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0C8C" w14:textId="77777777" w:rsidR="00147813" w:rsidRDefault="001572D1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名東クリーニング協同組合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F244E26" w14:textId="77777777" w:rsidR="00607B61" w:rsidRPr="001572D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7ED6C1DF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1572D1">
        <w:rPr>
          <w:rFonts w:hAnsi="ＭＳ 明朝" w:hint="eastAsia"/>
        </w:rPr>
        <w:t>名東クリーニング協同組合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1572D1">
        <w:rPr>
          <w:rFonts w:hAnsi="ＭＳ 明朝" w:hint="eastAsia"/>
        </w:rPr>
        <w:t>守山</w:t>
      </w:r>
      <w:r w:rsidR="007A7E72">
        <w:rPr>
          <w:rFonts w:hAnsi="ＭＳ 明朝" w:hint="eastAsia"/>
        </w:rPr>
        <w:t>区</w:t>
      </w:r>
      <w:r w:rsidR="001572D1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72D1" w:rsidRPr="001572D1">
              <w:rPr>
                <w:rFonts w:hAnsi="ＭＳ 明朝"/>
                <w:sz w:val="12"/>
              </w:rPr>
              <w:t>おおた</w:t>
            </w:r>
          </w:rt>
          <w:rubyBase>
            <w:r w:rsidR="001572D1">
              <w:rPr>
                <w:rFonts w:hAnsi="ＭＳ 明朝"/>
              </w:rPr>
              <w:t>太田</w:t>
            </w:r>
          </w:rubyBase>
        </w:ruby>
      </w:r>
      <w:r w:rsidR="001572D1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72D1" w:rsidRPr="001572D1">
              <w:rPr>
                <w:rFonts w:hAnsi="ＭＳ 明朝"/>
                <w:sz w:val="12"/>
              </w:rPr>
              <w:t>い</w:t>
            </w:r>
          </w:rt>
          <w:rubyBase>
            <w:r w:rsidR="001572D1">
              <w:rPr>
                <w:rFonts w:hAnsi="ＭＳ 明朝"/>
              </w:rPr>
              <w:t>井</w:t>
            </w:r>
          </w:rubyBase>
        </w:ruby>
      </w:r>
      <w:r w:rsidR="001572D1">
        <w:rPr>
          <w:rFonts w:hAnsi="ＭＳ 明朝" w:hint="eastAsia"/>
        </w:rPr>
        <w:t>2番17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1572D1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月</w:t>
      </w:r>
      <w:r w:rsidR="001572D1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FD87F73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F9E26E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1487597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1572D1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1572D1">
        <w:rPr>
          <w:rFonts w:hAnsi="ＭＳ 明朝" w:hint="eastAsia"/>
        </w:rPr>
        <w:t>1</w:t>
      </w:r>
      <w:r w:rsidRPr="00C3650B">
        <w:rPr>
          <w:rFonts w:hAnsi="ＭＳ 明朝" w:hint="eastAsia"/>
        </w:rPr>
        <w:t>月</w:t>
      </w:r>
      <w:r w:rsidR="001572D1">
        <w:rPr>
          <w:rFonts w:hAnsi="ＭＳ 明朝" w:hint="eastAsia"/>
        </w:rPr>
        <w:t>23</w:t>
      </w:r>
      <w:r w:rsidRPr="00C3650B">
        <w:rPr>
          <w:rFonts w:hAnsi="ＭＳ 明朝" w:hint="eastAsia"/>
        </w:rPr>
        <w:t>日</w:t>
      </w:r>
    </w:p>
    <w:p w14:paraId="03D408E3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86596A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6C514242" w14:textId="77777777" w:rsidR="00B1186A" w:rsidRDefault="00B1186A" w:rsidP="00B1186A">
      <w:pPr>
        <w:ind w:leftChars="200" w:left="480"/>
        <w:rPr>
          <w:rFonts w:hAnsi="ＭＳ 明朝" w:hint="eastAsia"/>
        </w:rPr>
      </w:pPr>
      <w:r>
        <w:rPr>
          <w:rFonts w:hAnsi="ＭＳ 明朝" w:hint="eastAsia"/>
        </w:rPr>
        <w:t>テトラクロロエチレン及びその分解生成物</w:t>
      </w:r>
    </w:p>
    <w:p w14:paraId="0467C3CF" w14:textId="77777777" w:rsidR="000B5A6B" w:rsidRDefault="00B1186A" w:rsidP="00B1186A">
      <w:pPr>
        <w:spacing w:line="300" w:lineRule="exact"/>
        <w:ind w:leftChars="200" w:left="720" w:hangingChars="100" w:hanging="240"/>
        <w:rPr>
          <w:rFonts w:hAnsi="ＭＳ 明朝" w:hint="eastAsia"/>
        </w:rPr>
      </w:pPr>
      <w:r w:rsidRPr="002B74AA">
        <w:rPr>
          <w:rFonts w:hAnsi="ＭＳ 明朝" w:hint="eastAsia"/>
        </w:rPr>
        <w:t>（</w:t>
      </w:r>
      <w:r>
        <w:rPr>
          <w:rFonts w:hAnsi="ＭＳ 明朝" w:hint="eastAsia"/>
        </w:rPr>
        <w:t>塩化ビニルモノマー、1,1-ジクロロエチレン、1,2-ジクロロエチレン、トリクロロエチレン、テトラクロロエチレン</w:t>
      </w:r>
      <w:r w:rsidRPr="002B74AA">
        <w:rPr>
          <w:rFonts w:hAnsi="ＭＳ 明朝" w:hint="eastAsia"/>
        </w:rPr>
        <w:t>）</w:t>
      </w:r>
    </w:p>
    <w:p w14:paraId="1BCF89FC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3ED3B5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3F0AA504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周辺井戸4本について水質調査を行った結果、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6696292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3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417"/>
        <w:gridCol w:w="1418"/>
        <w:gridCol w:w="1417"/>
        <w:gridCol w:w="1276"/>
      </w:tblGrid>
      <w:tr w:rsidR="0059788E" w:rsidRPr="00983DAD" w14:paraId="70A5F391" w14:textId="77777777" w:rsidTr="000C57E8">
        <w:trPr>
          <w:trHeight w:val="495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745E4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12747" w14:textId="77777777" w:rsidR="000C57E8" w:rsidRDefault="0059788E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守山</w:t>
            </w:r>
            <w:r w:rsidRPr="00983DAD">
              <w:rPr>
                <w:rFonts w:hint="eastAsia"/>
              </w:rPr>
              <w:t>区</w:t>
            </w:r>
          </w:p>
          <w:p w14:paraId="7E8C9466" w14:textId="77777777" w:rsidR="0059788E" w:rsidRPr="00983DAD" w:rsidRDefault="0059788E" w:rsidP="0059788E">
            <w:pPr>
              <w:spacing w:line="300" w:lineRule="exact"/>
              <w:jc w:val="center"/>
              <w:rPr>
                <w:rFonts w:hint="eastAsia"/>
              </w:rPr>
            </w:pPr>
            <w:r w:rsidRPr="0059788E">
              <w:rPr>
                <w:rFonts w:hint="eastAsia"/>
              </w:rPr>
              <w:t>藪田町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0370" w14:textId="77777777" w:rsidR="000C57E8" w:rsidRDefault="0059788E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守山</w:t>
            </w:r>
            <w:r w:rsidRPr="00983DAD">
              <w:rPr>
                <w:rFonts w:hint="eastAsia"/>
              </w:rPr>
              <w:t>区</w:t>
            </w:r>
          </w:p>
          <w:p w14:paraId="375EDF97" w14:textId="77777777" w:rsidR="0059788E" w:rsidRPr="00983DAD" w:rsidRDefault="0059788E" w:rsidP="005978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大谷町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8017" w14:textId="77777777" w:rsidR="000C57E8" w:rsidRDefault="0059788E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守山区</w:t>
            </w:r>
          </w:p>
          <w:p w14:paraId="20A2E333" w14:textId="77777777" w:rsidR="0059788E" w:rsidRPr="00983DAD" w:rsidRDefault="0059788E" w:rsidP="0059788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int="eastAsia"/>
              </w:rPr>
              <w:t>苗代二丁目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F2E423" w14:textId="77777777" w:rsidR="000C57E8" w:rsidRDefault="0059788E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守山区</w:t>
            </w:r>
          </w:p>
          <w:p w14:paraId="3826C691" w14:textId="77777777" w:rsidR="0059788E" w:rsidRPr="00983DAD" w:rsidRDefault="0059788E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大谷町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9C76D3" w14:textId="77777777" w:rsidR="0059788E" w:rsidRPr="00983DAD" w:rsidRDefault="0059788E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078767CE" w14:textId="77777777" w:rsidR="0059788E" w:rsidRPr="00983DAD" w:rsidRDefault="0059788E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59788E" w:rsidRPr="00983DAD" w14:paraId="35CDE205" w14:textId="77777777" w:rsidTr="000C57E8">
        <w:trPr>
          <w:trHeight w:val="495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7E088C" w14:textId="77777777" w:rsidR="000C57E8" w:rsidRDefault="0059788E" w:rsidP="00634DB2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名東クリーニング</w:t>
            </w:r>
          </w:p>
          <w:p w14:paraId="631ABAE6" w14:textId="77777777" w:rsidR="0059788E" w:rsidRPr="00983DAD" w:rsidRDefault="0059788E" w:rsidP="00634DB2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協同組合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0F3CE" w14:textId="77777777" w:rsidR="0059788E" w:rsidRPr="00983DAD" w:rsidRDefault="0059788E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</w:t>
            </w:r>
            <w:r w:rsidRPr="00983DAD">
              <w:rPr>
                <w:rFonts w:hAnsi="ＭＳ 明朝" w:hint="eastAsia"/>
              </w:rPr>
              <w:t>500m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EF0A" w14:textId="77777777" w:rsidR="0059788E" w:rsidRPr="00983DAD" w:rsidRDefault="0059788E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</w:t>
            </w:r>
            <w:r w:rsidRPr="00983DAD">
              <w:rPr>
                <w:rFonts w:hAnsi="ＭＳ 明朝" w:hint="eastAsia"/>
              </w:rPr>
              <w:t>350m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3E3B" w14:textId="77777777" w:rsidR="0059788E" w:rsidRPr="00983DAD" w:rsidRDefault="0059788E" w:rsidP="0059788E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南</w:t>
            </w:r>
            <w:r>
              <w:rPr>
                <w:rFonts w:hAnsi="ＭＳ 明朝" w:hint="eastAsia"/>
              </w:rPr>
              <w:t>西450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E030FA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北西450m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C3D4F7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9788E" w:rsidRPr="00983DAD" w14:paraId="39CDC9FF" w14:textId="77777777" w:rsidTr="000C57E8">
        <w:trPr>
          <w:trHeight w:val="373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4AEF0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EDDA" w14:textId="77777777" w:rsidR="0059788E" w:rsidRPr="00983DAD" w:rsidRDefault="0059788E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工業用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94AC" w14:textId="77777777" w:rsidR="0059788E" w:rsidRPr="00983DAD" w:rsidRDefault="0059788E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411C" w14:textId="77777777" w:rsidR="0059788E" w:rsidRPr="00983DAD" w:rsidRDefault="0059788E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E929B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8B306F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9788E" w:rsidRPr="00983DAD" w14:paraId="3EC97DEB" w14:textId="77777777" w:rsidTr="000C57E8">
        <w:trPr>
          <w:trHeight w:val="376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B13E7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75DB5" w14:textId="77777777" w:rsidR="0059788E" w:rsidRPr="00983DAD" w:rsidRDefault="0059788E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70-75</w:t>
            </w:r>
            <w:r w:rsidRPr="00983DAD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CBF6" w14:textId="77777777" w:rsidR="0059788E" w:rsidRPr="00983DAD" w:rsidRDefault="00EF3B37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62B9" w14:textId="77777777" w:rsidR="0059788E" w:rsidRPr="00983DAD" w:rsidRDefault="0059788E" w:rsidP="0059788E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65-80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3428D" w14:textId="77777777" w:rsidR="0059788E" w:rsidRPr="00983DAD" w:rsidRDefault="00EF3B37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ACF1EB" w14:textId="77777777" w:rsidR="0059788E" w:rsidRPr="00983DAD" w:rsidRDefault="005978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0C57E8" w:rsidRPr="00983DAD" w14:paraId="18A11918" w14:textId="77777777" w:rsidTr="000C57E8">
        <w:trPr>
          <w:trHeight w:val="38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06707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5C65" w14:textId="77777777" w:rsidR="000C57E8" w:rsidRPr="00983DAD" w:rsidRDefault="000C57E8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0C57E8">
              <w:rPr>
                <w:rFonts w:ascii="ＭＳ 明朝" w:hAnsi="ＭＳ 明朝" w:hint="eastAsia"/>
                <w:spacing w:val="0"/>
                <w:w w:val="77"/>
                <w:fitText w:val="1680" w:id="1381140737"/>
              </w:rPr>
              <w:t>塩化ビニルモノマ</w:t>
            </w:r>
            <w:r w:rsidRPr="000C57E8">
              <w:rPr>
                <w:rFonts w:ascii="ＭＳ 明朝" w:hAnsi="ＭＳ 明朝" w:hint="eastAsia"/>
                <w:spacing w:val="13"/>
                <w:w w:val="77"/>
                <w:fitText w:val="1680" w:id="1381140737"/>
              </w:rPr>
              <w:t>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7B42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9AD2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5044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722B6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B6A13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0C57E8" w:rsidRPr="00983DAD" w14:paraId="2A140498" w14:textId="77777777" w:rsidTr="000C57E8">
        <w:trPr>
          <w:trHeight w:val="38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4C7E6A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9A66" w14:textId="77777777" w:rsidR="000C57E8" w:rsidRPr="00983DAD" w:rsidRDefault="000C57E8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0C57E8">
              <w:rPr>
                <w:rFonts w:ascii="ＭＳ 明朝" w:hAnsi="ＭＳ 明朝" w:hint="eastAsia"/>
                <w:spacing w:val="0"/>
                <w:w w:val="70"/>
                <w:fitText w:val="1680" w:id="1381140738"/>
              </w:rPr>
              <w:t>1,1-ジクロロエチレ</w:t>
            </w:r>
            <w:r w:rsidRPr="000C57E8">
              <w:rPr>
                <w:rFonts w:ascii="ＭＳ 明朝" w:hAnsi="ＭＳ 明朝" w:hint="eastAsia"/>
                <w:w w:val="70"/>
                <w:fitText w:val="1680" w:id="1381140738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187D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60A8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E06D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895CD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7E25E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0C57E8" w:rsidRPr="00983DAD" w14:paraId="1233334D" w14:textId="77777777" w:rsidTr="000C57E8">
        <w:trPr>
          <w:trHeight w:val="38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0109E4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6565" w14:textId="77777777" w:rsidR="000C57E8" w:rsidRPr="00983DAD" w:rsidRDefault="000C57E8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0C57E8">
              <w:rPr>
                <w:rFonts w:ascii="ＭＳ 明朝" w:hAnsi="ＭＳ 明朝" w:hint="eastAsia"/>
                <w:spacing w:val="0"/>
                <w:w w:val="70"/>
                <w:fitText w:val="1680" w:id="1381140992"/>
              </w:rPr>
              <w:t>1,2-ジクロロエチレ</w:t>
            </w:r>
            <w:r w:rsidRPr="000C57E8">
              <w:rPr>
                <w:rFonts w:ascii="ＭＳ 明朝" w:hAnsi="ＭＳ 明朝" w:hint="eastAsia"/>
                <w:w w:val="70"/>
                <w:fitText w:val="1680" w:id="1381140992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86F0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AEAF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2F0A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8366B4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07D996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0C57E8" w:rsidRPr="00983DAD" w14:paraId="5CE7DDFE" w14:textId="77777777" w:rsidTr="000C57E8">
        <w:trPr>
          <w:trHeight w:val="38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43C25A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C512" w14:textId="77777777" w:rsidR="000C57E8" w:rsidRPr="00983DAD" w:rsidRDefault="000C57E8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0C57E8">
              <w:rPr>
                <w:rFonts w:ascii="ＭＳ 明朝" w:hAnsi="ＭＳ 明朝" w:hint="eastAsia"/>
                <w:spacing w:val="0"/>
                <w:w w:val="77"/>
                <w:fitText w:val="1680" w:id="1381140993"/>
              </w:rPr>
              <w:t>トリクロロエチレ</w:t>
            </w:r>
            <w:r w:rsidRPr="000C57E8">
              <w:rPr>
                <w:rFonts w:ascii="ＭＳ 明朝" w:hAnsi="ＭＳ 明朝" w:hint="eastAsia"/>
                <w:spacing w:val="13"/>
                <w:w w:val="77"/>
                <w:fitText w:val="1680" w:id="1381140993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1D3A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242B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6741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7F617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88A326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0C57E8" w:rsidRPr="00983DAD" w14:paraId="4ADDCA24" w14:textId="77777777" w:rsidTr="000C57E8">
        <w:trPr>
          <w:trHeight w:val="384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3C3669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02B85" w14:textId="77777777" w:rsidR="000C57E8" w:rsidRPr="00983DAD" w:rsidRDefault="000C57E8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0C57E8">
              <w:rPr>
                <w:rFonts w:ascii="ＭＳ 明朝" w:hAnsi="ＭＳ 明朝" w:hint="eastAsia"/>
                <w:spacing w:val="0"/>
                <w:w w:val="70"/>
                <w:fitText w:val="1680" w:id="1381140994"/>
              </w:rPr>
              <w:t>テトラクロロエチレ</w:t>
            </w:r>
            <w:r w:rsidRPr="000C57E8">
              <w:rPr>
                <w:rFonts w:ascii="ＭＳ 明朝" w:hAnsi="ＭＳ 明朝" w:hint="eastAsia"/>
                <w:w w:val="70"/>
                <w:fitText w:val="1680" w:id="1381140994"/>
              </w:rPr>
              <w:t>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24AD6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DAC17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CFB89B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A12BD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DD9D06" w14:textId="77777777" w:rsidR="000C57E8" w:rsidRPr="00983DAD" w:rsidRDefault="000C57E8" w:rsidP="000C57E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39A0B48D" w14:textId="77777777" w:rsidR="0080798E" w:rsidRDefault="0080798E">
      <w:pPr>
        <w:rPr>
          <w:rFonts w:hint="eastAsia"/>
        </w:rPr>
      </w:pPr>
    </w:p>
    <w:p w14:paraId="653B4728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E25C3BE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0C57E8">
        <w:rPr>
          <w:rFonts w:hAnsi="ＭＳ 明朝" w:hint="eastAsia"/>
        </w:rPr>
        <w:t>が、報告者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496C" w14:textId="77777777" w:rsidR="00EB7DE0" w:rsidRDefault="00EB7DE0" w:rsidP="00A60D73">
      <w:r>
        <w:separator/>
      </w:r>
    </w:p>
  </w:endnote>
  <w:endnote w:type="continuationSeparator" w:id="0">
    <w:p w14:paraId="58058B7F" w14:textId="77777777" w:rsidR="00EB7DE0" w:rsidRDefault="00EB7DE0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D50" w14:textId="77777777" w:rsidR="00EB7DE0" w:rsidRDefault="00EB7DE0" w:rsidP="00A60D73">
      <w:r>
        <w:separator/>
      </w:r>
    </w:p>
  </w:footnote>
  <w:footnote w:type="continuationSeparator" w:id="0">
    <w:p w14:paraId="509FFC20" w14:textId="77777777" w:rsidR="00EB7DE0" w:rsidRDefault="00EB7DE0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A6284"/>
    <w:rsid w:val="00EB2055"/>
    <w:rsid w:val="00EB7C17"/>
    <w:rsid w:val="00EB7DE0"/>
    <w:rsid w:val="00EF3B37"/>
    <w:rsid w:val="00F003D4"/>
    <w:rsid w:val="00F10100"/>
    <w:rsid w:val="00F25A35"/>
    <w:rsid w:val="00F26FB2"/>
    <w:rsid w:val="00F37A48"/>
    <w:rsid w:val="00F40208"/>
    <w:rsid w:val="00F425F5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675AAD"/>
  <w15:chartTrackingRefBased/>
  <w15:docId w15:val="{31F5BB1F-2F51-49A5-A597-7578A47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2017-02-10T08:13:00Z</cp:lastPrinted>
  <dcterms:created xsi:type="dcterms:W3CDTF">2024-10-22T04:47:00Z</dcterms:created>
  <dcterms:modified xsi:type="dcterms:W3CDTF">2024-10-22T04:47:00Z</dcterms:modified>
</cp:coreProperties>
</file>