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E0" w:rsidRDefault="001267E0" w:rsidP="001267E0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</w:rPr>
        <w:t>（</w:t>
      </w:r>
      <w:r w:rsidR="00DD3702">
        <w:rPr>
          <w:rFonts w:ascii="ＭＳ Ｐゴシック" w:eastAsia="ＭＳ Ｐゴシック" w:hAnsi="ＭＳ Ｐゴシック" w:cs="ＭＳ Ｐゴシック" w:hint="eastAsia"/>
        </w:rPr>
        <w:t>３</w:t>
      </w:r>
      <w:r>
        <w:rPr>
          <w:rFonts w:ascii="ＭＳ Ｐゴシック" w:eastAsia="ＭＳ Ｐゴシック" w:hAnsi="ＭＳ Ｐゴシック" w:cs="ＭＳ Ｐゴシック" w:hint="eastAsia"/>
        </w:rPr>
        <w:t xml:space="preserve">） </w:t>
      </w:r>
      <w:r w:rsidR="00DD3702">
        <w:rPr>
          <w:rFonts w:ascii="ＭＳ Ｐゴシック" w:eastAsia="ＭＳ Ｐゴシック" w:hAnsi="ＭＳ Ｐゴシック" w:cs="ＭＳ Ｐゴシック" w:hint="eastAsia"/>
        </w:rPr>
        <w:t>交付</w:t>
      </w:r>
      <w:r>
        <w:rPr>
          <w:rFonts w:ascii="ＭＳ Ｐゴシック" w:eastAsia="ＭＳ Ｐゴシック" w:hAnsi="ＭＳ Ｐゴシック" w:cs="ＭＳ Ｐゴシック" w:hint="eastAsia"/>
        </w:rPr>
        <w:t>面積</w:t>
      </w:r>
    </w:p>
    <w:p w:rsidR="00EF6E14" w:rsidRPr="006E41B4" w:rsidRDefault="001267E0" w:rsidP="001267E0">
      <w:pPr>
        <w:pStyle w:val="a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</w:rPr>
        <w:t xml:space="preserve">　</w:t>
      </w:r>
      <w:r w:rsidR="00F06E21">
        <w:rPr>
          <w:rFonts w:ascii="ＭＳ 明朝" w:hAnsi="ＭＳ 明朝" w:hint="eastAsia"/>
        </w:rPr>
        <w:t xml:space="preserve">　</w:t>
      </w:r>
      <w:r w:rsidR="00DD3702">
        <w:rPr>
          <w:rFonts w:ascii="ＭＳ 明朝" w:hAnsi="ＭＳ 明朝" w:hint="eastAsia"/>
        </w:rPr>
        <w:t>交付</w:t>
      </w:r>
      <w:r w:rsidR="007A74B9">
        <w:rPr>
          <w:rFonts w:ascii="ＭＳ 明朝" w:hAnsi="ＭＳ 明朝" w:hint="eastAsia"/>
        </w:rPr>
        <w:t>面積は</w:t>
      </w:r>
      <w:r w:rsidR="00EF6E14">
        <w:rPr>
          <w:rFonts w:ascii="ＭＳ 明朝" w:hAnsi="ＭＳ 明朝" w:hint="eastAsia"/>
        </w:rPr>
        <w:t>前</w:t>
      </w:r>
      <w:r w:rsidR="007A74B9">
        <w:rPr>
          <w:rFonts w:ascii="ＭＳ 明朝" w:hAnsi="ＭＳ 明朝" w:hint="eastAsia"/>
        </w:rPr>
        <w:t>年度より</w:t>
      </w:r>
      <w:r w:rsidR="00AB27AC">
        <w:rPr>
          <w:rFonts w:ascii="ＭＳ 明朝" w:hAnsi="ＭＳ 明朝" w:hint="eastAsia"/>
          <w:color w:val="000000" w:themeColor="text1"/>
        </w:rPr>
        <w:t>４</w:t>
      </w:r>
      <w:r w:rsidR="001C24E2" w:rsidRPr="006E41B4">
        <w:rPr>
          <w:rFonts w:ascii="ＭＳ 明朝" w:hAnsi="ＭＳ 明朝"/>
          <w:color w:val="000000" w:themeColor="text1"/>
        </w:rPr>
        <w:t>ha</w:t>
      </w:r>
      <w:r w:rsidR="00674EA7" w:rsidRPr="006E41B4">
        <w:rPr>
          <w:rFonts w:ascii="ＭＳ 明朝" w:hAnsi="ＭＳ 明朝" w:hint="eastAsia"/>
          <w:color w:val="000000" w:themeColor="text1"/>
        </w:rPr>
        <w:t>増加</w:t>
      </w:r>
      <w:r w:rsidR="001C24E2" w:rsidRPr="006E41B4">
        <w:rPr>
          <w:rFonts w:ascii="ＭＳ 明朝" w:hAnsi="ＭＳ 明朝"/>
          <w:color w:val="000000" w:themeColor="text1"/>
        </w:rPr>
        <w:t>し</w:t>
      </w:r>
      <w:r w:rsidR="001C24E2" w:rsidRPr="006E41B4">
        <w:rPr>
          <w:rFonts w:ascii="ＭＳ 明朝" w:hAnsi="ＭＳ 明朝" w:hint="eastAsia"/>
          <w:color w:val="000000" w:themeColor="text1"/>
        </w:rPr>
        <w:t>31,</w:t>
      </w:r>
      <w:r w:rsidR="00AB27AC">
        <w:rPr>
          <w:rFonts w:ascii="ＭＳ 明朝" w:hAnsi="ＭＳ 明朝" w:hint="eastAsia"/>
          <w:color w:val="000000" w:themeColor="text1"/>
        </w:rPr>
        <w:t>605</w:t>
      </w:r>
      <w:r w:rsidRPr="006E41B4">
        <w:rPr>
          <w:rFonts w:ascii="ＭＳ 明朝" w:hAnsi="ＭＳ 明朝" w:hint="eastAsia"/>
          <w:color w:val="000000" w:themeColor="text1"/>
        </w:rPr>
        <w:t>haとなった（表</w:t>
      </w:r>
      <w:r w:rsidR="00D076A1" w:rsidRPr="006E41B4">
        <w:rPr>
          <w:rFonts w:ascii="ＭＳ 明朝" w:hAnsi="ＭＳ 明朝" w:hint="eastAsia"/>
          <w:color w:val="000000" w:themeColor="text1"/>
        </w:rPr>
        <w:t>４</w:t>
      </w:r>
      <w:r w:rsidRPr="006E41B4">
        <w:rPr>
          <w:rFonts w:ascii="ＭＳ 明朝" w:hAnsi="ＭＳ 明朝" w:hint="eastAsia"/>
          <w:color w:val="000000" w:themeColor="text1"/>
        </w:rPr>
        <w:t>、図</w:t>
      </w:r>
      <w:r w:rsidR="00D076A1" w:rsidRPr="006E41B4">
        <w:rPr>
          <w:rFonts w:ascii="ＭＳ 明朝" w:hAnsi="ＭＳ 明朝" w:hint="eastAsia"/>
          <w:color w:val="000000" w:themeColor="text1"/>
        </w:rPr>
        <w:t>３</w:t>
      </w:r>
      <w:r w:rsidRPr="006E41B4">
        <w:rPr>
          <w:rFonts w:ascii="ＭＳ 明朝" w:hAnsi="ＭＳ 明朝" w:hint="eastAsia"/>
          <w:color w:val="000000" w:themeColor="text1"/>
        </w:rPr>
        <w:t>）。</w:t>
      </w:r>
    </w:p>
    <w:p w:rsidR="001267E0" w:rsidRDefault="001267E0" w:rsidP="00F06E21">
      <w:pPr>
        <w:pStyle w:val="a3"/>
        <w:ind w:leftChars="100" w:left="239" w:firstLineChars="100" w:firstLine="249"/>
        <w:rPr>
          <w:rFonts w:ascii="ＭＳ 明朝" w:hAnsi="ＭＳ 明朝"/>
        </w:rPr>
      </w:pPr>
      <w:r w:rsidRPr="006E41B4">
        <w:rPr>
          <w:rFonts w:ascii="ＭＳ 明朝" w:hAnsi="ＭＳ 明朝" w:hint="eastAsia"/>
          <w:color w:val="000000" w:themeColor="text1"/>
        </w:rPr>
        <w:t>交付金の対象となりうる農用地面積</w:t>
      </w:r>
      <w:r w:rsidR="00AB27AC">
        <w:rPr>
          <w:rFonts w:ascii="ＭＳ 明朝" w:hAnsi="ＭＳ 明朝" w:hint="eastAsia"/>
          <w:color w:val="000000" w:themeColor="text1"/>
        </w:rPr>
        <w:t>35</w:t>
      </w:r>
      <w:r w:rsidR="00674EA7" w:rsidRPr="006E41B4">
        <w:rPr>
          <w:rFonts w:ascii="ＭＳ 明朝" w:hAnsi="ＭＳ 明朝" w:hint="eastAsia"/>
          <w:color w:val="000000" w:themeColor="text1"/>
        </w:rPr>
        <w:t>,</w:t>
      </w:r>
      <w:r w:rsidR="00AB27AC">
        <w:rPr>
          <w:rFonts w:ascii="ＭＳ 明朝" w:hAnsi="ＭＳ 明朝" w:hint="eastAsia"/>
          <w:color w:val="000000" w:themeColor="text1"/>
        </w:rPr>
        <w:t>822</w:t>
      </w:r>
      <w:r w:rsidR="00EF6E14" w:rsidRPr="006E41B4">
        <w:rPr>
          <w:rFonts w:ascii="ＭＳ 明朝" w:hAnsi="ＭＳ 明朝" w:hint="eastAsia"/>
          <w:color w:val="000000" w:themeColor="text1"/>
        </w:rPr>
        <w:t>ha（推計値）</w:t>
      </w:r>
      <w:r w:rsidR="00F3493A" w:rsidRPr="006E41B4">
        <w:rPr>
          <w:rFonts w:ascii="ＭＳ 明朝" w:hAnsi="ＭＳ 明朝" w:hint="eastAsia"/>
          <w:color w:val="000000" w:themeColor="text1"/>
        </w:rPr>
        <w:t>に占める</w:t>
      </w:r>
      <w:r w:rsidR="00DD3702" w:rsidRPr="006E41B4">
        <w:rPr>
          <w:rFonts w:ascii="ＭＳ 明朝" w:hAnsi="ＭＳ 明朝" w:hint="eastAsia"/>
          <w:color w:val="000000" w:themeColor="text1"/>
        </w:rPr>
        <w:t>交付</w:t>
      </w:r>
      <w:r w:rsidR="00F3493A" w:rsidRPr="006E41B4">
        <w:rPr>
          <w:rFonts w:ascii="ＭＳ 明朝" w:hAnsi="ＭＳ 明朝" w:hint="eastAsia"/>
          <w:color w:val="000000" w:themeColor="text1"/>
        </w:rPr>
        <w:t>面積の割合（</w:t>
      </w:r>
      <w:r w:rsidR="00DD3702" w:rsidRPr="006E41B4">
        <w:rPr>
          <w:rFonts w:ascii="ＭＳ 明朝" w:hAnsi="ＭＳ 明朝" w:hint="eastAsia"/>
          <w:color w:val="000000" w:themeColor="text1"/>
        </w:rPr>
        <w:t>交付面積</w:t>
      </w:r>
      <w:r w:rsidR="00F3493A" w:rsidRPr="006E41B4">
        <w:rPr>
          <w:rFonts w:ascii="ＭＳ 明朝" w:hAnsi="ＭＳ 明朝" w:hint="eastAsia"/>
          <w:color w:val="000000" w:themeColor="text1"/>
        </w:rPr>
        <w:t>率）は</w:t>
      </w:r>
      <w:r w:rsidR="00AB27AC">
        <w:rPr>
          <w:rFonts w:ascii="ＭＳ 明朝" w:hAnsi="ＭＳ 明朝" w:hint="eastAsia"/>
          <w:color w:val="000000" w:themeColor="text1"/>
        </w:rPr>
        <w:t>88</w:t>
      </w:r>
      <w:r w:rsidR="001C24E2" w:rsidRPr="006E41B4">
        <w:rPr>
          <w:rFonts w:ascii="ＭＳ 明朝" w:hAnsi="ＭＳ 明朝" w:hint="eastAsia"/>
          <w:color w:val="000000" w:themeColor="text1"/>
        </w:rPr>
        <w:t>.</w:t>
      </w:r>
      <w:r w:rsidR="00AB27AC">
        <w:rPr>
          <w:rFonts w:ascii="ＭＳ 明朝" w:hAnsi="ＭＳ 明朝" w:hint="eastAsia"/>
          <w:color w:val="000000" w:themeColor="text1"/>
        </w:rPr>
        <w:t>2</w:t>
      </w:r>
      <w:r w:rsidR="0056089B" w:rsidRPr="006E41B4">
        <w:rPr>
          <w:rFonts w:ascii="ＭＳ 明朝" w:hAnsi="ＭＳ 明朝" w:hint="eastAsia"/>
          <w:color w:val="000000" w:themeColor="text1"/>
        </w:rPr>
        <w:t>％</w:t>
      </w:r>
      <w:r w:rsidR="00161EC9" w:rsidRPr="006E41B4">
        <w:rPr>
          <w:rFonts w:ascii="ＭＳ 明朝" w:hAnsi="ＭＳ 明朝" w:hint="eastAsia"/>
          <w:color w:val="000000" w:themeColor="text1"/>
        </w:rPr>
        <w:t>で</w:t>
      </w:r>
      <w:r w:rsidR="0056089B" w:rsidRPr="006E41B4">
        <w:rPr>
          <w:rFonts w:ascii="ＭＳ 明朝" w:hAnsi="ＭＳ 明朝" w:hint="eastAsia"/>
          <w:color w:val="000000" w:themeColor="text1"/>
        </w:rPr>
        <w:t>、</w:t>
      </w:r>
      <w:r w:rsidR="005569CC" w:rsidRPr="006E41B4">
        <w:rPr>
          <w:rFonts w:ascii="ＭＳ 明朝" w:hAnsi="ＭＳ 明朝" w:hint="eastAsia"/>
          <w:color w:val="000000" w:themeColor="text1"/>
        </w:rPr>
        <w:t>前年度より</w:t>
      </w:r>
      <w:r w:rsidR="00AB27AC">
        <w:rPr>
          <w:rFonts w:ascii="ＭＳ 明朝" w:hAnsi="ＭＳ 明朝" w:hint="eastAsia"/>
          <w:color w:val="000000" w:themeColor="text1"/>
        </w:rPr>
        <w:t>7.3</w:t>
      </w:r>
      <w:r w:rsidR="005569CC" w:rsidRPr="006E41B4">
        <w:rPr>
          <w:rFonts w:ascii="ＭＳ 明朝" w:hAnsi="ＭＳ 明朝" w:hint="eastAsia"/>
          <w:color w:val="000000" w:themeColor="text1"/>
        </w:rPr>
        <w:t>％増加し</w:t>
      </w:r>
      <w:r w:rsidR="005569CC">
        <w:rPr>
          <w:rFonts w:ascii="ＭＳ 明朝" w:hAnsi="ＭＳ 明朝" w:hint="eastAsia"/>
        </w:rPr>
        <w:t>た</w:t>
      </w:r>
      <w:r w:rsidR="0056089B">
        <w:rPr>
          <w:rFonts w:ascii="ＭＳ 明朝" w:hAnsi="ＭＳ 明朝" w:hint="eastAsia"/>
        </w:rPr>
        <w:t>（表１）</w:t>
      </w:r>
      <w:r w:rsidRPr="00251B97">
        <w:rPr>
          <w:rFonts w:ascii="ＭＳ 明朝" w:hAnsi="ＭＳ 明朝" w:hint="eastAsia"/>
        </w:rPr>
        <w:t>。</w:t>
      </w:r>
    </w:p>
    <w:p w:rsidR="00F06E21" w:rsidRDefault="00F06E21" w:rsidP="00F06E21">
      <w:pPr>
        <w:pStyle w:val="a3"/>
        <w:ind w:leftChars="100" w:left="239" w:firstLineChars="100" w:firstLine="249"/>
        <w:rPr>
          <w:rFonts w:ascii="ＭＳ 明朝" w:hAnsi="ＭＳ 明朝"/>
        </w:rPr>
      </w:pPr>
    </w:p>
    <w:p w:rsidR="00133385" w:rsidRDefault="00133385" w:rsidP="001267E0">
      <w:pPr>
        <w:pStyle w:val="a3"/>
        <w:rPr>
          <w:rFonts w:ascii="ＭＳ 明朝" w:hAnsi="ＭＳ 明朝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458"/>
        <w:gridCol w:w="743"/>
        <w:gridCol w:w="743"/>
        <w:gridCol w:w="743"/>
        <w:gridCol w:w="745"/>
        <w:gridCol w:w="913"/>
        <w:gridCol w:w="743"/>
        <w:gridCol w:w="744"/>
        <w:gridCol w:w="744"/>
        <w:gridCol w:w="744"/>
        <w:gridCol w:w="744"/>
      </w:tblGrid>
      <w:tr w:rsidR="006828F3" w:rsidRPr="006828F3" w:rsidTr="006828F3">
        <w:trPr>
          <w:trHeight w:val="270"/>
        </w:trPr>
        <w:tc>
          <w:tcPr>
            <w:tcW w:w="1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hAnsi="ＭＳ ゴシック" w:cs="ＭＳ Ｐゴシック"/>
                <w:kern w:val="0"/>
                <w:sz w:val="18"/>
                <w:szCs w:val="18"/>
              </w:rPr>
            </w:pPr>
            <w:r w:rsidRPr="006828F3">
              <w:rPr>
                <w:rFonts w:hAnsi="ＭＳ ゴシック" w:cs="ＭＳ Ｐゴシック" w:hint="eastAsia"/>
                <w:kern w:val="0"/>
                <w:sz w:val="18"/>
                <w:szCs w:val="18"/>
              </w:rPr>
              <w:t>表４　交付面積の推移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（単位：ha）</w:t>
            </w:r>
          </w:p>
        </w:tc>
      </w:tr>
      <w:tr w:rsidR="006828F3" w:rsidRPr="006828F3" w:rsidTr="006828F3">
        <w:trPr>
          <w:trHeight w:val="315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対策期間</w:t>
            </w:r>
          </w:p>
        </w:tc>
        <w:tc>
          <w:tcPr>
            <w:tcW w:w="20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第１期対策</w:t>
            </w:r>
          </w:p>
        </w:tc>
        <w:tc>
          <w:tcPr>
            <w:tcW w:w="20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第２期対策</w:t>
            </w:r>
          </w:p>
        </w:tc>
      </w:tr>
      <w:tr w:rsidR="006828F3" w:rsidRPr="006828F3" w:rsidTr="006828F3">
        <w:trPr>
          <w:trHeight w:val="315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　　度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H14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H15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H17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H19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H21</w:t>
            </w:r>
          </w:p>
        </w:tc>
      </w:tr>
      <w:tr w:rsidR="006828F3" w:rsidRPr="006828F3" w:rsidTr="006828F3">
        <w:trPr>
          <w:trHeight w:val="315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交付面積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24,041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28,346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31,314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31,696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32,000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32,303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32,332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32,537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32,567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32,586 </w:t>
            </w:r>
          </w:p>
        </w:tc>
      </w:tr>
      <w:tr w:rsidR="006828F3" w:rsidRPr="006828F3" w:rsidTr="006828F3">
        <w:trPr>
          <w:trHeight w:val="315"/>
        </w:trPr>
        <w:tc>
          <w:tcPr>
            <w:tcW w:w="1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7,970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10,854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12,483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12,754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12,964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13,621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13,809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13,931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13,946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13,947 </w:t>
            </w:r>
          </w:p>
        </w:tc>
      </w:tr>
      <w:tr w:rsidR="006828F3" w:rsidRPr="006828F3" w:rsidTr="006828F3">
        <w:trPr>
          <w:trHeight w:val="315"/>
        </w:trPr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畑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3,091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3,750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4,024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4,111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4,148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4,373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4,429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4,502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4,518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4,535 </w:t>
            </w:r>
          </w:p>
        </w:tc>
      </w:tr>
      <w:tr w:rsidR="006828F3" w:rsidRPr="006828F3" w:rsidTr="006828F3">
        <w:trPr>
          <w:trHeight w:val="315"/>
        </w:trPr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草地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2,074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2,120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2,236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2,246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2,248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2,158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2,082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2,082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2,081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2,075 </w:t>
            </w:r>
          </w:p>
        </w:tc>
      </w:tr>
      <w:tr w:rsidR="006828F3" w:rsidRPr="006828F3" w:rsidTr="006828F3">
        <w:trPr>
          <w:trHeight w:val="315"/>
        </w:trPr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採草放牧地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10,907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11,622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12,570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12,585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12,640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12,151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12,013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12,022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12,022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12,030 </w:t>
            </w:r>
          </w:p>
        </w:tc>
      </w:tr>
      <w:tr w:rsidR="006828F3" w:rsidRPr="006828F3" w:rsidTr="006828F3">
        <w:trPr>
          <w:trHeight w:val="165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828F3" w:rsidRPr="006828F3" w:rsidTr="006828F3">
        <w:trPr>
          <w:trHeight w:val="315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対策期間</w:t>
            </w:r>
          </w:p>
        </w:tc>
        <w:tc>
          <w:tcPr>
            <w:tcW w:w="20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第３期対策</w:t>
            </w:r>
          </w:p>
        </w:tc>
        <w:tc>
          <w:tcPr>
            <w:tcW w:w="20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第４期対策</w:t>
            </w:r>
          </w:p>
        </w:tc>
      </w:tr>
      <w:tr w:rsidR="006828F3" w:rsidRPr="006828F3" w:rsidTr="006828F3">
        <w:trPr>
          <w:trHeight w:val="315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　　度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H27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H30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R1</w:t>
            </w:r>
          </w:p>
        </w:tc>
      </w:tr>
      <w:tr w:rsidR="006828F3" w:rsidRPr="006828F3" w:rsidTr="006828F3">
        <w:trPr>
          <w:trHeight w:val="315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交付面積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32,212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32,638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32,857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33,123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33,216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31,791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32,151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32,278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32,311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32,736 </w:t>
            </w:r>
          </w:p>
        </w:tc>
      </w:tr>
      <w:tr w:rsidR="006828F3" w:rsidRPr="006828F3" w:rsidTr="006828F3">
        <w:trPr>
          <w:trHeight w:val="315"/>
        </w:trPr>
        <w:tc>
          <w:tcPr>
            <w:tcW w:w="1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14,239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14,531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14,706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14,871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14,928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14,492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14,598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14,654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14,669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15,078 </w:t>
            </w:r>
          </w:p>
        </w:tc>
      </w:tr>
      <w:tr w:rsidR="006828F3" w:rsidRPr="006828F3" w:rsidTr="006828F3">
        <w:trPr>
          <w:trHeight w:val="315"/>
        </w:trPr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畑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3,958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4,055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4,099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4,184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4,220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3,571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3,601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3,634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3,653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3,669 </w:t>
            </w:r>
          </w:p>
        </w:tc>
      </w:tr>
      <w:tr w:rsidR="006828F3" w:rsidRPr="006828F3" w:rsidTr="006828F3">
        <w:trPr>
          <w:trHeight w:val="315"/>
        </w:trPr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草地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2,033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2,112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2,112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2,112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2,112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2,057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2,094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2,095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2,095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2,095 </w:t>
            </w:r>
          </w:p>
        </w:tc>
      </w:tr>
      <w:tr w:rsidR="006828F3" w:rsidRPr="006828F3" w:rsidTr="006828F3">
        <w:trPr>
          <w:trHeight w:val="315"/>
        </w:trPr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採草放牧地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11,982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11,940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11,939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11,955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11,955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11,671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11,857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11,895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11,895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11,895 </w:t>
            </w:r>
          </w:p>
        </w:tc>
      </w:tr>
      <w:tr w:rsidR="006828F3" w:rsidRPr="006828F3" w:rsidTr="006828F3">
        <w:trPr>
          <w:trHeight w:val="135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828F3" w:rsidRPr="006828F3" w:rsidTr="006828F3">
        <w:trPr>
          <w:trHeight w:val="270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対策期間</w:t>
            </w:r>
          </w:p>
        </w:tc>
        <w:tc>
          <w:tcPr>
            <w:tcW w:w="16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第５期対策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前年度比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828F3" w:rsidRPr="006828F3" w:rsidTr="006828F3">
        <w:trPr>
          <w:trHeight w:val="270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　　度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R2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R3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R4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R5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828F3" w:rsidRPr="006828F3" w:rsidTr="006828F3">
        <w:trPr>
          <w:trHeight w:val="270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交付面積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31,466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31,554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31,601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31,605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828F3" w:rsidRPr="006828F3" w:rsidTr="006828F3">
        <w:trPr>
          <w:trHeight w:val="270"/>
        </w:trPr>
        <w:tc>
          <w:tcPr>
            <w:tcW w:w="1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14,554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14,616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14,670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14,668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△</w:t>
            </w: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828F3" w:rsidRPr="006828F3" w:rsidTr="006828F3">
        <w:trPr>
          <w:trHeight w:val="270"/>
        </w:trPr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畑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3,092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3,116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3,112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3,116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828F3" w:rsidRPr="006828F3" w:rsidTr="006828F3">
        <w:trPr>
          <w:trHeight w:val="270"/>
        </w:trPr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草地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2,080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2,080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2,080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2,080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828F3" w:rsidRPr="006828F3" w:rsidTr="006828F3">
        <w:trPr>
          <w:trHeight w:val="270"/>
        </w:trPr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採草放牧地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11,740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11,742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11,739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11,740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28F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8F3" w:rsidRPr="006828F3" w:rsidRDefault="006828F3" w:rsidP="006828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133385" w:rsidRPr="005569CC" w:rsidRDefault="00133385" w:rsidP="001267E0">
      <w:pPr>
        <w:pStyle w:val="a3"/>
        <w:rPr>
          <w:rFonts w:ascii="ＭＳ 明朝" w:hAnsi="ＭＳ 明朝"/>
        </w:rPr>
      </w:pPr>
    </w:p>
    <w:p w:rsidR="00133385" w:rsidRDefault="00133385" w:rsidP="001267E0">
      <w:pPr>
        <w:pStyle w:val="a3"/>
        <w:rPr>
          <w:rFonts w:ascii="ＭＳ 明朝" w:hAnsi="ＭＳ 明朝"/>
        </w:rPr>
      </w:pPr>
    </w:p>
    <w:p w:rsidR="00133385" w:rsidRDefault="00133385" w:rsidP="001267E0">
      <w:pPr>
        <w:pStyle w:val="a3"/>
        <w:rPr>
          <w:rFonts w:ascii="ＭＳ 明朝" w:hAnsi="ＭＳ 明朝"/>
        </w:rPr>
      </w:pPr>
    </w:p>
    <w:p w:rsidR="00133385" w:rsidRDefault="00133385" w:rsidP="001267E0">
      <w:pPr>
        <w:pStyle w:val="a3"/>
        <w:rPr>
          <w:rFonts w:ascii="ＭＳ 明朝" w:hAnsi="ＭＳ 明朝"/>
        </w:rPr>
      </w:pPr>
    </w:p>
    <w:p w:rsidR="00133385" w:rsidRDefault="00133385" w:rsidP="001267E0">
      <w:pPr>
        <w:pStyle w:val="a3"/>
        <w:rPr>
          <w:rFonts w:ascii="ＭＳ 明朝" w:hAnsi="ＭＳ 明朝"/>
        </w:rPr>
      </w:pPr>
    </w:p>
    <w:p w:rsidR="005569CC" w:rsidRDefault="005569CC">
      <w:pPr>
        <w:widowControl/>
        <w:jc w:val="left"/>
        <w:rPr>
          <w:rFonts w:ascii="ＭＳ 明朝" w:eastAsia="ＭＳ 明朝" w:hAnsi="ＭＳ 明朝" w:cs="ＭＳ 明朝"/>
          <w:spacing w:val="5"/>
          <w:kern w:val="0"/>
          <w:szCs w:val="24"/>
        </w:rPr>
      </w:pPr>
    </w:p>
    <w:p w:rsidR="006828F3" w:rsidRDefault="00DB5DFD">
      <w:pPr>
        <w:widowControl/>
        <w:jc w:val="left"/>
        <w:rPr>
          <w:rFonts w:ascii="ＭＳ 明朝" w:eastAsia="ＭＳ 明朝" w:hAnsi="ＭＳ 明朝" w:cs="ＭＳ 明朝"/>
          <w:spacing w:val="5"/>
          <w:kern w:val="0"/>
          <w:szCs w:val="24"/>
        </w:rPr>
      </w:pPr>
      <w:r>
        <w:rPr>
          <w:noProof/>
        </w:rPr>
        <w:lastRenderedPageBreak/>
        <w:drawing>
          <wp:inline distT="0" distB="0" distL="0" distR="0" wp14:anchorId="0E874660" wp14:editId="3613E9B0">
            <wp:extent cx="5759450" cy="2762250"/>
            <wp:effectExtent l="0" t="0" r="0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655ED">
        <w:rPr>
          <w:rFonts w:ascii="ＭＳ 明朝" w:eastAsia="ＭＳ 明朝" w:hAnsi="ＭＳ 明朝" w:cs="ＭＳ 明朝"/>
          <w:spacing w:val="5"/>
          <w:kern w:val="0"/>
          <w:szCs w:val="24"/>
        </w:rPr>
        <w:br w:type="page"/>
      </w:r>
    </w:p>
    <w:p w:rsidR="00133385" w:rsidRPr="00C16DE8" w:rsidRDefault="00133385" w:rsidP="00B75ACC">
      <w:pPr>
        <w:pStyle w:val="a3"/>
        <w:numPr>
          <w:ilvl w:val="0"/>
          <w:numId w:val="3"/>
        </w:numPr>
        <w:rPr>
          <w:rFonts w:asciiTheme="minorEastAsia" w:eastAsiaTheme="minorEastAsia" w:hAnsiTheme="minorEastAsia"/>
          <w:spacing w:val="0"/>
        </w:rPr>
      </w:pPr>
      <w:r w:rsidRPr="00C16DE8">
        <w:rPr>
          <w:rFonts w:asciiTheme="minorEastAsia" w:eastAsiaTheme="minorEastAsia" w:hAnsiTheme="minorEastAsia" w:hint="eastAsia"/>
        </w:rPr>
        <w:lastRenderedPageBreak/>
        <w:t xml:space="preserve">　地</w:t>
      </w:r>
      <w:r w:rsidR="00711CA4" w:rsidRPr="00C16DE8">
        <w:rPr>
          <w:rFonts w:asciiTheme="minorEastAsia" w:eastAsiaTheme="minorEastAsia" w:hAnsiTheme="minorEastAsia" w:hint="eastAsia"/>
        </w:rPr>
        <w:t>目</w:t>
      </w:r>
      <w:r w:rsidRPr="00C16DE8">
        <w:rPr>
          <w:rFonts w:asciiTheme="minorEastAsia" w:eastAsiaTheme="minorEastAsia" w:hAnsiTheme="minorEastAsia" w:hint="eastAsia"/>
        </w:rPr>
        <w:t>別面積</w:t>
      </w:r>
    </w:p>
    <w:p w:rsidR="00133385" w:rsidRDefault="003F1463" w:rsidP="00C85D6E">
      <w:pPr>
        <w:pStyle w:val="a3"/>
        <w:ind w:leftChars="200" w:left="477" w:firstLineChars="100" w:firstLine="239"/>
        <w:jc w:val="left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288268</wp:posOffset>
            </wp:positionH>
            <wp:positionV relativeFrom="paragraph">
              <wp:posOffset>881523</wp:posOffset>
            </wp:positionV>
            <wp:extent cx="5271770" cy="2784475"/>
            <wp:effectExtent l="0" t="0" r="5080" b="0"/>
            <wp:wrapTopAndBottom/>
            <wp:docPr id="6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DD3702">
        <w:rPr>
          <w:rFonts w:ascii="ＭＳ 明朝" w:hAnsi="ＭＳ 明朝" w:hint="eastAsia"/>
          <w:spacing w:val="0"/>
        </w:rPr>
        <w:t>交付</w:t>
      </w:r>
      <w:r w:rsidR="00C85D6E">
        <w:rPr>
          <w:rFonts w:ascii="ＭＳ 明朝" w:hAnsi="ＭＳ 明朝" w:hint="eastAsia"/>
          <w:spacing w:val="0"/>
        </w:rPr>
        <w:t>面積を地目別に</w:t>
      </w:r>
      <w:r w:rsidR="00F06E21">
        <w:rPr>
          <w:rFonts w:ascii="ＭＳ 明朝" w:hAnsi="ＭＳ 明朝" w:hint="eastAsia"/>
          <w:spacing w:val="0"/>
        </w:rPr>
        <w:t>み</w:t>
      </w:r>
      <w:r w:rsidR="00C85D6E">
        <w:rPr>
          <w:rFonts w:ascii="ＭＳ 明朝" w:hAnsi="ＭＳ 明朝" w:hint="eastAsia"/>
          <w:spacing w:val="0"/>
        </w:rPr>
        <w:t>ると、田が</w:t>
      </w:r>
      <w:r w:rsidR="00B75ACC">
        <w:rPr>
          <w:rFonts w:ascii="ＭＳ 明朝" w:hAnsi="ＭＳ 明朝" w:hint="eastAsia"/>
          <w:spacing w:val="0"/>
        </w:rPr>
        <w:t>1</w:t>
      </w:r>
      <w:r w:rsidR="00244808">
        <w:rPr>
          <w:rFonts w:ascii="ＭＳ 明朝" w:hAnsi="ＭＳ 明朝" w:hint="eastAsia"/>
          <w:spacing w:val="0"/>
        </w:rPr>
        <w:t>4,</w:t>
      </w:r>
      <w:r w:rsidR="00DB5DFD">
        <w:rPr>
          <w:rFonts w:ascii="ＭＳ 明朝" w:hAnsi="ＭＳ 明朝" w:hint="eastAsia"/>
          <w:spacing w:val="0"/>
        </w:rPr>
        <w:t>668</w:t>
      </w:r>
      <w:r w:rsidR="00C85D6E">
        <w:rPr>
          <w:rFonts w:ascii="ＭＳ 明朝" w:hAnsi="ＭＳ 明朝" w:hint="eastAsia"/>
          <w:spacing w:val="0"/>
        </w:rPr>
        <w:t>haと最も多く</w:t>
      </w:r>
      <w:r w:rsidR="008B14F0">
        <w:rPr>
          <w:rFonts w:ascii="ＭＳ 明朝" w:hAnsi="ＭＳ 明朝" w:hint="eastAsia"/>
          <w:spacing w:val="0"/>
        </w:rPr>
        <w:t>46.</w:t>
      </w:r>
      <w:r w:rsidR="00886E32">
        <w:rPr>
          <w:rFonts w:ascii="ＭＳ 明朝" w:hAnsi="ＭＳ 明朝" w:hint="eastAsia"/>
          <w:spacing w:val="0"/>
        </w:rPr>
        <w:t>4</w:t>
      </w:r>
      <w:r w:rsidR="00C85D6E">
        <w:rPr>
          <w:rFonts w:ascii="ＭＳ 明朝" w:hAnsi="ＭＳ 明朝" w:hint="eastAsia"/>
          <w:spacing w:val="0"/>
        </w:rPr>
        <w:t>％を占め、次いで採草放牧地11,</w:t>
      </w:r>
      <w:r w:rsidR="00192049">
        <w:rPr>
          <w:rFonts w:ascii="ＭＳ 明朝" w:hAnsi="ＭＳ 明朝" w:hint="eastAsia"/>
          <w:spacing w:val="0"/>
        </w:rPr>
        <w:t>7</w:t>
      </w:r>
      <w:r w:rsidR="00DB5DFD">
        <w:rPr>
          <w:rFonts w:ascii="ＭＳ 明朝" w:hAnsi="ＭＳ 明朝" w:hint="eastAsia"/>
          <w:spacing w:val="0"/>
        </w:rPr>
        <w:t>40</w:t>
      </w:r>
      <w:r w:rsidR="00C85D6E">
        <w:rPr>
          <w:rFonts w:ascii="ＭＳ 明朝" w:hAnsi="ＭＳ 明朝" w:hint="eastAsia"/>
          <w:spacing w:val="0"/>
        </w:rPr>
        <w:t>ha（3</w:t>
      </w:r>
      <w:r w:rsidR="00192049">
        <w:rPr>
          <w:rFonts w:ascii="ＭＳ 明朝" w:hAnsi="ＭＳ 明朝" w:hint="eastAsia"/>
          <w:spacing w:val="0"/>
        </w:rPr>
        <w:t>7</w:t>
      </w:r>
      <w:r w:rsidR="00C85D6E">
        <w:rPr>
          <w:rFonts w:ascii="ＭＳ 明朝" w:hAnsi="ＭＳ 明朝" w:hint="eastAsia"/>
          <w:spacing w:val="0"/>
        </w:rPr>
        <w:t>.</w:t>
      </w:r>
      <w:r w:rsidR="00886E32">
        <w:rPr>
          <w:rFonts w:ascii="ＭＳ 明朝" w:hAnsi="ＭＳ 明朝" w:hint="eastAsia"/>
          <w:spacing w:val="0"/>
        </w:rPr>
        <w:t>1</w:t>
      </w:r>
      <w:r w:rsidR="00C85D6E">
        <w:rPr>
          <w:rFonts w:ascii="ＭＳ 明朝" w:hAnsi="ＭＳ 明朝" w:hint="eastAsia"/>
          <w:spacing w:val="0"/>
        </w:rPr>
        <w:t>％）、畑3,</w:t>
      </w:r>
      <w:r w:rsidR="00830AD3">
        <w:rPr>
          <w:rFonts w:ascii="ＭＳ 明朝" w:hAnsi="ＭＳ 明朝" w:hint="eastAsia"/>
          <w:spacing w:val="0"/>
        </w:rPr>
        <w:t>11</w:t>
      </w:r>
      <w:r w:rsidR="00DB5DFD">
        <w:rPr>
          <w:rFonts w:ascii="ＭＳ 明朝" w:hAnsi="ＭＳ 明朝" w:hint="eastAsia"/>
          <w:spacing w:val="0"/>
        </w:rPr>
        <w:t>6</w:t>
      </w:r>
      <w:r w:rsidR="00C85D6E">
        <w:rPr>
          <w:rFonts w:ascii="ＭＳ 明朝" w:hAnsi="ＭＳ 明朝" w:hint="eastAsia"/>
          <w:spacing w:val="0"/>
        </w:rPr>
        <w:t>ha（</w:t>
      </w:r>
      <w:r w:rsidR="00192049">
        <w:rPr>
          <w:rFonts w:ascii="ＭＳ 明朝" w:hAnsi="ＭＳ 明朝" w:hint="eastAsia"/>
          <w:spacing w:val="0"/>
        </w:rPr>
        <w:t>9.</w:t>
      </w:r>
      <w:r w:rsidR="00830AD3">
        <w:rPr>
          <w:rFonts w:ascii="ＭＳ 明朝" w:hAnsi="ＭＳ 明朝" w:hint="eastAsia"/>
          <w:spacing w:val="0"/>
        </w:rPr>
        <w:t>9</w:t>
      </w:r>
      <w:r w:rsidR="00C85D6E">
        <w:rPr>
          <w:rFonts w:ascii="ＭＳ 明朝" w:hAnsi="ＭＳ 明朝" w:hint="eastAsia"/>
          <w:spacing w:val="0"/>
        </w:rPr>
        <w:t>％）、草地2,0</w:t>
      </w:r>
      <w:r w:rsidR="00192049">
        <w:rPr>
          <w:rFonts w:ascii="ＭＳ 明朝" w:hAnsi="ＭＳ 明朝" w:hint="eastAsia"/>
          <w:spacing w:val="0"/>
        </w:rPr>
        <w:t>80</w:t>
      </w:r>
      <w:r w:rsidR="00C85D6E">
        <w:rPr>
          <w:rFonts w:ascii="ＭＳ 明朝" w:hAnsi="ＭＳ 明朝" w:hint="eastAsia"/>
          <w:spacing w:val="0"/>
        </w:rPr>
        <w:t>ha（6.</w:t>
      </w:r>
      <w:r w:rsidR="00192049">
        <w:rPr>
          <w:rFonts w:ascii="ＭＳ 明朝" w:hAnsi="ＭＳ 明朝" w:hint="eastAsia"/>
          <w:spacing w:val="0"/>
        </w:rPr>
        <w:t>6</w:t>
      </w:r>
      <w:r w:rsidR="00C85D6E">
        <w:rPr>
          <w:rFonts w:ascii="ＭＳ 明朝" w:hAnsi="ＭＳ 明朝" w:hint="eastAsia"/>
          <w:spacing w:val="0"/>
        </w:rPr>
        <w:t>％）となっている</w:t>
      </w:r>
      <w:r w:rsidR="00133385" w:rsidRPr="00251B97">
        <w:rPr>
          <w:rFonts w:ascii="ＭＳ 明朝" w:hAnsi="ＭＳ 明朝" w:hint="eastAsia"/>
        </w:rPr>
        <w:t>（図</w:t>
      </w:r>
      <w:r w:rsidR="00D076A1">
        <w:rPr>
          <w:rFonts w:ascii="ＭＳ 明朝" w:hAnsi="ＭＳ 明朝" w:hint="eastAsia"/>
        </w:rPr>
        <w:t>４</w:t>
      </w:r>
      <w:r w:rsidR="00133385" w:rsidRPr="00251B97">
        <w:rPr>
          <w:rFonts w:ascii="ＭＳ 明朝" w:hAnsi="ＭＳ 明朝" w:hint="eastAsia"/>
        </w:rPr>
        <w:t>、図</w:t>
      </w:r>
      <w:r w:rsidR="00D076A1">
        <w:rPr>
          <w:rFonts w:ascii="ＭＳ 明朝" w:hAnsi="ＭＳ 明朝" w:hint="eastAsia"/>
        </w:rPr>
        <w:t>５</w:t>
      </w:r>
      <w:r w:rsidR="00133385" w:rsidRPr="00251B97">
        <w:rPr>
          <w:rFonts w:ascii="ＭＳ 明朝" w:hAnsi="ＭＳ 明朝" w:hint="eastAsia"/>
        </w:rPr>
        <w:t>）</w:t>
      </w:r>
      <w:r w:rsidR="00133385">
        <w:rPr>
          <w:rFonts w:ascii="ＭＳ 明朝" w:hAnsi="ＭＳ 明朝" w:hint="eastAsia"/>
        </w:rPr>
        <w:t>。</w:t>
      </w:r>
    </w:p>
    <w:p w:rsidR="008932E4" w:rsidRDefault="003F1463" w:rsidP="008932E4">
      <w:pPr>
        <w:pStyle w:val="a3"/>
        <w:ind w:leftChars="200" w:left="477" w:firstLineChars="100" w:firstLine="239"/>
        <w:jc w:val="left"/>
        <w:rPr>
          <w:spacing w:val="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1197610</wp:posOffset>
            </wp:positionH>
            <wp:positionV relativeFrom="margin">
              <wp:posOffset>4374515</wp:posOffset>
            </wp:positionV>
            <wp:extent cx="3271520" cy="2990215"/>
            <wp:effectExtent l="0" t="0" r="5080" b="635"/>
            <wp:wrapSquare wrapText="bothSides"/>
            <wp:docPr id="7" name="グラフ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:rsidR="008B14F0" w:rsidRPr="003F1463" w:rsidRDefault="008B14F0" w:rsidP="008932E4">
      <w:pPr>
        <w:pStyle w:val="a3"/>
        <w:ind w:leftChars="200" w:left="477" w:firstLineChars="100" w:firstLine="239"/>
        <w:jc w:val="left"/>
        <w:rPr>
          <w:spacing w:val="0"/>
        </w:rPr>
      </w:pPr>
    </w:p>
    <w:p w:rsidR="008B14F0" w:rsidRDefault="008B14F0">
      <w:pPr>
        <w:widowControl/>
        <w:jc w:val="left"/>
        <w:rPr>
          <w:rFonts w:ascii="Century" w:eastAsia="ＭＳ 明朝" w:hAnsi="Century" w:cs="ＭＳ 明朝"/>
          <w:kern w:val="0"/>
          <w:szCs w:val="24"/>
        </w:rPr>
      </w:pPr>
      <w:r>
        <w:br w:type="page"/>
      </w:r>
    </w:p>
    <w:p w:rsidR="001267E0" w:rsidRPr="00C16DE8" w:rsidRDefault="001267E0" w:rsidP="001A1DDB">
      <w:pPr>
        <w:pStyle w:val="aa"/>
        <w:numPr>
          <w:ilvl w:val="0"/>
          <w:numId w:val="3"/>
        </w:numPr>
        <w:ind w:leftChars="0"/>
        <w:rPr>
          <w:rFonts w:asciiTheme="minorEastAsia" w:eastAsiaTheme="minorEastAsia" w:hAnsiTheme="minorEastAsia"/>
        </w:rPr>
      </w:pPr>
      <w:r w:rsidRPr="00C16DE8">
        <w:rPr>
          <w:rFonts w:asciiTheme="minorEastAsia" w:eastAsiaTheme="minorEastAsia" w:hAnsiTheme="minorEastAsia" w:hint="eastAsia"/>
        </w:rPr>
        <w:lastRenderedPageBreak/>
        <w:t>地域別面積</w:t>
      </w:r>
    </w:p>
    <w:p w:rsidR="001267E0" w:rsidRDefault="003167B8" w:rsidP="00DA63FE">
      <w:pPr>
        <w:pStyle w:val="a3"/>
        <w:ind w:left="497" w:hangingChars="200" w:hanging="49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DD3702" w:rsidRPr="001C24E2">
        <w:rPr>
          <w:rFonts w:ascii="ＭＳ 明朝" w:hAnsi="ＭＳ 明朝" w:hint="eastAsia"/>
          <w:fitText w:val="8246" w:id="1990443520"/>
        </w:rPr>
        <w:t>交付</w:t>
      </w:r>
      <w:r w:rsidR="001267E0" w:rsidRPr="001C24E2">
        <w:rPr>
          <w:rFonts w:ascii="ＭＳ 明朝" w:hAnsi="ＭＳ 明朝" w:hint="eastAsia"/>
          <w:fitText w:val="8246" w:id="1990443520"/>
        </w:rPr>
        <w:t>面積を地域別に</w:t>
      </w:r>
      <w:r w:rsidRPr="001C24E2">
        <w:rPr>
          <w:rFonts w:ascii="ＭＳ 明朝" w:hAnsi="ＭＳ 明朝" w:hint="eastAsia"/>
          <w:fitText w:val="8246" w:id="1990443520"/>
        </w:rPr>
        <w:t>み</w:t>
      </w:r>
      <w:r w:rsidR="001267E0" w:rsidRPr="001C24E2">
        <w:rPr>
          <w:rFonts w:ascii="ＭＳ 明朝" w:hAnsi="ＭＳ 明朝" w:hint="eastAsia"/>
          <w:fitText w:val="8246" w:id="1990443520"/>
        </w:rPr>
        <w:t>ると、広</w:t>
      </w:r>
      <w:r w:rsidR="003979D0" w:rsidRPr="001C24E2">
        <w:rPr>
          <w:rFonts w:ascii="ＭＳ 明朝" w:hAnsi="ＭＳ 明朝" w:hint="eastAsia"/>
          <w:fitText w:val="8246" w:id="1990443520"/>
        </w:rPr>
        <w:t>大な採草放牧地を有する阿蘇地域が全体</w:t>
      </w:r>
      <w:r w:rsidR="003979D0" w:rsidRPr="001C24E2">
        <w:rPr>
          <w:rFonts w:ascii="ＭＳ 明朝" w:hAnsi="ＭＳ 明朝" w:hint="eastAsia"/>
          <w:spacing w:val="3"/>
          <w:fitText w:val="8246" w:id="1990443520"/>
        </w:rPr>
        <w:t>の</w:t>
      </w:r>
      <w:r w:rsidR="00993081">
        <w:rPr>
          <w:rFonts w:ascii="ＭＳ 明朝" w:hAnsi="ＭＳ 明朝" w:hint="eastAsia"/>
          <w:spacing w:val="0"/>
        </w:rPr>
        <w:t>5</w:t>
      </w:r>
      <w:r w:rsidR="00DA63FE">
        <w:rPr>
          <w:rFonts w:ascii="ＭＳ 明朝" w:hAnsi="ＭＳ 明朝" w:hint="eastAsia"/>
          <w:spacing w:val="0"/>
        </w:rPr>
        <w:t>6.</w:t>
      </w:r>
      <w:r w:rsidR="00B91370">
        <w:rPr>
          <w:rFonts w:ascii="ＭＳ 明朝" w:hAnsi="ＭＳ 明朝" w:hint="eastAsia"/>
          <w:spacing w:val="0"/>
        </w:rPr>
        <w:t>0</w:t>
      </w:r>
      <w:r w:rsidR="003979D0" w:rsidRPr="00655E50">
        <w:rPr>
          <w:rFonts w:ascii="ＭＳ 明朝" w:hAnsi="ＭＳ 明朝" w:hint="eastAsia"/>
          <w:spacing w:val="0"/>
        </w:rPr>
        <w:t>％に当たる</w:t>
      </w:r>
      <w:r w:rsidR="008B58BA" w:rsidRPr="00655E50">
        <w:rPr>
          <w:rFonts w:ascii="ＭＳ 明朝" w:hAnsi="ＭＳ 明朝" w:hint="eastAsia"/>
          <w:spacing w:val="0"/>
        </w:rPr>
        <w:t>17,</w:t>
      </w:r>
      <w:r w:rsidR="00AB6B30">
        <w:rPr>
          <w:rFonts w:ascii="ＭＳ 明朝" w:hAnsi="ＭＳ 明朝" w:hint="eastAsia"/>
          <w:spacing w:val="0"/>
        </w:rPr>
        <w:t>70</w:t>
      </w:r>
      <w:r w:rsidR="00AB6B30">
        <w:rPr>
          <w:rFonts w:ascii="ＭＳ 明朝" w:hAnsi="ＭＳ 明朝"/>
          <w:spacing w:val="0"/>
        </w:rPr>
        <w:t>6</w:t>
      </w:r>
      <w:r w:rsidR="001267E0" w:rsidRPr="00655E50">
        <w:rPr>
          <w:rFonts w:ascii="ＭＳ 明朝" w:hAnsi="ＭＳ 明朝" w:hint="eastAsia"/>
          <w:spacing w:val="0"/>
        </w:rPr>
        <w:t>ha</w:t>
      </w:r>
      <w:r w:rsidR="00C96558" w:rsidRPr="00655E50">
        <w:rPr>
          <w:rFonts w:ascii="ＭＳ 明朝" w:hAnsi="ＭＳ 明朝" w:hint="eastAsia"/>
          <w:spacing w:val="0"/>
        </w:rPr>
        <w:t>と最も多く、次いで</w:t>
      </w:r>
      <w:r w:rsidR="00993081">
        <w:rPr>
          <w:rFonts w:ascii="ＭＳ 明朝" w:hAnsi="ＭＳ 明朝" w:hint="eastAsia"/>
        </w:rPr>
        <w:t>球磨地域の3,3</w:t>
      </w:r>
      <w:r w:rsidR="00AB6B30">
        <w:rPr>
          <w:rFonts w:ascii="ＭＳ 明朝" w:hAnsi="ＭＳ 明朝" w:hint="eastAsia"/>
        </w:rPr>
        <w:t>5</w:t>
      </w:r>
      <w:r w:rsidR="00AB6B30">
        <w:rPr>
          <w:rFonts w:ascii="ＭＳ 明朝" w:hAnsi="ＭＳ 明朝"/>
        </w:rPr>
        <w:t>8</w:t>
      </w:r>
      <w:r w:rsidR="00993081" w:rsidRPr="00251B97">
        <w:rPr>
          <w:rFonts w:ascii="ＭＳ 明朝" w:hAnsi="ＭＳ 明朝" w:hint="eastAsia"/>
        </w:rPr>
        <w:t>ha（</w:t>
      </w:r>
      <w:r w:rsidR="00DA63FE">
        <w:rPr>
          <w:rFonts w:ascii="ＭＳ 明朝" w:hAnsi="ＭＳ 明朝" w:hint="eastAsia"/>
        </w:rPr>
        <w:t>10.</w:t>
      </w:r>
      <w:r w:rsidR="00B91370">
        <w:rPr>
          <w:rFonts w:ascii="ＭＳ 明朝" w:hAnsi="ＭＳ 明朝" w:hint="eastAsia"/>
        </w:rPr>
        <w:t>6</w:t>
      </w:r>
      <w:r w:rsidR="00DA63FE">
        <w:rPr>
          <w:rFonts w:ascii="ＭＳ 明朝" w:hAnsi="ＭＳ 明朝" w:hint="eastAsia"/>
        </w:rPr>
        <w:t>％）、上益城地域で2,6</w:t>
      </w:r>
      <w:r w:rsidR="00AB6B30">
        <w:rPr>
          <w:rFonts w:ascii="ＭＳ 明朝" w:hAnsi="ＭＳ 明朝"/>
        </w:rPr>
        <w:t>35</w:t>
      </w:r>
      <w:bookmarkStart w:id="0" w:name="_GoBack"/>
      <w:bookmarkEnd w:id="0"/>
      <w:r w:rsidR="001267E0" w:rsidRPr="00655E50">
        <w:rPr>
          <w:rFonts w:ascii="ＭＳ 明朝" w:hAnsi="ＭＳ 明朝" w:hint="eastAsia"/>
          <w:spacing w:val="0"/>
        </w:rPr>
        <w:t>ha</w:t>
      </w:r>
      <w:r w:rsidR="00C96558" w:rsidRPr="00655E50">
        <w:rPr>
          <w:rFonts w:ascii="ＭＳ 明朝" w:hAnsi="ＭＳ 明朝" w:hint="eastAsia"/>
          <w:spacing w:val="0"/>
        </w:rPr>
        <w:t>（</w:t>
      </w:r>
      <w:r w:rsidR="00DA63FE">
        <w:rPr>
          <w:rFonts w:ascii="ＭＳ 明朝" w:hAnsi="ＭＳ 明朝" w:hint="eastAsia"/>
          <w:spacing w:val="0"/>
        </w:rPr>
        <w:t>8.3</w:t>
      </w:r>
      <w:r w:rsidR="00993081">
        <w:rPr>
          <w:rFonts w:ascii="ＭＳ 明朝" w:hAnsi="ＭＳ 明朝" w:hint="eastAsia"/>
        </w:rPr>
        <w:t>％）</w:t>
      </w:r>
      <w:r w:rsidR="001267E0" w:rsidRPr="00251B97">
        <w:rPr>
          <w:rFonts w:ascii="ＭＳ 明朝" w:hAnsi="ＭＳ 明朝" w:hint="eastAsia"/>
        </w:rPr>
        <w:t>となっている（図</w:t>
      </w:r>
      <w:r w:rsidR="00D076A1">
        <w:rPr>
          <w:rFonts w:ascii="ＭＳ 明朝" w:hAnsi="ＭＳ 明朝" w:hint="eastAsia"/>
        </w:rPr>
        <w:t>６</w:t>
      </w:r>
      <w:r w:rsidR="001267E0" w:rsidRPr="00251B97">
        <w:rPr>
          <w:rFonts w:ascii="ＭＳ 明朝" w:hAnsi="ＭＳ 明朝" w:hint="eastAsia"/>
        </w:rPr>
        <w:t>、図</w:t>
      </w:r>
      <w:r w:rsidR="00D076A1">
        <w:rPr>
          <w:rFonts w:ascii="ＭＳ 明朝" w:hAnsi="ＭＳ 明朝" w:hint="eastAsia"/>
        </w:rPr>
        <w:t>７</w:t>
      </w:r>
      <w:r w:rsidR="001267E0" w:rsidRPr="00251B97">
        <w:rPr>
          <w:rFonts w:ascii="ＭＳ 明朝" w:hAnsi="ＭＳ 明朝" w:hint="eastAsia"/>
        </w:rPr>
        <w:t>）</w:t>
      </w:r>
      <w:r w:rsidR="008B58BA">
        <w:rPr>
          <w:rFonts w:ascii="ＭＳ 明朝" w:hAnsi="ＭＳ 明朝" w:hint="eastAsia"/>
        </w:rPr>
        <w:t>。</w:t>
      </w:r>
    </w:p>
    <w:p w:rsidR="00B75ACC" w:rsidRDefault="00B75ACC" w:rsidP="003167B8">
      <w:pPr>
        <w:pStyle w:val="a3"/>
        <w:ind w:left="497" w:hangingChars="200" w:hanging="497"/>
        <w:rPr>
          <w:rFonts w:ascii="ＭＳ 明朝" w:hAnsi="ＭＳ 明朝"/>
        </w:rPr>
      </w:pPr>
    </w:p>
    <w:p w:rsidR="00C07CF0" w:rsidRPr="009D70E8" w:rsidRDefault="00B91370" w:rsidP="00311176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1028700</wp:posOffset>
            </wp:positionH>
            <wp:positionV relativeFrom="margin">
              <wp:posOffset>5039995</wp:posOffset>
            </wp:positionV>
            <wp:extent cx="3701415" cy="3752215"/>
            <wp:effectExtent l="0" t="0" r="0" b="635"/>
            <wp:wrapSquare wrapText="bothSides"/>
            <wp:docPr id="9" name="グラフ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Pr="00B9137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B503237" wp14:editId="59FB319F">
            <wp:extent cx="5759450" cy="3155884"/>
            <wp:effectExtent l="0" t="0" r="0" b="6985"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C07CF0" w:rsidRPr="009D70E8" w:rsidSect="00E75DC7">
      <w:footerReference w:type="default" r:id="rId13"/>
      <w:pgSz w:w="11906" w:h="16838" w:code="9"/>
      <w:pgMar w:top="1701" w:right="1418" w:bottom="1701" w:left="1418" w:header="851" w:footer="992" w:gutter="0"/>
      <w:pgNumType w:fmt="numberInDash" w:start="3"/>
      <w:cols w:space="425"/>
      <w:docGrid w:type="linesAndChars" w:linePitch="37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08" w:rsidRDefault="00C64408" w:rsidP="00E75DC7">
      <w:r>
        <w:separator/>
      </w:r>
    </w:p>
  </w:endnote>
  <w:endnote w:type="continuationSeparator" w:id="0">
    <w:p w:rsidR="00C64408" w:rsidRDefault="00C64408" w:rsidP="00E7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381" w:rsidRDefault="00321381">
    <w:pPr>
      <w:pStyle w:val="a8"/>
      <w:jc w:val="center"/>
    </w:pPr>
  </w:p>
  <w:p w:rsidR="00321381" w:rsidRDefault="003213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08" w:rsidRDefault="00C64408" w:rsidP="00E75DC7">
      <w:r>
        <w:separator/>
      </w:r>
    </w:p>
  </w:footnote>
  <w:footnote w:type="continuationSeparator" w:id="0">
    <w:p w:rsidR="00C64408" w:rsidRDefault="00C64408" w:rsidP="00E7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8A4"/>
    <w:multiLevelType w:val="hybridMultilevel"/>
    <w:tmpl w:val="ED907380"/>
    <w:lvl w:ilvl="0" w:tplc="85E41356">
      <w:start w:val="1"/>
      <w:numFmt w:val="decimalEnclosedCircle"/>
      <w:lvlText w:val="%1"/>
      <w:lvlJc w:val="left"/>
      <w:pPr>
        <w:ind w:left="61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3A5B6AB6"/>
    <w:multiLevelType w:val="hybridMultilevel"/>
    <w:tmpl w:val="2C3669AA"/>
    <w:lvl w:ilvl="0" w:tplc="85E41356">
      <w:start w:val="1"/>
      <w:numFmt w:val="decimalEnclosedCircle"/>
      <w:lvlText w:val="%1"/>
      <w:lvlJc w:val="left"/>
      <w:pPr>
        <w:ind w:left="61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55490992"/>
    <w:multiLevelType w:val="hybridMultilevel"/>
    <w:tmpl w:val="B1B63900"/>
    <w:lvl w:ilvl="0" w:tplc="7624B44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39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20"/>
    <w:rsid w:val="00005F97"/>
    <w:rsid w:val="00036DDC"/>
    <w:rsid w:val="000501D4"/>
    <w:rsid w:val="00092DB0"/>
    <w:rsid w:val="000E131F"/>
    <w:rsid w:val="0011260E"/>
    <w:rsid w:val="001267E0"/>
    <w:rsid w:val="001274CE"/>
    <w:rsid w:val="00127C3C"/>
    <w:rsid w:val="00133385"/>
    <w:rsid w:val="00161EC9"/>
    <w:rsid w:val="00176E6C"/>
    <w:rsid w:val="00192049"/>
    <w:rsid w:val="001A1DDB"/>
    <w:rsid w:val="001C24E2"/>
    <w:rsid w:val="00215168"/>
    <w:rsid w:val="00244808"/>
    <w:rsid w:val="00263DD1"/>
    <w:rsid w:val="0026551F"/>
    <w:rsid w:val="002934AD"/>
    <w:rsid w:val="002B29FB"/>
    <w:rsid w:val="00300FD2"/>
    <w:rsid w:val="00311176"/>
    <w:rsid w:val="003167B8"/>
    <w:rsid w:val="00321381"/>
    <w:rsid w:val="00356B20"/>
    <w:rsid w:val="003977D0"/>
    <w:rsid w:val="003979D0"/>
    <w:rsid w:val="003B3A18"/>
    <w:rsid w:val="003F1463"/>
    <w:rsid w:val="0046490E"/>
    <w:rsid w:val="004655ED"/>
    <w:rsid w:val="00467FF9"/>
    <w:rsid w:val="00487BBE"/>
    <w:rsid w:val="004F62A3"/>
    <w:rsid w:val="005167B6"/>
    <w:rsid w:val="00536B74"/>
    <w:rsid w:val="005569CC"/>
    <w:rsid w:val="0056089B"/>
    <w:rsid w:val="00576B83"/>
    <w:rsid w:val="005F3264"/>
    <w:rsid w:val="00621846"/>
    <w:rsid w:val="00634A9B"/>
    <w:rsid w:val="00655E50"/>
    <w:rsid w:val="00674EA7"/>
    <w:rsid w:val="006828F3"/>
    <w:rsid w:val="006A7993"/>
    <w:rsid w:val="006E41B4"/>
    <w:rsid w:val="00711CA4"/>
    <w:rsid w:val="007547E3"/>
    <w:rsid w:val="00796FAD"/>
    <w:rsid w:val="007A74B9"/>
    <w:rsid w:val="007F30DB"/>
    <w:rsid w:val="007F47E6"/>
    <w:rsid w:val="007F525E"/>
    <w:rsid w:val="00830AD3"/>
    <w:rsid w:val="0087248E"/>
    <w:rsid w:val="00886E32"/>
    <w:rsid w:val="008932E4"/>
    <w:rsid w:val="008B0011"/>
    <w:rsid w:val="008B14F0"/>
    <w:rsid w:val="008B58BA"/>
    <w:rsid w:val="00911F84"/>
    <w:rsid w:val="00921831"/>
    <w:rsid w:val="00993081"/>
    <w:rsid w:val="009D34C6"/>
    <w:rsid w:val="009D70E8"/>
    <w:rsid w:val="009E639F"/>
    <w:rsid w:val="00A33F18"/>
    <w:rsid w:val="00A621CB"/>
    <w:rsid w:val="00A81841"/>
    <w:rsid w:val="00A84A98"/>
    <w:rsid w:val="00AA3A8E"/>
    <w:rsid w:val="00AB27AC"/>
    <w:rsid w:val="00AB6B30"/>
    <w:rsid w:val="00B75ACC"/>
    <w:rsid w:val="00B75EAE"/>
    <w:rsid w:val="00B845CC"/>
    <w:rsid w:val="00B91370"/>
    <w:rsid w:val="00BC31C4"/>
    <w:rsid w:val="00C054EC"/>
    <w:rsid w:val="00C07CF0"/>
    <w:rsid w:val="00C16DE8"/>
    <w:rsid w:val="00C43EF1"/>
    <w:rsid w:val="00C64408"/>
    <w:rsid w:val="00C85D6E"/>
    <w:rsid w:val="00C96558"/>
    <w:rsid w:val="00CF7172"/>
    <w:rsid w:val="00D076A1"/>
    <w:rsid w:val="00D3093B"/>
    <w:rsid w:val="00D31CB7"/>
    <w:rsid w:val="00D33BC0"/>
    <w:rsid w:val="00D42000"/>
    <w:rsid w:val="00D53E53"/>
    <w:rsid w:val="00D648D0"/>
    <w:rsid w:val="00D95EDD"/>
    <w:rsid w:val="00DA616C"/>
    <w:rsid w:val="00DA63FE"/>
    <w:rsid w:val="00DB5DFD"/>
    <w:rsid w:val="00DD3702"/>
    <w:rsid w:val="00E01603"/>
    <w:rsid w:val="00E75DC7"/>
    <w:rsid w:val="00EB2883"/>
    <w:rsid w:val="00EF6E14"/>
    <w:rsid w:val="00F06E21"/>
    <w:rsid w:val="00F3493A"/>
    <w:rsid w:val="00F85A75"/>
    <w:rsid w:val="00FB6934"/>
    <w:rsid w:val="00FC0706"/>
    <w:rsid w:val="00FC46DB"/>
    <w:rsid w:val="00FC6359"/>
    <w:rsid w:val="00FD06FE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4D8C63"/>
  <w15:docId w15:val="{694EB637-D498-474C-9D51-9E4CA4D7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B20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56B20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6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67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5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5DC7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E75D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5DC7"/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semiHidden/>
    <w:unhideWhenUsed/>
    <w:rsid w:val="00F06E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List Paragraph"/>
    <w:basedOn w:val="a"/>
    <w:uiPriority w:val="34"/>
    <w:qFormat/>
    <w:rsid w:val="001A1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図３．交付面積の推移</a:t>
            </a:r>
          </a:p>
        </c:rich>
      </c:tx>
      <c:layout>
        <c:manualLayout>
          <c:xMode val="edge"/>
          <c:yMode val="edge"/>
          <c:x val="6.1682266768690111E-2"/>
          <c:y val="0.92553640794900627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533983355049629"/>
          <c:y val="3.7647694038245215E-2"/>
          <c:w val="0.81705059737962737"/>
          <c:h val="0.7235971503562056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8390661693604088E-3"/>
                  <c:y val="1.45255035891597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EE6-4B6D-8222-A804A8FA1FAB}"/>
                </c:ext>
              </c:extLst>
            </c:dLbl>
            <c:dLbl>
              <c:idx val="1"/>
              <c:layout>
                <c:manualLayout>
                  <c:x val="3.7501707877771683E-3"/>
                  <c:y val="-1.17471460645732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EE6-4B6D-8222-A804A8FA1FAB}"/>
                </c:ext>
              </c:extLst>
            </c:dLbl>
            <c:dLbl>
              <c:idx val="2"/>
              <c:layout>
                <c:manualLayout>
                  <c:x val="-3.7650511021354348E-3"/>
                  <c:y val="1.84611923509561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EE6-4B6D-8222-A804A8FA1FAB}"/>
                </c:ext>
              </c:extLst>
            </c:dLbl>
            <c:dLbl>
              <c:idx val="3"/>
              <c:layout>
                <c:manualLayout>
                  <c:x val="4.6008828763854943E-3"/>
                  <c:y val="1.55194004363912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EE6-4B6D-8222-A804A8FA1FAB}"/>
                </c:ext>
              </c:extLst>
            </c:dLbl>
            <c:dLbl>
              <c:idx val="4"/>
              <c:layout>
                <c:manualLayout>
                  <c:x val="4.2362204724409446E-3"/>
                  <c:y val="1.35040951206400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EE6-4B6D-8222-A804A8FA1FAB}"/>
                </c:ext>
              </c:extLst>
            </c:dLbl>
            <c:dLbl>
              <c:idx val="5"/>
              <c:layout>
                <c:manualLayout>
                  <c:x val="1.4413974115304552E-3"/>
                  <c:y val="-9.63539196154699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EE6-4B6D-8222-A804A8FA1FAB}"/>
                </c:ext>
              </c:extLst>
            </c:dLbl>
            <c:dLbl>
              <c:idx val="6"/>
              <c:layout>
                <c:manualLayout>
                  <c:x val="1.9274142456330047E-3"/>
                  <c:y val="2.36416532270815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EE6-4B6D-8222-A804A8FA1FAB}"/>
                </c:ext>
              </c:extLst>
            </c:dLbl>
            <c:dLbl>
              <c:idx val="7"/>
              <c:layout>
                <c:manualLayout>
                  <c:x val="-8.6752313855504909E-4"/>
                  <c:y val="-8.399266356765645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EE6-4B6D-8222-A804A8FA1FAB}"/>
                </c:ext>
              </c:extLst>
            </c:dLbl>
            <c:dLbl>
              <c:idx val="8"/>
              <c:layout>
                <c:manualLayout>
                  <c:x val="4.7913838356412343E-4"/>
                  <c:y val="9.857382285045675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EE6-4B6D-8222-A804A8FA1FAB}"/>
                </c:ext>
              </c:extLst>
            </c:dLbl>
            <c:dLbl>
              <c:idx val="9"/>
              <c:layout>
                <c:manualLayout>
                  <c:x val="3.993132437392694E-3"/>
                  <c:y val="-1.54947348448913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4EE6-4B6D-8222-A804A8FA1FAB}"/>
                </c:ext>
              </c:extLst>
            </c:dLbl>
            <c:dLbl>
              <c:idx val="10"/>
              <c:layout>
                <c:manualLayout>
                  <c:x val="4.6904663232885365E-4"/>
                  <c:y val="2.29048477374063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4EE6-4B6D-8222-A804A8FA1FAB}"/>
                </c:ext>
              </c:extLst>
            </c:dLbl>
            <c:dLbl>
              <c:idx val="11"/>
              <c:layout>
                <c:manualLayout>
                  <c:x val="-2.7509719179839363E-3"/>
                  <c:y val="7.64949562027638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4EE6-4B6D-8222-A804A8FA1FAB}"/>
                </c:ext>
              </c:extLst>
            </c:dLbl>
            <c:dLbl>
              <c:idx val="12"/>
              <c:layout>
                <c:manualLayout>
                  <c:x val="-2.005012531328320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4EE6-4B6D-8222-A804A8FA1FAB}"/>
                </c:ext>
              </c:extLst>
            </c:dLbl>
            <c:dLbl>
              <c:idx val="13"/>
              <c:layout>
                <c:manualLayout>
                  <c:x val="-8.4290214011718579E-17"/>
                  <c:y val="-1.20481927710843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4EE6-4B6D-8222-A804A8FA1FAB}"/>
                </c:ext>
              </c:extLst>
            </c:dLbl>
            <c:dLbl>
              <c:idx val="14"/>
              <c:layout>
                <c:manualLayout>
                  <c:x val="6.0150239840707879E-3"/>
                  <c:y val="2.00803212851405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4EE6-4B6D-8222-A804A8FA1FAB}"/>
                </c:ext>
              </c:extLst>
            </c:dLbl>
            <c:dLbl>
              <c:idx val="15"/>
              <c:layout>
                <c:manualLayout>
                  <c:x val="-2.0050125313283208E-3"/>
                  <c:y val="2.00803212851405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4EE6-4B6D-8222-A804A8FA1FAB}"/>
                </c:ext>
              </c:extLst>
            </c:dLbl>
            <c:dLbl>
              <c:idx val="16"/>
              <c:layout>
                <c:manualLayout>
                  <c:x val="4.0100250626566416E-3"/>
                  <c:y val="2.40963855421686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4EE6-4B6D-8222-A804A8FA1FAB}"/>
                </c:ext>
              </c:extLst>
            </c:dLbl>
            <c:dLbl>
              <c:idx val="17"/>
              <c:layout>
                <c:manualLayout>
                  <c:x val="0"/>
                  <c:y val="-8.03212851405624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4EE6-4B6D-8222-A804A8FA1FAB}"/>
                </c:ext>
              </c:extLst>
            </c:dLbl>
            <c:dLbl>
              <c:idx val="18"/>
              <c:layout>
                <c:manualLayout>
                  <c:x val="2.0050125313283208E-3"/>
                  <c:y val="-2.40963855421686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4EE6-4B6D-8222-A804A8FA1FAB}"/>
                </c:ext>
              </c:extLst>
            </c:dLbl>
            <c:dLbl>
              <c:idx val="19"/>
              <c:layout>
                <c:manualLayout>
                  <c:x val="0"/>
                  <c:y val="1.20481927710843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4EE6-4B6D-8222-A804A8FA1FAB}"/>
                </c:ext>
              </c:extLst>
            </c:dLbl>
            <c:dLbl>
              <c:idx val="21"/>
              <c:layout>
                <c:manualLayout>
                  <c:x val="1.8570859670015369E-3"/>
                  <c:y val="-3.87376184232984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4EE6-4B6D-8222-A804A8FA1FAB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図3!$B$1:$Y$2</c:f>
              <c:multiLvlStrCache>
                <c:ptCount val="24"/>
                <c:lvl>
                  <c:pt idx="0">
                    <c:v>H12</c:v>
                  </c:pt>
                  <c:pt idx="1">
                    <c:v>H13</c:v>
                  </c:pt>
                  <c:pt idx="2">
                    <c:v>H14</c:v>
                  </c:pt>
                  <c:pt idx="3">
                    <c:v>H15</c:v>
                  </c:pt>
                  <c:pt idx="4">
                    <c:v>H16</c:v>
                  </c:pt>
                  <c:pt idx="5">
                    <c:v>H17</c:v>
                  </c:pt>
                  <c:pt idx="6">
                    <c:v>H18</c:v>
                  </c:pt>
                  <c:pt idx="7">
                    <c:v>H19</c:v>
                  </c:pt>
                  <c:pt idx="8">
                    <c:v>H20</c:v>
                  </c:pt>
                  <c:pt idx="9">
                    <c:v>H21</c:v>
                  </c:pt>
                  <c:pt idx="10">
                    <c:v>H22</c:v>
                  </c:pt>
                  <c:pt idx="11">
                    <c:v>H23</c:v>
                  </c:pt>
                  <c:pt idx="12">
                    <c:v>H24</c:v>
                  </c:pt>
                  <c:pt idx="13">
                    <c:v>H25</c:v>
                  </c:pt>
                  <c:pt idx="14">
                    <c:v>H26</c:v>
                  </c:pt>
                  <c:pt idx="15">
                    <c:v>H27</c:v>
                  </c:pt>
                  <c:pt idx="16">
                    <c:v>H28</c:v>
                  </c:pt>
                  <c:pt idx="17">
                    <c:v>H29</c:v>
                  </c:pt>
                  <c:pt idx="18">
                    <c:v>H30</c:v>
                  </c:pt>
                  <c:pt idx="19">
                    <c:v>R1</c:v>
                  </c:pt>
                  <c:pt idx="20">
                    <c:v>R2</c:v>
                  </c:pt>
                  <c:pt idx="21">
                    <c:v>R3</c:v>
                  </c:pt>
                  <c:pt idx="22">
                    <c:v>R4</c:v>
                  </c:pt>
                  <c:pt idx="23">
                    <c:v>R5</c:v>
                  </c:pt>
                </c:lvl>
                <c:lvl>
                  <c:pt idx="0">
                    <c:v>１期</c:v>
                  </c:pt>
                  <c:pt idx="5">
                    <c:v>２期</c:v>
                  </c:pt>
                  <c:pt idx="10">
                    <c:v>３期</c:v>
                  </c:pt>
                  <c:pt idx="15">
                    <c:v>４期</c:v>
                  </c:pt>
                  <c:pt idx="20">
                    <c:v>５期</c:v>
                  </c:pt>
                </c:lvl>
              </c:multiLvlStrCache>
            </c:multiLvlStrRef>
          </c:cat>
          <c:val>
            <c:numRef>
              <c:f>図3!$B$3:$Y$3</c:f>
              <c:numCache>
                <c:formatCode>#,##0_ </c:formatCode>
                <c:ptCount val="24"/>
                <c:pt idx="0">
                  <c:v>24041</c:v>
                </c:pt>
                <c:pt idx="1">
                  <c:v>28346</c:v>
                </c:pt>
                <c:pt idx="2">
                  <c:v>31314</c:v>
                </c:pt>
                <c:pt idx="3">
                  <c:v>31696</c:v>
                </c:pt>
                <c:pt idx="4">
                  <c:v>32000</c:v>
                </c:pt>
                <c:pt idx="5">
                  <c:v>32303</c:v>
                </c:pt>
                <c:pt idx="6">
                  <c:v>32332</c:v>
                </c:pt>
                <c:pt idx="7">
                  <c:v>32537</c:v>
                </c:pt>
                <c:pt idx="8">
                  <c:v>32567</c:v>
                </c:pt>
                <c:pt idx="9">
                  <c:v>32586</c:v>
                </c:pt>
                <c:pt idx="10">
                  <c:v>32212</c:v>
                </c:pt>
                <c:pt idx="11">
                  <c:v>32638</c:v>
                </c:pt>
                <c:pt idx="12">
                  <c:v>32857</c:v>
                </c:pt>
                <c:pt idx="13">
                  <c:v>33123</c:v>
                </c:pt>
                <c:pt idx="14">
                  <c:v>33216</c:v>
                </c:pt>
                <c:pt idx="15">
                  <c:v>31791</c:v>
                </c:pt>
                <c:pt idx="16">
                  <c:v>32151</c:v>
                </c:pt>
                <c:pt idx="17">
                  <c:v>32278</c:v>
                </c:pt>
                <c:pt idx="18">
                  <c:v>32311</c:v>
                </c:pt>
                <c:pt idx="19">
                  <c:v>32736</c:v>
                </c:pt>
                <c:pt idx="20">
                  <c:v>31466</c:v>
                </c:pt>
                <c:pt idx="21">
                  <c:v>31554</c:v>
                </c:pt>
                <c:pt idx="22">
                  <c:v>31601</c:v>
                </c:pt>
                <c:pt idx="23">
                  <c:v>31605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4EE6-4B6D-8222-A804A8FA1F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874304"/>
        <c:axId val="57875840"/>
      </c:barChart>
      <c:catAx>
        <c:axId val="578743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578758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7875840"/>
        <c:scaling>
          <c:orientation val="minMax"/>
          <c:min val="15000"/>
        </c:scaling>
        <c:delete val="0"/>
        <c:axPos val="l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 sz="105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</a:rPr>
                  <a:t>交付面積(ha)</a:t>
                </a:r>
              </a:p>
            </c:rich>
          </c:tx>
          <c:layout>
            <c:manualLayout>
              <c:xMode val="edge"/>
              <c:yMode val="edge"/>
              <c:x val="1.7377575509483333E-2"/>
              <c:y val="0.3403614457831325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 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57874304"/>
        <c:crosses val="autoZero"/>
        <c:crossBetween val="between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図４．地目別交付面積</a:t>
            </a:r>
          </a:p>
        </c:rich>
      </c:tx>
      <c:layout>
        <c:manualLayout>
          <c:xMode val="edge"/>
          <c:yMode val="edge"/>
          <c:x val="8.1727199782995086E-2"/>
          <c:y val="0.9151423517898347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476624923729553"/>
          <c:y val="0.13661202185792351"/>
          <c:w val="0.78357693943302853"/>
          <c:h val="0.7377049180327869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'図4,5'!$C$4</c:f>
              <c:strCache>
                <c:ptCount val="1"/>
                <c:pt idx="0">
                  <c:v>急傾斜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2300123001230012E-2"/>
                  <c:y val="-6.5573426272535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EB5-4B01-A07E-5E592104AB33}"/>
                </c:ext>
              </c:extLst>
            </c:dLbl>
            <c:dLbl>
              <c:idx val="1"/>
              <c:layout>
                <c:manualLayout>
                  <c:x val="0"/>
                  <c:y val="-6.12014973538142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EB5-4B01-A07E-5E592104AB33}"/>
                </c:ext>
              </c:extLst>
            </c:dLbl>
            <c:dLbl>
              <c:idx val="2"/>
              <c:layout>
                <c:manualLayout>
                  <c:x val="-3.862206253675868E-3"/>
                  <c:y val="-6.120115313454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EB5-4B01-A07E-5E592104AB33}"/>
                </c:ext>
              </c:extLst>
            </c:dLbl>
            <c:dLbl>
              <c:idx val="3"/>
              <c:layout>
                <c:manualLayout>
                  <c:x val="2.4600246002460025E-3"/>
                  <c:y val="-6.1201841573081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EB5-4B01-A07E-5E592104AB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'図4,5'!$D$3:$G$3</c:f>
              <c:strCache>
                <c:ptCount val="4"/>
                <c:pt idx="0">
                  <c:v>田</c:v>
                </c:pt>
                <c:pt idx="1">
                  <c:v>畑</c:v>
                </c:pt>
                <c:pt idx="2">
                  <c:v>草地</c:v>
                </c:pt>
                <c:pt idx="3">
                  <c:v>採草放牧地</c:v>
                </c:pt>
              </c:strCache>
            </c:strRef>
          </c:cat>
          <c:val>
            <c:numRef>
              <c:f>'図4,5'!$D$4:$G$4</c:f>
              <c:numCache>
                <c:formatCode>#,##0_ </c:formatCode>
                <c:ptCount val="4"/>
                <c:pt idx="0">
                  <c:v>5899</c:v>
                </c:pt>
                <c:pt idx="1">
                  <c:v>2088</c:v>
                </c:pt>
                <c:pt idx="2">
                  <c:v>813</c:v>
                </c:pt>
                <c:pt idx="3">
                  <c:v>8546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B5-4B01-A07E-5E592104AB33}"/>
            </c:ext>
          </c:extLst>
        </c:ser>
        <c:ser>
          <c:idx val="1"/>
          <c:order val="1"/>
          <c:tx>
            <c:strRef>
              <c:f>'図4,5'!$C$5</c:f>
              <c:strCache>
                <c:ptCount val="1"/>
                <c:pt idx="0">
                  <c:v>緩傾斜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9.0199860012540169E-17"/>
                  <c:y val="-7.4316595671442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EB5-4B01-A07E-5E592104AB33}"/>
                </c:ext>
              </c:extLst>
            </c:dLbl>
            <c:dLbl>
              <c:idx val="1"/>
              <c:layout>
                <c:manualLayout>
                  <c:x val="-4.0737733622315713E-3"/>
                  <c:y val="-6.12014973538142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9EB5-4B01-A07E-5E592104AB33}"/>
                </c:ext>
              </c:extLst>
            </c:dLbl>
            <c:dLbl>
              <c:idx val="2"/>
              <c:layout>
                <c:manualLayout>
                  <c:x val="2.0610588310047049E-17"/>
                  <c:y val="-6.55720493954649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EB5-4B01-A07E-5E592104AB33}"/>
                </c:ext>
              </c:extLst>
            </c:dLbl>
            <c:dLbl>
              <c:idx val="3"/>
              <c:layout>
                <c:manualLayout>
                  <c:x val="-9.0199860012540169E-17"/>
                  <c:y val="-6.1201841573081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EB5-4B01-A07E-5E592104AB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'図4,5'!$D$3:$G$3</c:f>
              <c:strCache>
                <c:ptCount val="4"/>
                <c:pt idx="0">
                  <c:v>田</c:v>
                </c:pt>
                <c:pt idx="1">
                  <c:v>畑</c:v>
                </c:pt>
                <c:pt idx="2">
                  <c:v>草地</c:v>
                </c:pt>
                <c:pt idx="3">
                  <c:v>採草放牧地</c:v>
                </c:pt>
              </c:strCache>
            </c:strRef>
          </c:cat>
          <c:val>
            <c:numRef>
              <c:f>'図4,5'!$D$5:$G$5</c:f>
              <c:numCache>
                <c:formatCode>#,##0_ </c:formatCode>
                <c:ptCount val="4"/>
                <c:pt idx="0">
                  <c:v>8750</c:v>
                </c:pt>
                <c:pt idx="1">
                  <c:v>1028</c:v>
                </c:pt>
                <c:pt idx="2">
                  <c:v>1267</c:v>
                </c:pt>
                <c:pt idx="3">
                  <c:v>3194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EB5-4B01-A07E-5E592104AB33}"/>
            </c:ext>
          </c:extLst>
        </c:ser>
        <c:ser>
          <c:idx val="2"/>
          <c:order val="2"/>
          <c:tx>
            <c:strRef>
              <c:f>'図4,5'!$C$6</c:f>
              <c:strCache>
                <c:ptCount val="1"/>
                <c:pt idx="0">
                  <c:v>その他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0935484247897649E-3"/>
                  <c:y val="-6.9943634094918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EB5-4B01-A07E-5E592104AB33}"/>
                </c:ext>
              </c:extLst>
            </c:dLbl>
            <c:dLbl>
              <c:idx val="1"/>
              <c:layout>
                <c:manualLayout>
                  <c:x val="1.1955754678465796E-2"/>
                  <c:y val="-8.3058732412546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EB5-4B01-A07E-5E592104AB33}"/>
                </c:ext>
              </c:extLst>
            </c:dLbl>
            <c:dLbl>
              <c:idx val="2"/>
              <c:layout>
                <c:manualLayout>
                  <c:x val="2.9520295202951984E-2"/>
                  <c:y val="-5.68261262424164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EB5-4B01-A07E-5E592104AB33}"/>
                </c:ext>
              </c:extLst>
            </c:dLbl>
            <c:dLbl>
              <c:idx val="3"/>
              <c:layout>
                <c:manualLayout>
                  <c:x val="-1.5349680595632168E-3"/>
                  <c:y val="-6.5572393614732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9EB5-4B01-A07E-5E592104AB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'図4,5'!$D$3:$G$3</c:f>
              <c:strCache>
                <c:ptCount val="4"/>
                <c:pt idx="0">
                  <c:v>田</c:v>
                </c:pt>
                <c:pt idx="1">
                  <c:v>畑</c:v>
                </c:pt>
                <c:pt idx="2">
                  <c:v>草地</c:v>
                </c:pt>
                <c:pt idx="3">
                  <c:v>採草放牧地</c:v>
                </c:pt>
              </c:strCache>
            </c:strRef>
          </c:cat>
          <c:val>
            <c:numRef>
              <c:f>'図4,5'!$D$6:$G$6</c:f>
              <c:numCache>
                <c:formatCode>#,##0_ </c:formatCode>
                <c:ptCount val="4"/>
                <c:pt idx="0">
                  <c:v>19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EB5-4B01-A07E-5E592104AB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6591488"/>
        <c:axId val="56593024"/>
      </c:barChart>
      <c:catAx>
        <c:axId val="565914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56593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6593024"/>
        <c:scaling>
          <c:orientation val="minMax"/>
          <c:max val="16000"/>
          <c:min val="0"/>
        </c:scaling>
        <c:delete val="0"/>
        <c:axPos val="t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 sz="8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</a:rPr>
                  <a:t>交付面積(ha)</a:t>
                </a:r>
              </a:p>
            </c:rich>
          </c:tx>
          <c:layout>
            <c:manualLayout>
              <c:xMode val="edge"/>
              <c:yMode val="edge"/>
              <c:x val="0.50615006150061503"/>
              <c:y val="1.3114754098360656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 " sourceLinked="1"/>
        <c:majorTickMark val="in"/>
        <c:min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56591488"/>
        <c:crosses val="autoZero"/>
        <c:crossBetween val="between"/>
        <c:minorUnit val="2000"/>
      </c:valAx>
      <c:spPr>
        <a:noFill/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79151291512915134"/>
          <c:y val="0.4098360655737705"/>
          <c:w val="0.10332103321033215"/>
          <c:h val="0.1704918032786885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図５．交付面積の地目別割合</a:t>
            </a:r>
          </a:p>
        </c:rich>
      </c:tx>
      <c:layout>
        <c:manualLayout>
          <c:xMode val="edge"/>
          <c:yMode val="edge"/>
          <c:x val="4.1667249927092448E-2"/>
          <c:y val="0.9010416666666666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4101648549896357"/>
          <c:y val="0.13444852627653864"/>
          <c:w val="0.64173747982589113"/>
          <c:h val="0.70210904567062893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9999FF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432A-408E-B98F-E7E975AFB3D6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432A-408E-B98F-E7E975AFB3D6}"/>
              </c:ext>
            </c:extLst>
          </c:dPt>
          <c:dPt>
            <c:idx val="2"/>
            <c:bubble3D val="0"/>
            <c:spPr>
              <a:solidFill>
                <a:srgbClr val="993366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432A-408E-B98F-E7E975AFB3D6}"/>
              </c:ext>
            </c:extLst>
          </c:dPt>
          <c:dPt>
            <c:idx val="3"/>
            <c:bubble3D val="0"/>
            <c:spPr>
              <a:solidFill>
                <a:srgbClr val="FFFFCC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432A-408E-B98F-E7E975AFB3D6}"/>
              </c:ext>
            </c:extLst>
          </c:dPt>
          <c:dLbls>
            <c:dLbl>
              <c:idx val="0"/>
              <c:layout>
                <c:manualLayout>
                  <c:x val="-8.8412832104830433E-2"/>
                  <c:y val="-9.842519685039369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100">
                        <a:solidFill>
                          <a:sysClr val="windowText" lastClr="000000"/>
                        </a:solidFill>
                      </a:defRPr>
                    </a:pPr>
                    <a:fld id="{AF37877C-A441-4DF0-A15A-7E3DA1CC2E26}" type="CATEGORYNAME">
                      <a:rPr lang="ja-JP" altLang="en-US" sz="1100">
                        <a:solidFill>
                          <a:sysClr val="windowText" lastClr="000000"/>
                        </a:solidFill>
                      </a:rPr>
                      <a:pPr>
                        <a:defRPr sz="1100">
                          <a:solidFill>
                            <a:sysClr val="windowText" lastClr="000000"/>
                          </a:solidFill>
                        </a:defRPr>
                      </a:pPr>
                      <a:t>[分類名]</a:t>
                    </a:fld>
                    <a:r>
                      <a:rPr lang="ja-JP" altLang="en-US" sz="1100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fld id="{AB2C0254-1FFF-4A81-AD8E-6B4C790BCCE0}" type="VALUE">
                      <a:rPr lang="en-US" altLang="ja-JP" sz="1100" baseline="0">
                        <a:solidFill>
                          <a:sysClr val="windowText" lastClr="000000"/>
                        </a:solidFill>
                      </a:rPr>
                      <a:pPr>
                        <a:defRPr sz="1100">
                          <a:solidFill>
                            <a:sysClr val="windowText" lastClr="000000"/>
                          </a:solidFill>
                        </a:defRPr>
                      </a:pPr>
                      <a:t>[値]</a:t>
                    </a:fld>
                    <a:r>
                      <a:rPr lang="en-US" altLang="ja-JP" sz="1100" baseline="0">
                        <a:solidFill>
                          <a:sysClr val="windowText" lastClr="000000"/>
                        </a:solidFill>
                      </a:rPr>
                      <a:t>ha (46.4%)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492055264182779"/>
                      <c:h val="0.1444054365815737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32A-408E-B98F-E7E975AFB3D6}"/>
                </c:ext>
              </c:extLst>
            </c:dLbl>
            <c:dLbl>
              <c:idx val="1"/>
              <c:layout>
                <c:manualLayout>
                  <c:x val="0.25388378536016332"/>
                  <c:y val="-0.17182874015748031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000"/>
                    </a:pPr>
                    <a:fld id="{F376F68B-AE0C-43C9-AF42-9215F4A195DB}" type="CATEGORYNAME">
                      <a:rPr lang="ja-JP" altLang="en-US" sz="1000"/>
                      <a:pPr>
                        <a:defRPr sz="1000"/>
                      </a:pPr>
                      <a:t>[分類名]</a:t>
                    </a:fld>
                    <a:r>
                      <a:rPr lang="ja-JP" altLang="en-US" sz="1000" baseline="0"/>
                      <a:t> </a:t>
                    </a:r>
                    <a:fld id="{D9E6A65E-9B9A-4758-B56B-1B21BD46AD39}" type="VALUE">
                      <a:rPr lang="en-US" altLang="ja-JP" sz="1000" baseline="0"/>
                      <a:pPr>
                        <a:defRPr sz="1000"/>
                      </a:pPr>
                      <a:t>[値]</a:t>
                    </a:fld>
                    <a:r>
                      <a:rPr lang="en-US" altLang="ja-JP" sz="1000" baseline="0"/>
                      <a:t>ha (37.1%)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49999999999999"/>
                      <c:h val="0.2291666666666666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32A-408E-B98F-E7E975AFB3D6}"/>
                </c:ext>
              </c:extLst>
            </c:dLbl>
            <c:dLbl>
              <c:idx val="2"/>
              <c:layout>
                <c:manualLayout>
                  <c:x val="-0.16409956228297554"/>
                  <c:y val="0.15880335456983277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900">
                        <a:solidFill>
                          <a:sysClr val="windowText" lastClr="000000"/>
                        </a:solidFill>
                      </a:defRPr>
                    </a:pPr>
                    <a:fld id="{CB8E24FC-4156-42EA-956D-D06468ACC5A3}" type="CATEGORYNAME">
                      <a:rPr lang="ja-JP" altLang="en-US" sz="900">
                        <a:solidFill>
                          <a:sysClr val="windowText" lastClr="000000"/>
                        </a:solidFill>
                      </a:rPr>
                      <a:pPr>
                        <a:defRPr sz="900">
                          <a:solidFill>
                            <a:sysClr val="windowText" lastClr="000000"/>
                          </a:solidFill>
                        </a:defRPr>
                      </a:pPr>
                      <a:t>[分類名]</a:t>
                    </a:fld>
                    <a:endParaRPr lang="ja-JP" altLang="en-US" sz="900">
                      <a:solidFill>
                        <a:sysClr val="windowText" lastClr="000000"/>
                      </a:solidFill>
                    </a:endParaRPr>
                  </a:p>
                  <a:p>
                    <a:pPr>
                      <a:defRPr sz="900">
                        <a:solidFill>
                          <a:sysClr val="windowText" lastClr="000000"/>
                        </a:solidFill>
                      </a:defRPr>
                    </a:pPr>
                    <a:r>
                      <a:rPr lang="ja-JP" altLang="en-US" sz="900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fld id="{F9D47B32-6627-4992-B7FD-744E47343629}" type="VALUE">
                      <a:rPr lang="en-US" altLang="ja-JP" sz="900" baseline="0">
                        <a:solidFill>
                          <a:sysClr val="windowText" lastClr="000000"/>
                        </a:solidFill>
                      </a:rPr>
                      <a:pPr>
                        <a:defRPr sz="900">
                          <a:solidFill>
                            <a:sysClr val="windowText" lastClr="000000"/>
                          </a:solidFill>
                        </a:defRPr>
                      </a:pPr>
                      <a:t>[値]</a:t>
                    </a:fld>
                    <a:r>
                      <a:rPr lang="en-US" altLang="ja-JP" sz="900" baseline="0">
                        <a:solidFill>
                          <a:sysClr val="windowText" lastClr="000000"/>
                        </a:solidFill>
                      </a:rPr>
                      <a:t>ha (9.9%)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32A-408E-B98F-E7E975AFB3D6}"/>
                </c:ext>
              </c:extLst>
            </c:dLbl>
            <c:dLbl>
              <c:idx val="3"/>
              <c:layout>
                <c:manualLayout>
                  <c:x val="-0.17205977649532939"/>
                  <c:y val="9.3190623416710833E-3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050"/>
                    </a:pPr>
                    <a:fld id="{46B27DE6-82A8-434F-A879-D7A401A6B738}" type="CATEGORYNAME">
                      <a:rPr lang="ja-JP" altLang="en-US" sz="1050"/>
                      <a:pPr>
                        <a:defRPr sz="1050"/>
                      </a:pPr>
                      <a:t>[分類名]</a:t>
                    </a:fld>
                    <a:r>
                      <a:rPr lang="ja-JP" altLang="en-US" sz="1050" baseline="0"/>
                      <a:t> </a:t>
                    </a:r>
                    <a:fld id="{0926B248-78FD-4C10-9654-133D7728FE67}" type="VALUE">
                      <a:rPr lang="en-US" altLang="ja-JP" sz="1050" baseline="0"/>
                      <a:pPr>
                        <a:defRPr sz="1050"/>
                      </a:pPr>
                      <a:t>[値]</a:t>
                    </a:fld>
                    <a:r>
                      <a:rPr lang="en-US" altLang="ja-JP" sz="1050" baseline="0"/>
                      <a:t>ha (6.6%)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32A-408E-B98F-E7E975AFB3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ja-JP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'図4,5'!$D$49:$D$52</c:f>
              <c:strCache>
                <c:ptCount val="4"/>
                <c:pt idx="0">
                  <c:v>田</c:v>
                </c:pt>
                <c:pt idx="1">
                  <c:v>採草放牧地</c:v>
                </c:pt>
                <c:pt idx="2">
                  <c:v>畑</c:v>
                </c:pt>
                <c:pt idx="3">
                  <c:v>草地</c:v>
                </c:pt>
              </c:strCache>
            </c:strRef>
          </c:cat>
          <c:val>
            <c:numRef>
              <c:f>'図4,5'!$E$49:$E$52</c:f>
              <c:numCache>
                <c:formatCode>#,##0_ </c:formatCode>
                <c:ptCount val="4"/>
                <c:pt idx="0">
                  <c:v>14668</c:v>
                </c:pt>
                <c:pt idx="1">
                  <c:v>11740</c:v>
                </c:pt>
                <c:pt idx="2">
                  <c:v>3116</c:v>
                </c:pt>
                <c:pt idx="3">
                  <c:v>2080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32A-408E-B98F-E7E975AFB3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</a:rPr>
              <a:t>図７．交付面積の地域別割合(ha)</a:t>
            </a:r>
          </a:p>
        </c:rich>
      </c:tx>
      <c:layout>
        <c:manualLayout>
          <c:xMode val="edge"/>
          <c:yMode val="edge"/>
          <c:x val="4.6651888534519889E-2"/>
          <c:y val="0.93201531544049077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6386943939699847"/>
          <c:y val="0.25488182051122232"/>
          <c:w val="0.65110565110565111"/>
          <c:h val="0.80303267942909395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98A-4D6D-BAA2-E88BDF77560E}"/>
              </c:ext>
            </c:extLst>
          </c:dPt>
          <c:dPt>
            <c:idx val="1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998A-4D6D-BAA2-E88BDF77560E}"/>
              </c:ext>
            </c:extLst>
          </c:dPt>
          <c:dPt>
            <c:idx val="2"/>
            <c:bubble3D val="0"/>
            <c:spPr>
              <a:solidFill>
                <a:srgbClr val="FFCC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998A-4D6D-BAA2-E88BDF77560E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998A-4D6D-BAA2-E88BDF77560E}"/>
              </c:ext>
            </c:extLst>
          </c:dPt>
          <c:dPt>
            <c:idx val="4"/>
            <c:bubble3D val="0"/>
            <c:spPr>
              <a:solidFill>
                <a:schemeClr val="bg2">
                  <a:lumMod val="9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998A-4D6D-BAA2-E88BDF77560E}"/>
              </c:ext>
            </c:extLst>
          </c:dPt>
          <c:dPt>
            <c:idx val="5"/>
            <c:bubble3D val="0"/>
            <c:spPr>
              <a:solidFill>
                <a:srgbClr val="FF797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998A-4D6D-BAA2-E88BDF77560E}"/>
              </c:ext>
            </c:extLst>
          </c:dPt>
          <c:dPt>
            <c:idx val="6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998A-4D6D-BAA2-E88BDF77560E}"/>
              </c:ext>
            </c:extLst>
          </c:dPt>
          <c:dPt>
            <c:idx val="7"/>
            <c:bubble3D val="0"/>
            <c:spPr>
              <a:solidFill>
                <a:srgbClr val="FFFF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998A-4D6D-BAA2-E88BDF77560E}"/>
              </c:ext>
            </c:extLst>
          </c:dPt>
          <c:dPt>
            <c:idx val="8"/>
            <c:bubble3D val="0"/>
            <c:spPr>
              <a:solidFill>
                <a:srgbClr val="CCFF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998A-4D6D-BAA2-E88BDF77560E}"/>
              </c:ext>
            </c:extLst>
          </c:dPt>
          <c:dPt>
            <c:idx val="9"/>
            <c:bubble3D val="0"/>
            <c:spPr>
              <a:solidFill>
                <a:srgbClr val="66FF33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998A-4D6D-BAA2-E88BDF77560E}"/>
              </c:ext>
            </c:extLst>
          </c:dPt>
          <c:dPt>
            <c:idx val="10"/>
            <c:bubble3D val="0"/>
            <c:spPr>
              <a:solidFill>
                <a:srgbClr val="CCCC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998A-4D6D-BAA2-E88BDF77560E}"/>
              </c:ext>
            </c:extLst>
          </c:dPt>
          <c:dLbls>
            <c:dLbl>
              <c:idx val="0"/>
              <c:layout>
                <c:manualLayout>
                  <c:x val="-0.17811844673261995"/>
                  <c:y val="-4.877706909327633E-2"/>
                </c:manualLayout>
              </c:layout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fld id="{A9E895C0-2E0B-41BC-AA73-51AAE6D140B1}" type="CATEGORYNAME">
                      <a:rPr lang="ja-JP" altLang="en-US" sz="90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[分類名]</a:t>
                    </a:fld>
                    <a:endParaRPr lang="ja-JP" altLang="en-US" sz="900" baseline="0"/>
                  </a:p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fld id="{C1643A56-E42D-41EE-B9FF-63C1524B76E3}" type="VALUE">
                      <a:rPr lang="en-US" altLang="ja-JP" sz="900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[値]</a:t>
                    </a:fld>
                    <a:r>
                      <a:rPr lang="en-US" altLang="ja-JP" sz="900" baseline="0"/>
                      <a:t> </a:t>
                    </a:r>
                    <a:r>
                      <a:rPr lang="ja-JP" altLang="en-US" sz="900" baseline="0"/>
                      <a:t>（</a:t>
                    </a:r>
                    <a:fld id="{E7428D55-FCD8-4F2A-88B2-C29563BB3944}" type="PERCENTAGE">
                      <a:rPr lang="en-US" altLang="ja-JP" sz="900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[パーセンテージ]</a:t>
                    </a:fld>
                    <a:r>
                      <a:rPr lang="ja-JP" altLang="en-US" sz="900" baseline="0"/>
                      <a:t>）</a:t>
                    </a:r>
                  </a:p>
                </c:rich>
              </c:tx>
              <c:numFmt formatCode="0.0%" sourceLinked="0"/>
              <c:spPr>
                <a:noFill/>
                <a:ln w="25400">
                  <a:noFill/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998A-4D6D-BAA2-E88BDF77560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fld id="{10E37F04-AF5E-4D60-A7EB-359608B01FC4}" type="CATEGORYNAME">
                      <a:rPr lang="ja-JP" altLang="en-US" sz="90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[分類名]</a:t>
                    </a:fld>
                    <a:endParaRPr lang="ja-JP" altLang="en-US" sz="900" baseline="0"/>
                  </a:p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fld id="{354D4C6E-CB12-4F0E-A123-341F98401742}" type="VALUE">
                      <a:rPr lang="en-US" altLang="ja-JP" sz="900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[値]</a:t>
                    </a:fld>
                    <a:r>
                      <a:rPr lang="ja-JP" altLang="en-US" sz="900" baseline="0"/>
                      <a:t>（</a:t>
                    </a:r>
                    <a:fld id="{C662C53B-D788-488D-AB46-4B9373CD070A}" type="PERCENTAGE">
                      <a:rPr lang="en-US" altLang="ja-JP" sz="900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[パーセンテージ]</a:t>
                    </a:fld>
                    <a:r>
                      <a:rPr lang="ja-JP" altLang="en-US" sz="900" baseline="0"/>
                      <a:t>）</a:t>
                    </a:r>
                  </a:p>
                </c:rich>
              </c:tx>
              <c:numFmt formatCode="0.0%" sourceLinked="0"/>
              <c:spPr>
                <a:noFill/>
                <a:ln w="25400">
                  <a:noFill/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98A-4D6D-BAA2-E88BDF77560E}"/>
                </c:ext>
              </c:extLst>
            </c:dLbl>
            <c:dLbl>
              <c:idx val="2"/>
              <c:layout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900"/>
                    </a:pPr>
                    <a:fld id="{DA33D4B0-2BF8-4890-908B-C95529380944}" type="CATEGORYNAME">
                      <a:rPr lang="ja-JP" altLang="en-US" sz="900"/>
                      <a:pPr>
                        <a:defRPr sz="900"/>
                      </a:pPr>
                      <a:t>[分類名]</a:t>
                    </a:fld>
                    <a:r>
                      <a:rPr lang="ja-JP" altLang="en-US" sz="900" baseline="0"/>
                      <a:t> </a:t>
                    </a:r>
                    <a:fld id="{ACD1CAC9-2485-4B84-A693-01E3A0D3D42C}" type="VALUE">
                      <a:rPr lang="en-US" altLang="ja-JP" sz="900" baseline="0"/>
                      <a:pPr>
                        <a:defRPr sz="900"/>
                      </a:pPr>
                      <a:t>[値]</a:t>
                    </a:fld>
                    <a:r>
                      <a:rPr lang="ja-JP" altLang="en-US" sz="900" baseline="0"/>
                      <a:t>（</a:t>
                    </a:r>
                    <a:r>
                      <a:rPr lang="en-US" altLang="ja-JP" sz="900" baseline="0"/>
                      <a:t>8.3%</a:t>
                    </a:r>
                    <a:r>
                      <a:rPr lang="ja-JP" altLang="en-US" sz="900" baseline="0"/>
                      <a:t>）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998A-4D6D-BAA2-E88BDF77560E}"/>
                </c:ext>
              </c:extLst>
            </c:dLbl>
            <c:dLbl>
              <c:idx val="3"/>
              <c:layout>
                <c:manualLayout>
                  <c:x val="-6.9856652533819457E-4"/>
                  <c:y val="6.983510966142425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fld id="{823BB13C-6A3E-4C0D-B482-056C8590F2F6}" type="CATEGORYNAME">
                      <a:rPr lang="ja-JP" altLang="en-US" sz="900"/>
                      <a:pPr>
                        <a:defRPr/>
                      </a:pPr>
                      <a:t>[分類名]</a:t>
                    </a:fld>
                    <a:r>
                      <a:rPr lang="ja-JP" altLang="en-US" sz="900" baseline="0"/>
                      <a:t> </a:t>
                    </a:r>
                    <a:fld id="{5857FEC1-7231-4BD1-9717-CE20C9D52744}" type="VALUE">
                      <a:rPr lang="en-US" altLang="ja-JP" sz="900" baseline="0"/>
                      <a:pPr>
                        <a:defRPr/>
                      </a:pPr>
                      <a:t>[値]</a:t>
                    </a:fld>
                    <a:r>
                      <a:rPr lang="en-US" altLang="ja-JP" sz="900" baseline="0"/>
                      <a:t> </a:t>
                    </a:r>
                    <a:r>
                      <a:rPr lang="ja-JP" altLang="en-US" sz="900" baseline="0"/>
                      <a:t>（</a:t>
                    </a:r>
                    <a:r>
                      <a:rPr lang="en-US" altLang="ja-JP" sz="900" baseline="0"/>
                      <a:t>4.8%</a:t>
                    </a:r>
                    <a:r>
                      <a:rPr lang="ja-JP" altLang="en-US" sz="900" baseline="0"/>
                      <a:t>）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998A-4D6D-BAA2-E88BDF77560E}"/>
                </c:ext>
              </c:extLst>
            </c:dLbl>
            <c:dLbl>
              <c:idx val="4"/>
              <c:layout>
                <c:manualLayout>
                  <c:x val="-2.9742647553671175E-2"/>
                  <c:y val="5.7144994078906365E-2"/>
                </c:manualLayout>
              </c:layout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fld id="{FE722B71-DCC9-4B62-9A07-21D09A2F3FE4}" type="CATEGORYNAME">
                      <a:rPr lang="ja-JP" altLang="en-US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[分類名]</a:t>
                    </a:fld>
                    <a:r>
                      <a:rPr lang="ja-JP" altLang="en-US" baseline="0"/>
                      <a:t> </a:t>
                    </a:r>
                    <a:fld id="{D9687470-72E3-4221-BE7C-2BEA737B8ACF}" type="VALU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[値]</a:t>
                    </a:fld>
                    <a:r>
                      <a:rPr lang="en-US" altLang="ja-JP" baseline="0"/>
                      <a:t> </a:t>
                    </a:r>
                    <a:r>
                      <a:rPr lang="ja-JP" altLang="en-US" baseline="0"/>
                      <a:t>（</a:t>
                    </a:r>
                    <a:fld id="{F55BA158-8073-4BCB-A850-CA4181EE258F}" type="PERCENTAG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[パーセンテージ]</a:t>
                    </a:fld>
                    <a:r>
                      <a:rPr lang="ja-JP" altLang="en-US" baseline="0"/>
                      <a:t>）</a:t>
                    </a:r>
                  </a:p>
                </c:rich>
              </c:tx>
              <c:numFmt formatCode="0.0%" sourceLinked="0"/>
              <c:spPr>
                <a:noFill/>
                <a:ln w="25400">
                  <a:noFill/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998A-4D6D-BAA2-E88BDF77560E}"/>
                </c:ext>
              </c:extLst>
            </c:dLbl>
            <c:dLbl>
              <c:idx val="5"/>
              <c:layout>
                <c:manualLayout>
                  <c:x val="-4.1848980415909551E-2"/>
                  <c:y val="2.0031994681403612E-2"/>
                </c:manualLayout>
              </c:layout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fld id="{D2629D5E-3D3B-4EDC-BCFA-8AC6E53C0FE3}" type="CATEGORYNAME">
                      <a:rPr lang="ja-JP" altLang="en-US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[分類名]</a:t>
                    </a:fld>
                    <a:r>
                      <a:rPr lang="ja-JP" altLang="en-US" baseline="0"/>
                      <a:t> </a:t>
                    </a:r>
                    <a:fld id="{6AAAD1C1-D164-4DF9-BCAF-4ABAA5747C54}" type="VALU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[値]</a:t>
                    </a:fld>
                    <a:r>
                      <a:rPr lang="en-US" altLang="ja-JP" baseline="0"/>
                      <a:t> </a:t>
                    </a:r>
                    <a:r>
                      <a:rPr lang="ja-JP" altLang="en-US" baseline="0"/>
                      <a:t>（</a:t>
                    </a:r>
                    <a:fld id="{8DD95551-7D43-41E0-828C-4C322746EC27}" type="PERCENTAG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[パーセンテージ]</a:t>
                    </a:fld>
                    <a:r>
                      <a:rPr lang="ja-JP" altLang="en-US" baseline="0"/>
                      <a:t>）</a:t>
                    </a:r>
                  </a:p>
                </c:rich>
              </c:tx>
              <c:numFmt formatCode="0.0%" sourceLinked="0"/>
              <c:spPr>
                <a:noFill/>
                <a:ln w="25400">
                  <a:noFill/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998A-4D6D-BAA2-E88BDF77560E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fld id="{D57F6322-0483-4217-B2C2-4297E29E98D6}" type="CATEGORYNAME">
                      <a:rPr lang="ja-JP" altLang="en-US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[分類名]</a:t>
                    </a:fld>
                    <a:r>
                      <a:rPr lang="ja-JP" altLang="en-US" baseline="0"/>
                      <a:t> </a:t>
                    </a:r>
                    <a:fld id="{88908615-BB28-45E8-823D-20A5585E80D0}" type="VALU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[値]</a:t>
                    </a:fld>
                    <a:r>
                      <a:rPr lang="en-US" altLang="ja-JP" baseline="0"/>
                      <a:t> </a:t>
                    </a:r>
                    <a:r>
                      <a:rPr lang="ja-JP" altLang="en-US" baseline="0"/>
                      <a:t>（</a:t>
                    </a:r>
                    <a:fld id="{DBA995B1-6FD8-460F-A048-F2126091CE88}" type="PERCENTAG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[パーセンテージ]</a:t>
                    </a:fld>
                    <a:r>
                      <a:rPr lang="ja-JP" altLang="en-US" baseline="0"/>
                      <a:t>）</a:t>
                    </a:r>
                  </a:p>
                </c:rich>
              </c:tx>
              <c:numFmt formatCode="0.0%" sourceLinked="0"/>
              <c:spPr>
                <a:noFill/>
                <a:ln w="25400">
                  <a:noFill/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998A-4D6D-BAA2-E88BDF77560E}"/>
                </c:ext>
              </c:extLst>
            </c:dLbl>
            <c:dLbl>
              <c:idx val="7"/>
              <c:layout>
                <c:manualLayout>
                  <c:x val="-7.6989972407295243E-2"/>
                  <c:y val="-6.0201524941308475E-2"/>
                </c:manualLayout>
              </c:layout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fld id="{5BE0D4F8-5A56-47A2-A3CE-C11BF9DC066C}" type="CATEGORYNAME">
                      <a:rPr lang="ja-JP" altLang="en-US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[分類名]</a:t>
                    </a:fld>
                    <a:r>
                      <a:rPr lang="ja-JP" altLang="en-US" baseline="0"/>
                      <a:t> </a:t>
                    </a:r>
                    <a:fld id="{99EE4E68-503A-4B6F-9B6A-941F90172C7E}" type="VALU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[値]</a:t>
                    </a:fld>
                    <a:r>
                      <a:rPr lang="en-US" altLang="ja-JP" baseline="0"/>
                      <a:t> </a:t>
                    </a:r>
                    <a:r>
                      <a:rPr lang="ja-JP" altLang="en-US" baseline="0"/>
                      <a:t>（</a:t>
                    </a:r>
                    <a:fld id="{C6845B9A-E339-4345-B1B4-C60AF9E7112D}" type="PERCENTAG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[パーセンテージ]</a:t>
                    </a:fld>
                    <a:r>
                      <a:rPr lang="ja-JP" altLang="en-US" baseline="0"/>
                      <a:t>）</a:t>
                    </a:r>
                  </a:p>
                </c:rich>
              </c:tx>
              <c:numFmt formatCode="0.0%" sourceLinked="0"/>
              <c:spPr>
                <a:noFill/>
                <a:ln w="25400">
                  <a:noFill/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998A-4D6D-BAA2-E88BDF77560E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fld id="{DDF5A807-D791-41A8-B8E2-5CCE4FFAAB0D}" type="CATEGORYNAME">
                      <a:rPr lang="ja-JP" altLang="en-US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[分類名]</a:t>
                    </a:fld>
                    <a:r>
                      <a:rPr lang="ja-JP" altLang="en-US" baseline="0"/>
                      <a:t> </a:t>
                    </a:r>
                    <a:fld id="{BE60B709-B162-465F-ADD7-63EC6408AC22}" type="VALU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[値]</a:t>
                    </a:fld>
                    <a:r>
                      <a:rPr lang="en-US" altLang="ja-JP" baseline="0"/>
                      <a:t> </a:t>
                    </a:r>
                    <a:r>
                      <a:rPr lang="ja-JP" altLang="en-US" baseline="0"/>
                      <a:t>（</a:t>
                    </a:r>
                    <a:fld id="{2FDB3FA5-D1D8-4177-A6FF-EC470FF7813F}" type="PERCENTAG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[パーセンテージ]</a:t>
                    </a:fld>
                    <a:r>
                      <a:rPr lang="ja-JP" altLang="en-US" baseline="0"/>
                      <a:t>）</a:t>
                    </a:r>
                  </a:p>
                </c:rich>
              </c:tx>
              <c:numFmt formatCode="0.0%" sourceLinked="0"/>
              <c:spPr>
                <a:noFill/>
                <a:ln w="25400">
                  <a:noFill/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998A-4D6D-BAA2-E88BDF77560E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fld id="{295F53C3-5C4F-4B57-9D5F-45CC703B1415}" type="CATEGORYNAME">
                      <a:rPr lang="ja-JP" altLang="en-US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[分類名]</a:t>
                    </a:fld>
                    <a:r>
                      <a:rPr lang="ja-JP" altLang="en-US" baseline="0"/>
                      <a:t> </a:t>
                    </a:r>
                    <a:fld id="{4B33EA6D-8475-4B31-80CA-BB30F5B92B15}" type="VALU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[値]</a:t>
                    </a:fld>
                    <a:r>
                      <a:rPr lang="en-US" altLang="ja-JP" baseline="0"/>
                      <a:t> </a:t>
                    </a:r>
                    <a:r>
                      <a:rPr lang="ja-JP" altLang="en-US" baseline="0"/>
                      <a:t>（</a:t>
                    </a:r>
                    <a:fld id="{25141EE7-2E4B-4650-B9A8-3B845F0A6BEA}" type="PERCENTAG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[パーセンテージ]</a:t>
                    </a:fld>
                    <a:r>
                      <a:rPr lang="ja-JP" altLang="en-US" baseline="0"/>
                      <a:t>）</a:t>
                    </a:r>
                  </a:p>
                </c:rich>
              </c:tx>
              <c:numFmt formatCode="0.0%" sourceLinked="0"/>
              <c:spPr>
                <a:noFill/>
                <a:ln w="25400">
                  <a:noFill/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998A-4D6D-BAA2-E88BDF77560E}"/>
                </c:ext>
              </c:extLst>
            </c:dLbl>
            <c:dLbl>
              <c:idx val="10"/>
              <c:layout>
                <c:manualLayout>
                  <c:x val="0.11193714247257561"/>
                  <c:y val="8.754631264759451E-3"/>
                </c:manualLayout>
              </c:layout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fld id="{CF1A2C1F-C54A-479F-91B9-056D2CF06781}" type="CATEGORYNAME">
                      <a:rPr lang="ja-JP" altLang="en-US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[分類名]</a:t>
                    </a:fld>
                    <a:r>
                      <a:rPr lang="ja-JP" altLang="en-US" baseline="0"/>
                      <a:t> </a:t>
                    </a:r>
                    <a:fld id="{89697649-766E-4A01-97BD-EA457700C11B}" type="VALU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[値]</a:t>
                    </a:fld>
                    <a:endParaRPr lang="en-US" altLang="ja-JP" baseline="0"/>
                  </a:p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r>
                      <a:rPr lang="en-US" altLang="ja-JP" baseline="0"/>
                      <a:t> </a:t>
                    </a:r>
                    <a:r>
                      <a:rPr lang="ja-JP" altLang="en-US" baseline="0"/>
                      <a:t>（</a:t>
                    </a:r>
                    <a:fld id="{6B51573C-6961-4820-B579-5008B22AF2D3}" type="PERCENTAGE">
                      <a:rPr lang="en-US" altLang="ja-JP" baseline="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ＭＳ Ｐゴシック"/>
                          <a:ea typeface="ＭＳ Ｐゴシック"/>
                          <a:cs typeface="ＭＳ Ｐゴシック"/>
                        </a:defRPr>
                      </a:pPr>
                      <a:t>[パーセンテージ]</a:t>
                    </a:fld>
                    <a:r>
                      <a:rPr lang="ja-JP" altLang="en-US" baseline="0"/>
                      <a:t>）</a:t>
                    </a:r>
                  </a:p>
                </c:rich>
              </c:tx>
              <c:numFmt formatCode="0.0%" sourceLinked="0"/>
              <c:spPr>
                <a:noFill/>
                <a:ln w="25400">
                  <a:noFill/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998A-4D6D-BAA2-E88BDF77560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ja-JP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'図6,7'!$Q$3:$AA$3</c:f>
              <c:strCache>
                <c:ptCount val="11"/>
                <c:pt idx="0">
                  <c:v>阿蘇</c:v>
                </c:pt>
                <c:pt idx="1">
                  <c:v>球磨</c:v>
                </c:pt>
                <c:pt idx="2">
                  <c:v>上益城</c:v>
                </c:pt>
                <c:pt idx="3">
                  <c:v>天草</c:v>
                </c:pt>
                <c:pt idx="4">
                  <c:v>菊池</c:v>
                </c:pt>
                <c:pt idx="5">
                  <c:v>鹿本</c:v>
                </c:pt>
                <c:pt idx="6">
                  <c:v>玉名</c:v>
                </c:pt>
                <c:pt idx="7">
                  <c:v>宇城</c:v>
                </c:pt>
                <c:pt idx="8">
                  <c:v>芦北</c:v>
                </c:pt>
                <c:pt idx="9">
                  <c:v>熊本</c:v>
                </c:pt>
                <c:pt idx="10">
                  <c:v>八代</c:v>
                </c:pt>
              </c:strCache>
            </c:strRef>
          </c:cat>
          <c:val>
            <c:numRef>
              <c:f>'図6,7'!$Q$4:$AA$4</c:f>
              <c:numCache>
                <c:formatCode>#,##0_);[Red]\(#,##0\)</c:formatCode>
                <c:ptCount val="11"/>
                <c:pt idx="0">
                  <c:v>17706</c:v>
                </c:pt>
                <c:pt idx="1">
                  <c:v>3358</c:v>
                </c:pt>
                <c:pt idx="2">
                  <c:v>2635</c:v>
                </c:pt>
                <c:pt idx="3">
                  <c:v>1492</c:v>
                </c:pt>
                <c:pt idx="4">
                  <c:v>1322</c:v>
                </c:pt>
                <c:pt idx="5">
                  <c:v>1212</c:v>
                </c:pt>
                <c:pt idx="6">
                  <c:v>1088</c:v>
                </c:pt>
                <c:pt idx="7">
                  <c:v>966</c:v>
                </c:pt>
                <c:pt idx="8">
                  <c:v>900</c:v>
                </c:pt>
                <c:pt idx="9">
                  <c:v>748</c:v>
                </c:pt>
                <c:pt idx="10">
                  <c:v>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998A-4D6D-BAA2-E88BDF7756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図６．地域別交付面積</a:t>
            </a:r>
          </a:p>
        </c:rich>
      </c:tx>
      <c:layout>
        <c:manualLayout>
          <c:xMode val="edge"/>
          <c:yMode val="edge"/>
          <c:x val="8.6281152155015986E-2"/>
          <c:y val="0.92647058823529416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4855305466237938E-2"/>
          <c:y val="0.17647058823529413"/>
          <c:w val="0.87235285257698636"/>
          <c:h val="0.7323539929256561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'図6,7'!$B$4</c:f>
              <c:strCache>
                <c:ptCount val="1"/>
                <c:pt idx="0">
                  <c:v>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'図6,7'!$C$3:$M$3</c:f>
              <c:strCache>
                <c:ptCount val="11"/>
                <c:pt idx="0">
                  <c:v>熊本</c:v>
                </c:pt>
                <c:pt idx="1">
                  <c:v>宇城</c:v>
                </c:pt>
                <c:pt idx="2">
                  <c:v>上益城</c:v>
                </c:pt>
                <c:pt idx="3">
                  <c:v>菊池</c:v>
                </c:pt>
                <c:pt idx="4">
                  <c:v>玉名</c:v>
                </c:pt>
                <c:pt idx="5">
                  <c:v>鹿本</c:v>
                </c:pt>
                <c:pt idx="6">
                  <c:v>阿蘇</c:v>
                </c:pt>
                <c:pt idx="7">
                  <c:v>八代</c:v>
                </c:pt>
                <c:pt idx="8">
                  <c:v>芦北</c:v>
                </c:pt>
                <c:pt idx="9">
                  <c:v>球磨</c:v>
                </c:pt>
                <c:pt idx="10">
                  <c:v>天草</c:v>
                </c:pt>
              </c:strCache>
            </c:strRef>
          </c:cat>
          <c:val>
            <c:numRef>
              <c:f>'図6,7'!$C$4:$M$4</c:f>
              <c:numCache>
                <c:formatCode>#,##0_ </c:formatCode>
                <c:ptCount val="11"/>
                <c:pt idx="0">
                  <c:v>126</c:v>
                </c:pt>
                <c:pt idx="1">
                  <c:v>535</c:v>
                </c:pt>
                <c:pt idx="2">
                  <c:v>2416</c:v>
                </c:pt>
                <c:pt idx="3">
                  <c:v>1190</c:v>
                </c:pt>
                <c:pt idx="4">
                  <c:v>770</c:v>
                </c:pt>
                <c:pt idx="5">
                  <c:v>818</c:v>
                </c:pt>
                <c:pt idx="6">
                  <c:v>3851</c:v>
                </c:pt>
                <c:pt idx="7">
                  <c:v>169</c:v>
                </c:pt>
                <c:pt idx="8">
                  <c:v>523</c:v>
                </c:pt>
                <c:pt idx="9">
                  <c:v>3216</c:v>
                </c:pt>
                <c:pt idx="10">
                  <c:v>1054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76-4054-A772-08ED73C2290F}"/>
            </c:ext>
          </c:extLst>
        </c:ser>
        <c:ser>
          <c:idx val="1"/>
          <c:order val="1"/>
          <c:tx>
            <c:strRef>
              <c:f>'図6,7'!$B$5</c:f>
              <c:strCache>
                <c:ptCount val="1"/>
                <c:pt idx="0">
                  <c:v>畑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'図6,7'!$C$3:$M$3</c:f>
              <c:strCache>
                <c:ptCount val="11"/>
                <c:pt idx="0">
                  <c:v>熊本</c:v>
                </c:pt>
                <c:pt idx="1">
                  <c:v>宇城</c:v>
                </c:pt>
                <c:pt idx="2">
                  <c:v>上益城</c:v>
                </c:pt>
                <c:pt idx="3">
                  <c:v>菊池</c:v>
                </c:pt>
                <c:pt idx="4">
                  <c:v>玉名</c:v>
                </c:pt>
                <c:pt idx="5">
                  <c:v>鹿本</c:v>
                </c:pt>
                <c:pt idx="6">
                  <c:v>阿蘇</c:v>
                </c:pt>
                <c:pt idx="7">
                  <c:v>八代</c:v>
                </c:pt>
                <c:pt idx="8">
                  <c:v>芦北</c:v>
                </c:pt>
                <c:pt idx="9">
                  <c:v>球磨</c:v>
                </c:pt>
                <c:pt idx="10">
                  <c:v>天草</c:v>
                </c:pt>
              </c:strCache>
            </c:strRef>
          </c:cat>
          <c:val>
            <c:numRef>
              <c:f>'図6,7'!$C$5:$M$5</c:f>
              <c:numCache>
                <c:formatCode>#,##0_ </c:formatCode>
                <c:ptCount val="11"/>
                <c:pt idx="0">
                  <c:v>622</c:v>
                </c:pt>
                <c:pt idx="1">
                  <c:v>430</c:v>
                </c:pt>
                <c:pt idx="2">
                  <c:v>219</c:v>
                </c:pt>
                <c:pt idx="3">
                  <c:v>132</c:v>
                </c:pt>
                <c:pt idx="4">
                  <c:v>312</c:v>
                </c:pt>
                <c:pt idx="5">
                  <c:v>394</c:v>
                </c:pt>
                <c:pt idx="6">
                  <c:v>51</c:v>
                </c:pt>
                <c:pt idx="7">
                  <c:v>16</c:v>
                </c:pt>
                <c:pt idx="8">
                  <c:v>377</c:v>
                </c:pt>
                <c:pt idx="9">
                  <c:v>142</c:v>
                </c:pt>
                <c:pt idx="10">
                  <c:v>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76-4054-A772-08ED73C2290F}"/>
            </c:ext>
          </c:extLst>
        </c:ser>
        <c:ser>
          <c:idx val="2"/>
          <c:order val="2"/>
          <c:tx>
            <c:strRef>
              <c:f>'図6,7'!$B$6</c:f>
              <c:strCache>
                <c:ptCount val="1"/>
                <c:pt idx="0">
                  <c:v>草地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'図6,7'!$C$3:$M$3</c:f>
              <c:strCache>
                <c:ptCount val="11"/>
                <c:pt idx="0">
                  <c:v>熊本</c:v>
                </c:pt>
                <c:pt idx="1">
                  <c:v>宇城</c:v>
                </c:pt>
                <c:pt idx="2">
                  <c:v>上益城</c:v>
                </c:pt>
                <c:pt idx="3">
                  <c:v>菊池</c:v>
                </c:pt>
                <c:pt idx="4">
                  <c:v>玉名</c:v>
                </c:pt>
                <c:pt idx="5">
                  <c:v>鹿本</c:v>
                </c:pt>
                <c:pt idx="6">
                  <c:v>阿蘇</c:v>
                </c:pt>
                <c:pt idx="7">
                  <c:v>八代</c:v>
                </c:pt>
                <c:pt idx="8">
                  <c:v>芦北</c:v>
                </c:pt>
                <c:pt idx="9">
                  <c:v>球磨</c:v>
                </c:pt>
                <c:pt idx="10">
                  <c:v>天草</c:v>
                </c:pt>
              </c:strCache>
            </c:strRef>
          </c:cat>
          <c:val>
            <c:numRef>
              <c:f>'図6,7'!$C$6:$M$6</c:f>
              <c:numCache>
                <c:formatCode>#,##0_ 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2078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76-4054-A772-08ED73C2290F}"/>
            </c:ext>
          </c:extLst>
        </c:ser>
        <c:ser>
          <c:idx val="3"/>
          <c:order val="3"/>
          <c:tx>
            <c:strRef>
              <c:f>'図6,7'!$B$7</c:f>
              <c:strCache>
                <c:ptCount val="1"/>
                <c:pt idx="0">
                  <c:v>採草放牧地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'図6,7'!$C$3:$M$3</c:f>
              <c:strCache>
                <c:ptCount val="11"/>
                <c:pt idx="0">
                  <c:v>熊本</c:v>
                </c:pt>
                <c:pt idx="1">
                  <c:v>宇城</c:v>
                </c:pt>
                <c:pt idx="2">
                  <c:v>上益城</c:v>
                </c:pt>
                <c:pt idx="3">
                  <c:v>菊池</c:v>
                </c:pt>
                <c:pt idx="4">
                  <c:v>玉名</c:v>
                </c:pt>
                <c:pt idx="5">
                  <c:v>鹿本</c:v>
                </c:pt>
                <c:pt idx="6">
                  <c:v>阿蘇</c:v>
                </c:pt>
                <c:pt idx="7">
                  <c:v>八代</c:v>
                </c:pt>
                <c:pt idx="8">
                  <c:v>芦北</c:v>
                </c:pt>
                <c:pt idx="9">
                  <c:v>球磨</c:v>
                </c:pt>
                <c:pt idx="10">
                  <c:v>天草</c:v>
                </c:pt>
              </c:strCache>
            </c:strRef>
          </c:cat>
          <c:val>
            <c:numRef>
              <c:f>'図6,7'!$C$7:$M$7</c:f>
              <c:numCache>
                <c:formatCode>#,##0_ 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11726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B76-4054-A772-08ED73C2290F}"/>
            </c:ext>
          </c:extLst>
        </c:ser>
        <c:ser>
          <c:idx val="4"/>
          <c:order val="4"/>
          <c:tx>
            <c:strRef>
              <c:f>'図6,7'!$B$8</c:f>
              <c:strCache>
                <c:ptCount val="1"/>
                <c:pt idx="0">
                  <c:v>合計</c:v>
                </c:pt>
              </c:strCache>
            </c:strRef>
          </c:tx>
          <c:spPr>
            <a:noFill/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'図6,7'!$C$3:$M$3</c:f>
              <c:strCache>
                <c:ptCount val="11"/>
                <c:pt idx="0">
                  <c:v>熊本</c:v>
                </c:pt>
                <c:pt idx="1">
                  <c:v>宇城</c:v>
                </c:pt>
                <c:pt idx="2">
                  <c:v>上益城</c:v>
                </c:pt>
                <c:pt idx="3">
                  <c:v>菊池</c:v>
                </c:pt>
                <c:pt idx="4">
                  <c:v>玉名</c:v>
                </c:pt>
                <c:pt idx="5">
                  <c:v>鹿本</c:v>
                </c:pt>
                <c:pt idx="6">
                  <c:v>阿蘇</c:v>
                </c:pt>
                <c:pt idx="7">
                  <c:v>八代</c:v>
                </c:pt>
                <c:pt idx="8">
                  <c:v>芦北</c:v>
                </c:pt>
                <c:pt idx="9">
                  <c:v>球磨</c:v>
                </c:pt>
                <c:pt idx="10">
                  <c:v>天草</c:v>
                </c:pt>
              </c:strCache>
            </c:strRef>
          </c:cat>
          <c:val>
            <c:numRef>
              <c:f>'図6,7'!$C$8:$M$8</c:f>
              <c:numCache>
                <c:formatCode>#,##0_ </c:formatCode>
                <c:ptCount val="11"/>
                <c:pt idx="0">
                  <c:v>748</c:v>
                </c:pt>
                <c:pt idx="1">
                  <c:v>966</c:v>
                </c:pt>
                <c:pt idx="2">
                  <c:v>2635</c:v>
                </c:pt>
                <c:pt idx="3">
                  <c:v>1322</c:v>
                </c:pt>
                <c:pt idx="4">
                  <c:v>1082</c:v>
                </c:pt>
                <c:pt idx="5">
                  <c:v>1212</c:v>
                </c:pt>
                <c:pt idx="6">
                  <c:v>17706</c:v>
                </c:pt>
                <c:pt idx="7">
                  <c:v>185</c:v>
                </c:pt>
                <c:pt idx="8">
                  <c:v>900</c:v>
                </c:pt>
                <c:pt idx="9">
                  <c:v>3358</c:v>
                </c:pt>
                <c:pt idx="10">
                  <c:v>1492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76-4054-A772-08ED73C22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8140544"/>
        <c:axId val="58142080"/>
      </c:barChart>
      <c:catAx>
        <c:axId val="58140544"/>
        <c:scaling>
          <c:orientation val="maxMin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58142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8142080"/>
        <c:scaling>
          <c:orientation val="minMax"/>
          <c:max val="20000"/>
        </c:scaling>
        <c:delete val="0"/>
        <c:axPos val="t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 sz="10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</a:rPr>
                  <a:t>交付面積(ha)</a:t>
                </a:r>
              </a:p>
            </c:rich>
          </c:tx>
          <c:layout>
            <c:manualLayout>
              <c:xMode val="edge"/>
              <c:yMode val="edge"/>
              <c:x val="0.45498421313803095"/>
              <c:y val="4.9020842982862446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 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58140544"/>
        <c:crosses val="autoZero"/>
        <c:crossBetween val="between"/>
        <c:majorUnit val="5000"/>
        <c:minorUnit val="5000"/>
      </c:valAx>
      <c:spPr>
        <a:noFill/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77331257226287231"/>
          <c:y val="0.20196109309865676"/>
          <c:w val="0.15916415592745439"/>
          <c:h val="0.2862748185888528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0.0572</cdr:x>
      <cdr:y>0.65518</cdr:y>
    </cdr:from>
    <cdr:to>
      <cdr:x>0.07072</cdr:x>
      <cdr:y>0.72987</cdr:y>
    </cdr:to>
    <cdr:sp macro="" textlink="">
      <cdr:nvSpPr>
        <cdr:cNvPr id="1945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19167" y="1898974"/>
          <a:ext cx="76676" cy="2092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0.84182</cdr:x>
      <cdr:y>0.1777</cdr:y>
    </cdr:from>
    <cdr:to>
      <cdr:x>0.96261</cdr:x>
      <cdr:y>0.2695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4918992" y="506099"/>
          <a:ext cx="705813" cy="2614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ja-JP" sz="1100">
              <a:latin typeface="+mn-ea"/>
              <a:ea typeface="+mn-ea"/>
            </a:rPr>
            <a:t>14,668</a:t>
          </a:r>
          <a:endParaRPr lang="ja-JP" altLang="en-US" sz="1100">
            <a:latin typeface="+mn-ea"/>
            <a:ea typeface="+mn-ea"/>
          </a:endParaRPr>
        </a:p>
      </cdr:txBody>
    </cdr:sp>
  </cdr:relSizeAnchor>
  <cdr:relSizeAnchor xmlns:cdr="http://schemas.openxmlformats.org/drawingml/2006/chartDrawing">
    <cdr:from>
      <cdr:x>0.2772</cdr:x>
      <cdr:y>0.37049</cdr:y>
    </cdr:from>
    <cdr:to>
      <cdr:x>0.39798</cdr:x>
      <cdr:y>0.4623</cdr:y>
    </cdr:to>
    <cdr:sp macro="" textlink="">
      <cdr:nvSpPr>
        <cdr:cNvPr id="5" name="テキスト ボックス 4"/>
        <cdr:cNvSpPr txBox="1"/>
      </cdr:nvSpPr>
      <cdr:spPr>
        <a:xfrm xmlns:a="http://schemas.openxmlformats.org/drawingml/2006/main">
          <a:off x="1565689" y="1076325"/>
          <a:ext cx="682212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ja-JP" sz="1100">
              <a:latin typeface="+mn-ea"/>
              <a:ea typeface="+mn-ea"/>
            </a:rPr>
            <a:t>3,116</a:t>
          </a:r>
          <a:endParaRPr lang="ja-JP" altLang="en-US" sz="1100">
            <a:latin typeface="+mn-ea"/>
            <a:ea typeface="+mn-ea"/>
          </a:endParaRPr>
        </a:p>
      </cdr:txBody>
    </cdr:sp>
  </cdr:relSizeAnchor>
  <cdr:relSizeAnchor xmlns:cdr="http://schemas.openxmlformats.org/drawingml/2006/chartDrawing">
    <cdr:from>
      <cdr:x>0.2401</cdr:x>
      <cdr:y>0.54754</cdr:y>
    </cdr:from>
    <cdr:to>
      <cdr:x>0.36088</cdr:x>
      <cdr:y>0.63934</cdr:y>
    </cdr:to>
    <cdr:sp macro="" textlink="">
      <cdr:nvSpPr>
        <cdr:cNvPr id="6" name="テキスト ボックス 5"/>
        <cdr:cNvSpPr txBox="1"/>
      </cdr:nvSpPr>
      <cdr:spPr>
        <a:xfrm xmlns:a="http://schemas.openxmlformats.org/drawingml/2006/main">
          <a:off x="1356139" y="1590675"/>
          <a:ext cx="682212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ja-JP" sz="1100">
              <a:latin typeface="+mn-ea"/>
              <a:ea typeface="+mn-ea"/>
            </a:rPr>
            <a:t>2,080</a:t>
          </a:r>
          <a:endParaRPr lang="ja-JP" altLang="en-US" sz="1100">
            <a:latin typeface="+mn-ea"/>
            <a:ea typeface="+mn-ea"/>
          </a:endParaRPr>
        </a:p>
      </cdr:txBody>
    </cdr:sp>
  </cdr:relSizeAnchor>
  <cdr:relSizeAnchor xmlns:cdr="http://schemas.openxmlformats.org/drawingml/2006/chartDrawing">
    <cdr:from>
      <cdr:x>0.70384</cdr:x>
      <cdr:y>0.73115</cdr:y>
    </cdr:from>
    <cdr:to>
      <cdr:x>0.82462</cdr:x>
      <cdr:y>0.82295</cdr:y>
    </cdr:to>
    <cdr:sp macro="" textlink="">
      <cdr:nvSpPr>
        <cdr:cNvPr id="7" name="テキスト ボックス 6"/>
        <cdr:cNvSpPr txBox="1"/>
      </cdr:nvSpPr>
      <cdr:spPr>
        <a:xfrm xmlns:a="http://schemas.openxmlformats.org/drawingml/2006/main">
          <a:off x="3975514" y="2124075"/>
          <a:ext cx="682212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ja-JP" sz="1100">
              <a:latin typeface="+mn-ea"/>
              <a:ea typeface="+mn-ea"/>
            </a:rPr>
            <a:t>11,740</a:t>
          </a:r>
          <a:endParaRPr lang="ja-JP" altLang="en-US" sz="1100">
            <a:latin typeface="+mn-ea"/>
            <a:ea typeface="+mn-ea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43EC-366A-4046-B03A-CC7559C2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4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1750351</cp:lastModifiedBy>
  <cp:revision>30</cp:revision>
  <cp:lastPrinted>2022-08-26T02:13:00Z</cp:lastPrinted>
  <dcterms:created xsi:type="dcterms:W3CDTF">2019-06-24T08:20:00Z</dcterms:created>
  <dcterms:modified xsi:type="dcterms:W3CDTF">2024-08-29T07:13:00Z</dcterms:modified>
</cp:coreProperties>
</file>