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8B8E7" w14:textId="77777777" w:rsidR="004740B5" w:rsidRPr="004740B5" w:rsidRDefault="004740B5" w:rsidP="004740B5">
      <w:pPr>
        <w:rPr>
          <w:rFonts w:asciiTheme="majorEastAsia" w:eastAsiaTheme="majorEastAsia" w:hAnsiTheme="majorEastAsia"/>
          <w:b/>
          <w:bCs/>
          <w:noProof/>
          <w:sz w:val="24"/>
        </w:rPr>
      </w:pPr>
      <w:r w:rsidRPr="004740B5">
        <w:rPr>
          <w:rFonts w:asciiTheme="majorEastAsia" w:eastAsiaTheme="majorEastAsia" w:hAnsiTheme="majorEastAsia"/>
          <w:b/>
          <w:bCs/>
          <w:noProof/>
          <w:sz w:val="24"/>
        </w:rPr>
        <mc:AlternateContent>
          <mc:Choice Requires="wps">
            <w:drawing>
              <wp:anchor distT="0" distB="0" distL="114300" distR="114300" simplePos="0" relativeHeight="251827200" behindDoc="0" locked="0" layoutInCell="1" allowOverlap="1" wp14:anchorId="27BA348F" wp14:editId="2D7F2618">
                <wp:simplePos x="0" y="0"/>
                <wp:positionH relativeFrom="column">
                  <wp:posOffset>-927735</wp:posOffset>
                </wp:positionH>
                <wp:positionV relativeFrom="paragraph">
                  <wp:posOffset>9027795</wp:posOffset>
                </wp:positionV>
                <wp:extent cx="7559675" cy="8890"/>
                <wp:effectExtent l="57150" t="19050" r="79375" b="86360"/>
                <wp:wrapNone/>
                <wp:docPr id="12" name="片側の 2 つの角を丸めた四角形 12"/>
                <wp:cNvGraphicFramePr/>
                <a:graphic xmlns:a="http://schemas.openxmlformats.org/drawingml/2006/main">
                  <a:graphicData uri="http://schemas.microsoft.com/office/word/2010/wordprocessingShape">
                    <wps:wsp>
                      <wps:cNvSpPr/>
                      <wps:spPr>
                        <a:xfrm>
                          <a:off x="0" y="0"/>
                          <a:ext cx="7559675" cy="8890"/>
                        </a:xfrm>
                        <a:prstGeom prst="round2Same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9AA1C" id="片側の 2 つの角を丸めた四角形 12" o:spid="_x0000_s1026" style="position:absolute;left:0;text-align:left;margin-left:-73.05pt;margin-top:710.85pt;width:595.25pt;height:.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" path="m2,l9998,v1,,2,746,2,1667l10000,10000r,l,10000r,l,1667c,746,1,,2,xe" fillcolor="#9b2d2a" strokecolor="#be4b48">
                <v:fill color2="#ce3b37" rotate="t" angle="180" colors="0 #9b2d2a;52429f #cb3d3a;1 #ce3b37" focus="100%" type="gradient">
                  <o:fill v:ext="view" type="gradientUnscaled"/>
                </v:fill>
                <v:shadow on="t" color="black" opacity="22937f" origin=",.5" offset="0,.63889mm"/>
                <v:path arrowok="t" o:connecttype="custom" o:connectlocs="1512,0;7558163,0;7559675,1482;7559675,8890;7559675,8890;0,8890;0,8890;0,1482;1512,0" o:connectangles="0,0,0,0,0,0,0,0,0"/>
              </v:shape>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26176" behindDoc="0" locked="0" layoutInCell="1" allowOverlap="1" wp14:anchorId="01E53FE3" wp14:editId="52D0A0C9">
                <wp:simplePos x="0" y="0"/>
                <wp:positionH relativeFrom="column">
                  <wp:posOffset>-909955</wp:posOffset>
                </wp:positionH>
                <wp:positionV relativeFrom="paragraph">
                  <wp:posOffset>9070340</wp:posOffset>
                </wp:positionV>
                <wp:extent cx="7559675" cy="8890"/>
                <wp:effectExtent l="57150" t="19050" r="79375" b="86360"/>
                <wp:wrapNone/>
                <wp:docPr id="11" name="片側の 2 つの角を丸めた四角形 11"/>
                <wp:cNvGraphicFramePr/>
                <a:graphic xmlns:a="http://schemas.openxmlformats.org/drawingml/2006/main">
                  <a:graphicData uri="http://schemas.microsoft.com/office/word/2010/wordprocessingShape">
                    <wps:wsp>
                      <wps:cNvSpPr/>
                      <wps:spPr>
                        <a:xfrm>
                          <a:off x="0" y="0"/>
                          <a:ext cx="7559675" cy="8890"/>
                        </a:xfrm>
                        <a:prstGeom prst="round2SameRect">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70CCC" id="片側の 2 つの角を丸めた四角形 11" o:spid="_x0000_s1026" style="position:absolute;left:0;text-align:left;margin-left:-71.65pt;margin-top:714.2pt;width:595.25pt;height:.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" path="m2,l9998,v1,,2,746,2,1667l10000,10000r,l,10000r,l,1667c,746,1,,2,xe" fillcolor="#652523 [1637]" strokecolor="#bc4542 [3045]">
                <v:fill color2="#ba4442 [3013]" rotate="t" angle="180" colors="0 #9b2d2a;52429f #cb3d3a;1 #ce3b37" focus="100%" type="gradient">
                  <o:fill v:ext="view" type="gradientUnscaled"/>
                </v:fill>
                <v:shadow on="t" color="black" opacity="22937f" origin=",.5" offset="0,.63889mm"/>
                <v:path arrowok="t" o:connecttype="custom" o:connectlocs="1512,0;7558163,0;7559675,1482;7559675,8890;7559675,8890;0,8890;0,8890;0,1482;1512,0" o:connectangles="0,0,0,0,0,0,0,0,0"/>
              </v:shape>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11840" behindDoc="0" locked="0" layoutInCell="1" allowOverlap="1" wp14:anchorId="28B51724" wp14:editId="46457B92">
                <wp:simplePos x="0" y="0"/>
                <wp:positionH relativeFrom="column">
                  <wp:posOffset>-413703</wp:posOffset>
                </wp:positionH>
                <wp:positionV relativeFrom="paragraph">
                  <wp:posOffset>4200843</wp:posOffset>
                </wp:positionV>
                <wp:extent cx="11195685" cy="8890"/>
                <wp:effectExtent l="49848" t="26352" r="74612" b="93663"/>
                <wp:wrapNone/>
                <wp:docPr id="3" name="片側の 2 つの角を丸めた四角形 3"/>
                <wp:cNvGraphicFramePr/>
                <a:graphic xmlns:a="http://schemas.openxmlformats.org/drawingml/2006/main">
                  <a:graphicData uri="http://schemas.microsoft.com/office/word/2010/wordprocessingShape">
                    <wps:wsp>
                      <wps:cNvSpPr/>
                      <wps:spPr>
                        <a:xfrm rot="16200000">
                          <a:off x="0" y="0"/>
                          <a:ext cx="11195685" cy="8890"/>
                        </a:xfrm>
                        <a:prstGeom prst="round2Same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102AE" id="片側の 2 つの角を丸めた四角形 3" o:spid="_x0000_s1026" style="position:absolute;left:0;text-align:left;margin-left:-32.6pt;margin-top:330.8pt;width:881.55pt;height:.7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" path="m1,l9999,v1,,1,746,1,1667l10000,10000r,l,10000r,l,1667c,746,,,1,xe" fillcolor="#9b2d2a" strokecolor="#be4b48">
                <v:fill color2="#ce3b37" rotate="t" angle="180" colors="0 #9b2d2a;52429f #cb3d3a;1 #ce3b37" focus="100%" type="gradient">
                  <o:fill v:ext="view" type="gradientUnscaled"/>
                </v:fill>
                <v:shadow on="t" color="black" opacity="22937f" origin=",.5" offset="0,.63889mm"/>
                <v:path arrowok="t" o:connecttype="custom" o:connectlocs="1120,0;11194565,0;11195685,1482;11195685,8890;11195685,8890;0,8890;0,8890;0,1482;1120,0" o:connectangles="0,0,0,0,0,0,0,0,0"/>
              </v:shape>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19008" behindDoc="0" locked="0" layoutInCell="1" allowOverlap="1" wp14:anchorId="72A2726B" wp14:editId="5D0C5FAA">
                <wp:simplePos x="0" y="0"/>
                <wp:positionH relativeFrom="column">
                  <wp:posOffset>-369888</wp:posOffset>
                </wp:positionH>
                <wp:positionV relativeFrom="paragraph">
                  <wp:posOffset>4317683</wp:posOffset>
                </wp:positionV>
                <wp:extent cx="11195685" cy="8890"/>
                <wp:effectExtent l="49848" t="26352" r="74612" b="93663"/>
                <wp:wrapNone/>
                <wp:docPr id="10" name="片側の 2 つの角を丸めた四角形 10"/>
                <wp:cNvGraphicFramePr/>
                <a:graphic xmlns:a="http://schemas.openxmlformats.org/drawingml/2006/main">
                  <a:graphicData uri="http://schemas.microsoft.com/office/word/2010/wordprocessingShape">
                    <wps:wsp>
                      <wps:cNvSpPr/>
                      <wps:spPr>
                        <a:xfrm rot="16200000">
                          <a:off x="0" y="0"/>
                          <a:ext cx="11195685" cy="8890"/>
                        </a:xfrm>
                        <a:prstGeom prst="round2SameRect">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5A325" id="片側の 2 つの角を丸めた四角形 10" o:spid="_x0000_s1026" style="position:absolute;left:0;text-align:left;margin-left:-29.15pt;margin-top:340pt;width:881.55pt;height:.7pt;rotation:-9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" path="m1,l9999,v1,,1,746,1,1667l10000,10000r,l,10000r,l,1667c,746,,,1,xe" fillcolor="#652523 [1637]" strokecolor="#bc4542 [3045]">
                <v:fill color2="#ba4442 [3013]" rotate="t" angle="180" colors="0 #9b2d2a;52429f #cb3d3a;1 #ce3b37" focus="100%" type="gradient">
                  <o:fill v:ext="view" type="gradientUnscaled"/>
                </v:fill>
                <v:shadow on="t" color="black" opacity="22937f" origin=",.5" offset="0,.63889mm"/>
                <v:path arrowok="t" o:connecttype="custom" o:connectlocs="1120,0;11194565,0;11195685,1482;11195685,8890;11195685,8890;0,8890;0,8890;0,1482;1120,0" o:connectangles="0,0,0,0,0,0,0,0,0"/>
              </v:shape>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17984" behindDoc="0" locked="0" layoutInCell="1" allowOverlap="1" wp14:anchorId="3EBEF312" wp14:editId="3E7FCC1C">
                <wp:simplePos x="0" y="0"/>
                <wp:positionH relativeFrom="column">
                  <wp:posOffset>-310515</wp:posOffset>
                </wp:positionH>
                <wp:positionV relativeFrom="paragraph">
                  <wp:posOffset>4287520</wp:posOffset>
                </wp:positionV>
                <wp:extent cx="11195685" cy="35560"/>
                <wp:effectExtent l="55563" t="20637" r="80327" b="99378"/>
                <wp:wrapNone/>
                <wp:docPr id="27" name="片側の 2 つの角を丸めた四角形 27"/>
                <wp:cNvGraphicFramePr/>
                <a:graphic xmlns:a="http://schemas.openxmlformats.org/drawingml/2006/main">
                  <a:graphicData uri="http://schemas.microsoft.com/office/word/2010/wordprocessingShape">
                    <wps:wsp>
                      <wps:cNvSpPr/>
                      <wps:spPr>
                        <a:xfrm rot="16200000">
                          <a:off x="0" y="0"/>
                          <a:ext cx="11195685" cy="35560"/>
                        </a:xfrm>
                        <a:prstGeom prst="round2SameRect">
                          <a:avLst/>
                        </a:prstGeom>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FB504" id="片側の 2 つの角を丸めた四角形 27" o:spid="_x0000_s1026" style="position:absolute;left:0;text-align:left;margin-left:-24.45pt;margin-top:337.6pt;width:881.55pt;height:2.8pt;rotation:-9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95685,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" path="m5927,l11189758,v3273,,5927,2654,5927,5927l11195685,35560r,l,35560r,l,5927c,2654,2654,,5927,xe" fillcolor="#413253 [1639]" strokecolor="#795d9b [3047]">
                <v:fill color2="#775c99 [3015]" rotate="t" angle="180" colors="0 #5d417e;52429f #7b58a6;1 #7b57a8" focus="100%" type="gradient">
                  <o:fill v:ext="view" type="gradientUnscaled"/>
                </v:fill>
                <v:shadow on="t" color="black" opacity="22937f" origin=",.5" offset="0,.63889mm"/>
                <v:path arrowok="t" o:connecttype="custom" o:connectlocs="5927,0;11189758,0;11195685,5927;11195685,35560;11195685,35560;0,35560;0,35560;0,5927;5927,0" o:connectangles="0,0,0,0,0,0,0,0,0"/>
              </v:shape>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16960" behindDoc="0" locked="0" layoutInCell="1" allowOverlap="1" wp14:anchorId="47C62E74" wp14:editId="18F101A4">
                <wp:simplePos x="0" y="0"/>
                <wp:positionH relativeFrom="column">
                  <wp:posOffset>5380545</wp:posOffset>
                </wp:positionH>
                <wp:positionV relativeFrom="paragraph">
                  <wp:posOffset>-886460</wp:posOffset>
                </wp:positionV>
                <wp:extent cx="1259840" cy="1065593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259840" cy="10655935"/>
                        </a:xfrm>
                        <a:prstGeom prst="rect">
                          <a:avLst/>
                        </a:prstGeom>
                        <a:gradFill flip="none" rotWithShape="1">
                          <a:gsLst>
                            <a:gs pos="43000">
                              <a:schemeClr val="accent1">
                                <a:tint val="66000"/>
                                <a:satMod val="160000"/>
                              </a:schemeClr>
                            </a:gs>
                            <a:gs pos="100000">
                              <a:srgbClr val="0070C0"/>
                            </a:gs>
                            <a:gs pos="100000">
                              <a:schemeClr val="accent1">
                                <a:tint val="23500"/>
                                <a:satMod val="16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7E826" id="正方形/長方形 4" o:spid="_x0000_s1026" style="position:absolute;left:0;text-align:left;margin-left:423.65pt;margin-top:-69.8pt;width:99.2pt;height:839.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" fillcolor="#8aabd3 [2132]" stroked="f" strokeweight="2pt">
                <v:fill color2="#d6e2f0 [756]" rotate="t" angle="90" colors="0 #9ab5e4;28180f #9ab5e4;1 #0070c0" focus="100%" type="gradient"/>
              </v:rect>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25152" behindDoc="0" locked="0" layoutInCell="1" allowOverlap="1" wp14:anchorId="70D8C0D3" wp14:editId="466A4D19">
                <wp:simplePos x="0" y="0"/>
                <wp:positionH relativeFrom="column">
                  <wp:posOffset>-915035</wp:posOffset>
                </wp:positionH>
                <wp:positionV relativeFrom="paragraph">
                  <wp:posOffset>9112885</wp:posOffset>
                </wp:positionV>
                <wp:extent cx="7560000" cy="36000"/>
                <wp:effectExtent l="38100" t="19050" r="79375" b="97790"/>
                <wp:wrapNone/>
                <wp:docPr id="9" name="片側の 2 つの角を丸めた四角形 9"/>
                <wp:cNvGraphicFramePr/>
                <a:graphic xmlns:a="http://schemas.openxmlformats.org/drawingml/2006/main">
                  <a:graphicData uri="http://schemas.microsoft.com/office/word/2010/wordprocessingShape">
                    <wps:wsp>
                      <wps:cNvSpPr/>
                      <wps:spPr>
                        <a:xfrm>
                          <a:off x="0" y="0"/>
                          <a:ext cx="7560000" cy="36000"/>
                        </a:xfrm>
                        <a:prstGeom prst="round2SameRect">
                          <a:avLst/>
                        </a:prstGeom>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F01D" id="片側の 2 つの角を丸めた四角形 9" o:spid="_x0000_s1026" style="position:absolute;left:0;text-align:left;margin-left:-72.05pt;margin-top:717.55pt;width:595.3pt;height:2.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60000,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" path="m6000,l7554000,v3314,,6000,2686,6000,6000l7560000,36000r,l,36000r,l,6000c,2686,2686,,6000,xe" fillcolor="#413253 [1639]" strokecolor="#795d9b [3047]">
                <v:fill color2="#775c99 [3015]" rotate="t" angle="180" colors="0 #5d417e;52429f #7b58a6;1 #7b57a8" focus="100%" type="gradient">
                  <o:fill v:ext="view" type="gradientUnscaled"/>
                </v:fill>
                <v:shadow on="t" color="black" opacity="22937f" origin=",.5" offset="0,.63889mm"/>
                <v:path arrowok="t" o:connecttype="custom" o:connectlocs="6000,0;7554000,0;7560000,6000;7560000,36000;7560000,36000;0,36000;0,36000;0,6000;6000,0" o:connectangles="0,0,0,0,0,0,0,0,0"/>
              </v:shape>
            </w:pict>
          </mc:Fallback>
        </mc:AlternateContent>
      </w:r>
      <w:r w:rsidRPr="004740B5">
        <w:rPr>
          <w:rFonts w:asciiTheme="majorEastAsia" w:eastAsiaTheme="majorEastAsia" w:hAnsiTheme="majorEastAsia"/>
          <w:b/>
          <w:bCs/>
          <w:noProof/>
          <w:sz w:val="24"/>
        </w:rPr>
        <w:drawing>
          <wp:anchor distT="0" distB="0" distL="114300" distR="114300" simplePos="0" relativeHeight="251820032" behindDoc="0" locked="0" layoutInCell="1" allowOverlap="1" wp14:anchorId="771C8807" wp14:editId="1C9B6D7B">
            <wp:simplePos x="0" y="0"/>
            <wp:positionH relativeFrom="column">
              <wp:posOffset>4347845</wp:posOffset>
            </wp:positionH>
            <wp:positionV relativeFrom="paragraph">
              <wp:posOffset>6948170</wp:posOffset>
            </wp:positionV>
            <wp:extent cx="1979930" cy="1979930"/>
            <wp:effectExtent l="0" t="0" r="0" b="0"/>
            <wp:wrapNone/>
            <wp:docPr id="32" name="グラフ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4740B5">
        <w:rPr>
          <w:rFonts w:asciiTheme="majorEastAsia" w:eastAsiaTheme="majorEastAsia" w:hAnsiTheme="majorEastAsia"/>
          <w:b/>
          <w:bCs/>
          <w:noProof/>
          <w:sz w:val="24"/>
        </w:rPr>
        <mc:AlternateContent>
          <mc:Choice Requires="wps">
            <w:drawing>
              <wp:anchor distT="0" distB="0" distL="114300" distR="114300" simplePos="0" relativeHeight="251821056" behindDoc="0" locked="0" layoutInCell="1" allowOverlap="1" wp14:anchorId="11C3C1C2" wp14:editId="1DECDA30">
                <wp:simplePos x="0" y="0"/>
                <wp:positionH relativeFrom="column">
                  <wp:posOffset>4666615</wp:posOffset>
                </wp:positionH>
                <wp:positionV relativeFrom="paragraph">
                  <wp:posOffset>7432675</wp:posOffset>
                </wp:positionV>
                <wp:extent cx="1323975" cy="1079500"/>
                <wp:effectExtent l="76200" t="38100" r="85725" b="101600"/>
                <wp:wrapNone/>
                <wp:docPr id="30" name="フリーフォーム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23975" cy="1079500"/>
                        </a:xfrm>
                        <a:custGeom>
                          <a:avLst/>
                          <a:gdLst>
                            <a:gd name="connsiteX0" fmla="*/ 0 w 4383741"/>
                            <a:gd name="connsiteY0" fmla="*/ 1792941 h 3576917"/>
                            <a:gd name="connsiteX1" fmla="*/ 0 w 4383741"/>
                            <a:gd name="connsiteY1" fmla="*/ 1792941 h 3576917"/>
                            <a:gd name="connsiteX2" fmla="*/ 8965 w 4383741"/>
                            <a:gd name="connsiteY2" fmla="*/ 1497105 h 3576917"/>
                            <a:gd name="connsiteX3" fmla="*/ 17930 w 4383741"/>
                            <a:gd name="connsiteY3" fmla="*/ 1461247 h 3576917"/>
                            <a:gd name="connsiteX4" fmla="*/ 26894 w 4383741"/>
                            <a:gd name="connsiteY4" fmla="*/ 1362635 h 3576917"/>
                            <a:gd name="connsiteX5" fmla="*/ 878541 w 4383741"/>
                            <a:gd name="connsiteY5" fmla="*/ 1506070 h 3576917"/>
                            <a:gd name="connsiteX6" fmla="*/ 1595718 w 4383741"/>
                            <a:gd name="connsiteY6" fmla="*/ 582705 h 3576917"/>
                            <a:gd name="connsiteX7" fmla="*/ 2859741 w 4383741"/>
                            <a:gd name="connsiteY7" fmla="*/ 770964 h 3576917"/>
                            <a:gd name="connsiteX8" fmla="*/ 2779059 w 4383741"/>
                            <a:gd name="connsiteY8" fmla="*/ 313764 h 3576917"/>
                            <a:gd name="connsiteX9" fmla="*/ 3003177 w 4383741"/>
                            <a:gd name="connsiteY9" fmla="*/ 0 h 3576917"/>
                            <a:gd name="connsiteX10" fmla="*/ 3550024 w 4383741"/>
                            <a:gd name="connsiteY10" fmla="*/ 143435 h 3576917"/>
                            <a:gd name="connsiteX11" fmla="*/ 3460377 w 4383741"/>
                            <a:gd name="connsiteY11" fmla="*/ 484094 h 3576917"/>
                            <a:gd name="connsiteX12" fmla="*/ 4383741 w 4383741"/>
                            <a:gd name="connsiteY12" fmla="*/ 1757082 h 3576917"/>
                            <a:gd name="connsiteX13" fmla="*/ 4043082 w 4383741"/>
                            <a:gd name="connsiteY13" fmla="*/ 2474258 h 3576917"/>
                            <a:gd name="connsiteX14" fmla="*/ 3155577 w 4383741"/>
                            <a:gd name="connsiteY14" fmla="*/ 2510117 h 3576917"/>
                            <a:gd name="connsiteX15" fmla="*/ 2958353 w 4383741"/>
                            <a:gd name="connsiteY15" fmla="*/ 3003176 h 3576917"/>
                            <a:gd name="connsiteX16" fmla="*/ 3281082 w 4383741"/>
                            <a:gd name="connsiteY16" fmla="*/ 3272117 h 3576917"/>
                            <a:gd name="connsiteX17" fmla="*/ 3003177 w 4383741"/>
                            <a:gd name="connsiteY17" fmla="*/ 3576917 h 3576917"/>
                            <a:gd name="connsiteX18" fmla="*/ 1658471 w 4383741"/>
                            <a:gd name="connsiteY18" fmla="*/ 2967317 h 3576917"/>
                            <a:gd name="connsiteX19" fmla="*/ 1783977 w 4383741"/>
                            <a:gd name="connsiteY19" fmla="*/ 2187388 h 3576917"/>
                            <a:gd name="connsiteX20" fmla="*/ 923365 w 4383741"/>
                            <a:gd name="connsiteY20" fmla="*/ 1810870 h 3576917"/>
                            <a:gd name="connsiteX21" fmla="*/ 0 w 4383741"/>
                            <a:gd name="connsiteY21" fmla="*/ 1792941 h 35769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383741" h="3576917">
                              <a:moveTo>
                                <a:pt x="0" y="1792941"/>
                              </a:moveTo>
                              <a:lnTo>
                                <a:pt x="0" y="1792941"/>
                              </a:lnTo>
                              <a:cubicBezTo>
                                <a:pt x="2988" y="1694329"/>
                                <a:pt x="3640" y="1595618"/>
                                <a:pt x="8965" y="1497105"/>
                              </a:cubicBezTo>
                              <a:cubicBezTo>
                                <a:pt x="9630" y="1484802"/>
                                <a:pt x="15726" y="1473369"/>
                                <a:pt x="17930" y="1461247"/>
                              </a:cubicBezTo>
                              <a:cubicBezTo>
                                <a:pt x="28584" y="1402648"/>
                                <a:pt x="26894" y="1410581"/>
                                <a:pt x="26894" y="1362635"/>
                              </a:cubicBezTo>
                              <a:lnTo>
                                <a:pt x="878541" y="1506070"/>
                              </a:lnTo>
                              <a:lnTo>
                                <a:pt x="1595718" y="582705"/>
                              </a:lnTo>
                              <a:lnTo>
                                <a:pt x="2859741" y="770964"/>
                              </a:lnTo>
                              <a:lnTo>
                                <a:pt x="2779059" y="313764"/>
                              </a:lnTo>
                              <a:lnTo>
                                <a:pt x="3003177" y="0"/>
                              </a:lnTo>
                              <a:lnTo>
                                <a:pt x="3550024" y="143435"/>
                              </a:lnTo>
                              <a:lnTo>
                                <a:pt x="3460377" y="484094"/>
                              </a:lnTo>
                              <a:lnTo>
                                <a:pt x="4383741" y="1757082"/>
                              </a:lnTo>
                              <a:lnTo>
                                <a:pt x="4043082" y="2474258"/>
                              </a:lnTo>
                              <a:lnTo>
                                <a:pt x="3155577" y="2510117"/>
                              </a:lnTo>
                              <a:lnTo>
                                <a:pt x="2958353" y="3003176"/>
                              </a:lnTo>
                              <a:lnTo>
                                <a:pt x="3281082" y="3272117"/>
                              </a:lnTo>
                              <a:lnTo>
                                <a:pt x="3003177" y="3576917"/>
                              </a:lnTo>
                              <a:lnTo>
                                <a:pt x="1658471" y="2967317"/>
                              </a:lnTo>
                              <a:lnTo>
                                <a:pt x="1783977" y="2187388"/>
                              </a:lnTo>
                              <a:lnTo>
                                <a:pt x="923365" y="1810870"/>
                              </a:lnTo>
                              <a:lnTo>
                                <a:pt x="0" y="1792941"/>
                              </a:lnTo>
                              <a:close/>
                            </a:path>
                          </a:pathLst>
                        </a:custGeom>
                      </wps:spPr>
                      <wps:style>
                        <a:lnRef idx="0">
                          <a:schemeClr val="accent3"/>
                        </a:lnRef>
                        <a:fillRef idx="3">
                          <a:schemeClr val="accent3"/>
                        </a:fillRef>
                        <a:effectRef idx="3">
                          <a:schemeClr val="accent3"/>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F0970F9" id="フリーフォーム 43" o:spid="_x0000_s1026" style="position:absolute;left:0;text-align:left;margin-left:367.45pt;margin-top:585.25pt;width:104.25pt;height: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3741,3576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" path="m,1792941r,c2988,1694329,3640,1595618,8965,1497105v665,-12303,6761,-23736,8965,-35858c28584,1402648,26894,1410581,26894,1362635r851647,143435l1595718,582705,2859741,770964,2779059,313764,3003177,r546847,143435l3460377,484094r923364,1272988l4043082,2474258r-887505,35859l2958353,3003176r322729,268941l3003177,3576917,1658471,2967317r125506,-779929l923365,1810870,,1792941xe" fillcolor="#506329 [1638]" stroked="f">
                <v:fill color2="#93b64c [3014]" rotate="t" angle="180" colors="0 #769535;52429f #9bc348;1 #9cc746" focus="100%" type="gradient">
                  <o:fill v:ext="view" type="gradientUnscaled"/>
                </v:fill>
                <v:shadow on="t" color="black" opacity="22937f" origin=",.5" offset="0,.63889mm"/>
                <v:path arrowok="t" o:connecttype="custom" o:connectlocs="0,541103;0,541103;2708,451821;5415,440999;8123,411238;265336,454526;481938,175858;863697,232674;839330,94693;907018,0;1072176,43288;1045101,146098;1323975,530281;1221089,746722;953046,757544;893480,906347;990951,987513;907018,1079500;500890,895525;538796,660145;278874,546514;0,541103" o:connectangles="0,0,0,0,0,0,0,0,0,0,0,0,0,0,0,0,0,0,0,0,0,0"/>
                <o:lock v:ext="edit" aspectratio="t"/>
              </v:shape>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24128" behindDoc="0" locked="0" layoutInCell="1" allowOverlap="1" wp14:anchorId="227B2B72" wp14:editId="6A3E7D3E">
                <wp:simplePos x="0" y="0"/>
                <wp:positionH relativeFrom="column">
                  <wp:posOffset>4744720</wp:posOffset>
                </wp:positionH>
                <wp:positionV relativeFrom="paragraph">
                  <wp:posOffset>8124825</wp:posOffset>
                </wp:positionV>
                <wp:extent cx="2040890" cy="830580"/>
                <wp:effectExtent l="0" t="0" r="0" b="0"/>
                <wp:wrapNone/>
                <wp:docPr id="34" name="正方形/長方形 40"/>
                <wp:cNvGraphicFramePr/>
                <a:graphic xmlns:a="http://schemas.openxmlformats.org/drawingml/2006/main">
                  <a:graphicData uri="http://schemas.microsoft.com/office/word/2010/wordprocessingShape">
                    <wps:wsp>
                      <wps:cNvSpPr/>
                      <wps:spPr>
                        <a:xfrm>
                          <a:off x="0" y="0"/>
                          <a:ext cx="2040890" cy="830580"/>
                        </a:xfrm>
                        <a:prstGeom prst="rect">
                          <a:avLst/>
                        </a:prstGeom>
                        <a:noFill/>
                        <a:effectLst>
                          <a:outerShdw blurRad="50800" dist="38100" dir="8100000" algn="tr" rotWithShape="0">
                            <a:prstClr val="black">
                              <a:alpha val="40000"/>
                            </a:prstClr>
                          </a:outerShdw>
                        </a:effectLst>
                      </wps:spPr>
                      <wps:txbx>
                        <w:txbxContent>
                          <w:p w14:paraId="0377EB9B" w14:textId="77777777" w:rsidR="004740B5" w:rsidRPr="00D200DB" w:rsidRDefault="004740B5" w:rsidP="004740B5">
                            <w:pPr>
                              <w:pStyle w:val="Web"/>
                              <w:spacing w:before="0" w:beforeAutospacing="0" w:after="0" w:afterAutospacing="0"/>
                              <w:rPr>
                                <w:rFonts w:ascii="メイリオ" w:eastAsia="メイリオ" w:hAnsi="メイリオ" w:cs="メイリオ"/>
                                <w:b/>
                                <w:color w:val="000000" w:themeColor="text1"/>
                                <w:sz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00DB">
                              <w:rPr>
                                <w:rFonts w:ascii="メイリオ" w:eastAsia="メイリオ" w:hAnsi="メイリオ" w:cs="メイリオ" w:hint="eastAsia"/>
                                <w:b/>
                                <w:bCs/>
                                <w:color w:val="000000" w:themeColor="text1"/>
                                <w:kern w:val="24"/>
                                <w:sz w:val="3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安全･安心</w:t>
                            </w:r>
                          </w:p>
                        </w:txbxContent>
                      </wps:txbx>
                      <wps:bodyPr wrap="none" lIns="91440" tIns="45720" rIns="91440" bIns="45720">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rect w14:anchorId="227B2B72" id="正方形/長方形 40" o:spid="_x0000_s1026" style="position:absolute;left:0;text-align:left;margin-left:373.6pt;margin-top:639.75pt;width:160.7pt;height:65.4pt;z-index:251824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" filled="f" stroked="f">
                <v:shadow on="t" color="black" opacity="26214f" origin=".5,-.5" offset="-.74836mm,.74836mm"/>
                <v:textbox style="mso-fit-shape-to-text:t">
                  <w:txbxContent>
                    <w:p w14:paraId="0377EB9B" w14:textId="77777777" w:rsidR="004740B5" w:rsidRPr="00D200DB" w:rsidRDefault="004740B5" w:rsidP="004740B5">
                      <w:pPr>
                        <w:pStyle w:val="Web"/>
                        <w:spacing w:before="0" w:beforeAutospacing="0" w:after="0" w:afterAutospacing="0"/>
                        <w:rPr>
                          <w:rFonts w:ascii="メイリオ" w:eastAsia="メイリオ" w:hAnsi="メイリオ" w:cs="メイリオ"/>
                          <w:b/>
                          <w:color w:val="000000" w:themeColor="text1"/>
                          <w:sz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00DB">
                        <w:rPr>
                          <w:rFonts w:ascii="メイリオ" w:eastAsia="メイリオ" w:hAnsi="メイリオ" w:cs="メイリオ" w:hint="eastAsia"/>
                          <w:b/>
                          <w:bCs/>
                          <w:color w:val="000000" w:themeColor="text1"/>
                          <w:kern w:val="24"/>
                          <w:sz w:val="3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安全･安心</w:t>
                      </w:r>
                    </w:p>
                  </w:txbxContent>
                </v:textbox>
              </v:rect>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23104" behindDoc="0" locked="0" layoutInCell="1" allowOverlap="1" wp14:anchorId="7A57A2A4" wp14:editId="0F0755BB">
                <wp:simplePos x="0" y="0"/>
                <wp:positionH relativeFrom="column">
                  <wp:posOffset>5349240</wp:posOffset>
                </wp:positionH>
                <wp:positionV relativeFrom="paragraph">
                  <wp:posOffset>7248525</wp:posOffset>
                </wp:positionV>
                <wp:extent cx="2040890" cy="830580"/>
                <wp:effectExtent l="0" t="0" r="0" b="0"/>
                <wp:wrapNone/>
                <wp:docPr id="33" name="正方形/長方形 40"/>
                <wp:cNvGraphicFramePr/>
                <a:graphic xmlns:a="http://schemas.openxmlformats.org/drawingml/2006/main">
                  <a:graphicData uri="http://schemas.microsoft.com/office/word/2010/wordprocessingShape">
                    <wps:wsp>
                      <wps:cNvSpPr/>
                      <wps:spPr>
                        <a:xfrm>
                          <a:off x="0" y="0"/>
                          <a:ext cx="2040890" cy="830580"/>
                        </a:xfrm>
                        <a:prstGeom prst="rect">
                          <a:avLst/>
                        </a:prstGeom>
                        <a:noFill/>
                        <a:effectLst>
                          <a:outerShdw blurRad="50800" dist="38100" dir="8100000" algn="tr" rotWithShape="0">
                            <a:prstClr val="black">
                              <a:alpha val="40000"/>
                            </a:prstClr>
                          </a:outerShdw>
                        </a:effectLst>
                      </wps:spPr>
                      <wps:txbx>
                        <w:txbxContent>
                          <w:p w14:paraId="2A964A8A" w14:textId="77777777" w:rsidR="004740B5" w:rsidRPr="00D200DB" w:rsidRDefault="004740B5" w:rsidP="004740B5">
                            <w:pPr>
                              <w:pStyle w:val="Web"/>
                              <w:spacing w:before="0" w:beforeAutospacing="0" w:after="0" w:afterAutospacing="0"/>
                              <w:jc w:val="center"/>
                              <w:rPr>
                                <w:rFonts w:ascii="メイリオ" w:eastAsia="メイリオ" w:hAnsi="メイリオ" w:cs="メイリオ"/>
                                <w:b/>
                                <w:color w:val="000000" w:themeColor="text1"/>
                                <w:sz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00DB">
                              <w:rPr>
                                <w:rFonts w:ascii="メイリオ" w:eastAsia="メイリオ" w:hAnsi="メイリオ" w:cs="メイリオ" w:hint="eastAsia"/>
                                <w:b/>
                                <w:bCs/>
                                <w:color w:val="000000" w:themeColor="text1"/>
                                <w:kern w:val="24"/>
                                <w:sz w:val="3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市 政</w:t>
                            </w:r>
                          </w:p>
                        </w:txbxContent>
                      </wps:txbx>
                      <wps:bodyPr wrap="none" lIns="91440" tIns="45720" rIns="91440" bIns="45720">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rect w14:anchorId="7A57A2A4" id="_x0000_s1027" style="position:absolute;left:0;text-align:left;margin-left:421.2pt;margin-top:570.75pt;width:160.7pt;height:65.4pt;z-index:251823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" filled="f" stroked="f">
                <v:shadow on="t" color="black" opacity="26214f" origin=".5,-.5" offset="-.74836mm,.74836mm"/>
                <v:textbox style="mso-fit-shape-to-text:t">
                  <w:txbxContent>
                    <w:p w14:paraId="2A964A8A" w14:textId="77777777" w:rsidR="004740B5" w:rsidRPr="00D200DB" w:rsidRDefault="004740B5" w:rsidP="004740B5">
                      <w:pPr>
                        <w:pStyle w:val="Web"/>
                        <w:spacing w:before="0" w:beforeAutospacing="0" w:after="0" w:afterAutospacing="0"/>
                        <w:jc w:val="center"/>
                        <w:rPr>
                          <w:rFonts w:ascii="メイリオ" w:eastAsia="メイリオ" w:hAnsi="メイリオ" w:cs="メイリオ"/>
                          <w:b/>
                          <w:color w:val="000000" w:themeColor="text1"/>
                          <w:sz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00DB">
                        <w:rPr>
                          <w:rFonts w:ascii="メイリオ" w:eastAsia="メイリオ" w:hAnsi="メイリオ" w:cs="メイリオ" w:hint="eastAsia"/>
                          <w:b/>
                          <w:bCs/>
                          <w:color w:val="000000" w:themeColor="text1"/>
                          <w:kern w:val="24"/>
                          <w:sz w:val="3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市 政</w:t>
                      </w:r>
                    </w:p>
                  </w:txbxContent>
                </v:textbox>
              </v:rect>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22080" behindDoc="0" locked="0" layoutInCell="1" allowOverlap="1" wp14:anchorId="2770ACFE" wp14:editId="28A95FBF">
                <wp:simplePos x="0" y="0"/>
                <wp:positionH relativeFrom="column">
                  <wp:posOffset>4475007</wp:posOffset>
                </wp:positionH>
                <wp:positionV relativeFrom="paragraph">
                  <wp:posOffset>7247255</wp:posOffset>
                </wp:positionV>
                <wp:extent cx="2040890" cy="830580"/>
                <wp:effectExtent l="0" t="0" r="0" b="0"/>
                <wp:wrapNone/>
                <wp:docPr id="41" name="正方形/長方形 40"/>
                <wp:cNvGraphicFramePr/>
                <a:graphic xmlns:a="http://schemas.openxmlformats.org/drawingml/2006/main">
                  <a:graphicData uri="http://schemas.microsoft.com/office/word/2010/wordprocessingShape">
                    <wps:wsp>
                      <wps:cNvSpPr/>
                      <wps:spPr>
                        <a:xfrm>
                          <a:off x="0" y="0"/>
                          <a:ext cx="2040890" cy="830580"/>
                        </a:xfrm>
                        <a:prstGeom prst="rect">
                          <a:avLst/>
                        </a:prstGeom>
                        <a:noFill/>
                        <a:effectLst>
                          <a:outerShdw blurRad="50800" dist="38100" dir="8100000" algn="tr" rotWithShape="0">
                            <a:prstClr val="black">
                              <a:alpha val="40000"/>
                            </a:prstClr>
                          </a:outerShdw>
                        </a:effectLst>
                      </wps:spPr>
                      <wps:txbx>
                        <w:txbxContent>
                          <w:p w14:paraId="62B65092" w14:textId="77777777" w:rsidR="004740B5" w:rsidRPr="00D200DB" w:rsidRDefault="004740B5" w:rsidP="004740B5">
                            <w:pPr>
                              <w:pStyle w:val="Web"/>
                              <w:spacing w:before="0" w:beforeAutospacing="0" w:after="0" w:afterAutospacing="0"/>
                              <w:jc w:val="center"/>
                              <w:rPr>
                                <w:rFonts w:ascii="メイリオ" w:eastAsia="メイリオ" w:hAnsi="メイリオ" w:cs="メイリオ"/>
                                <w:b/>
                                <w:color w:val="000000" w:themeColor="text1"/>
                                <w:sz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00DB">
                              <w:rPr>
                                <w:rFonts w:ascii="メイリオ" w:eastAsia="メイリオ" w:hAnsi="メイリオ" w:cs="メイリオ" w:hint="eastAsia"/>
                                <w:b/>
                                <w:bCs/>
                                <w:color w:val="000000" w:themeColor="text1"/>
                                <w:kern w:val="24"/>
                                <w:sz w:val="3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くらし</w:t>
                            </w:r>
                          </w:p>
                        </w:txbxContent>
                      </wps:txbx>
                      <wps:bodyPr wrap="none" lIns="91440" tIns="45720" rIns="91440" bIns="45720">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rect w14:anchorId="2770ACFE" id="_x0000_s1028" style="position:absolute;left:0;text-align:left;margin-left:352.35pt;margin-top:570.65pt;width:160.7pt;height:65.4pt;z-index:251822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" filled="f" stroked="f">
                <v:shadow on="t" color="black" opacity="26214f" origin=".5,-.5" offset="-.74836mm,.74836mm"/>
                <v:textbox style="mso-fit-shape-to-text:t">
                  <w:txbxContent>
                    <w:p w14:paraId="62B65092" w14:textId="77777777" w:rsidR="004740B5" w:rsidRPr="00D200DB" w:rsidRDefault="004740B5" w:rsidP="004740B5">
                      <w:pPr>
                        <w:pStyle w:val="Web"/>
                        <w:spacing w:before="0" w:beforeAutospacing="0" w:after="0" w:afterAutospacing="0"/>
                        <w:jc w:val="center"/>
                        <w:rPr>
                          <w:rFonts w:ascii="メイリオ" w:eastAsia="メイリオ" w:hAnsi="メイリオ" w:cs="メイリオ"/>
                          <w:b/>
                          <w:color w:val="000000" w:themeColor="text1"/>
                          <w:sz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00DB">
                        <w:rPr>
                          <w:rFonts w:ascii="メイリオ" w:eastAsia="メイリオ" w:hAnsi="メイリオ" w:cs="メイリオ" w:hint="eastAsia"/>
                          <w:b/>
                          <w:bCs/>
                          <w:color w:val="000000" w:themeColor="text1"/>
                          <w:kern w:val="24"/>
                          <w:sz w:val="3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くらし</w:t>
                      </w:r>
                    </w:p>
                  </w:txbxContent>
                </v:textbox>
              </v:rect>
            </w:pict>
          </mc:Fallback>
        </mc:AlternateContent>
      </w:r>
      <w:sdt>
        <w:sdtPr>
          <w:rPr>
            <w:rFonts w:asciiTheme="majorEastAsia" w:eastAsiaTheme="majorEastAsia" w:hAnsiTheme="majorEastAsia"/>
            <w:b/>
            <w:bCs/>
            <w:noProof/>
            <w:sz w:val="24"/>
          </w:rPr>
          <w:id w:val="726775094"/>
          <w:docPartObj>
            <w:docPartGallery w:val="Cover Pages"/>
            <w:docPartUnique/>
          </w:docPartObj>
        </w:sdtPr>
        <w:sdtEndPr/>
        <w:sdtContent>
          <w:r w:rsidRPr="004740B5">
            <w:rPr>
              <w:rFonts w:asciiTheme="majorEastAsia" w:eastAsiaTheme="majorEastAsia" w:hAnsiTheme="majorEastAsia"/>
              <w:b/>
              <w:bCs/>
              <w:noProof/>
              <w:sz w:val="24"/>
            </w:rPr>
            <mc:AlternateContent>
              <mc:Choice Requires="wps">
                <w:drawing>
                  <wp:anchor distT="0" distB="0" distL="114300" distR="114300" simplePos="0" relativeHeight="251815936" behindDoc="0" locked="0" layoutInCell="1" allowOverlap="1" wp14:anchorId="04CAE334" wp14:editId="767AF9EF">
                    <wp:simplePos x="0" y="0"/>
                    <wp:positionH relativeFrom="column">
                      <wp:posOffset>-1905</wp:posOffset>
                    </wp:positionH>
                    <wp:positionV relativeFrom="paragraph">
                      <wp:posOffset>3852072</wp:posOffset>
                    </wp:positionV>
                    <wp:extent cx="1828800" cy="1828800"/>
                    <wp:effectExtent l="0" t="38100" r="0" b="39370"/>
                    <wp:wrapNone/>
                    <wp:docPr id="7" name="テキスト ボックス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73DD2F9" w14:textId="77777777" w:rsidR="004740B5" w:rsidRPr="002B1ADC" w:rsidRDefault="004740B5" w:rsidP="004740B5">
                                <w:pPr>
                                  <w:jc w:val="left"/>
                                  <w:rPr>
                                    <w:rFonts w:ascii="Meiryo UI" w:eastAsia="Meiryo UI" w:hAnsi="Meiryo UI" w:cs="Meiryo UI"/>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1ADC">
                                  <w:rPr>
                                    <w:rFonts w:ascii="Meiryo UI" w:eastAsia="Meiryo UI" w:hAnsi="Meiryo UI" w:cs="Meiryo UI" w:hint="eastAsia"/>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高度なICTの有効活用により、誰もが安心して</w:t>
                                </w:r>
                              </w:p>
                              <w:p w14:paraId="69D35D71" w14:textId="77777777" w:rsidR="004740B5" w:rsidRPr="002B1ADC" w:rsidRDefault="004740B5" w:rsidP="004740B5">
                                <w:pPr>
                                  <w:ind w:firstLineChars="150" w:firstLine="420"/>
                                  <w:jc w:val="left"/>
                                  <w:rPr>
                                    <w:rFonts w:ascii="Meiryo UI" w:eastAsia="Meiryo UI" w:hAnsi="Meiryo UI" w:cs="Meiryo UI"/>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1ADC">
                                  <w:rPr>
                                    <w:rFonts w:ascii="Meiryo UI" w:eastAsia="Meiryo UI" w:hAnsi="Meiryo UI" w:cs="Meiryo UI" w:hint="eastAsia"/>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利便性と効率化を享受できる情報化の推進を図る　~</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04CAE334" id="_x0000_t202" coordsize="21600,21600" o:spt="202" path="m,l,21600r21600,l21600,xe">
                    <v:stroke joinstyle="miter"/>
                    <v:path gradientshapeok="t" o:connecttype="rect"/>
                  </v:shapetype>
                  <v:shape id="テキスト ボックス 7" o:spid="_x0000_s1029" type="#_x0000_t202" style="position:absolute;left:0;text-align:left;margin-left:-.15pt;margin-top:303.3pt;width:2in;height:2in;z-index:251815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" filled="f" stroked="f">
                    <v:textbox style="mso-fit-shape-to-text:t" inset="5.85pt,.7pt,5.85pt,.7pt">
                      <w:txbxContent>
                        <w:p w14:paraId="073DD2F9" w14:textId="77777777" w:rsidR="004740B5" w:rsidRPr="002B1ADC" w:rsidRDefault="004740B5" w:rsidP="004740B5">
                          <w:pPr>
                            <w:jc w:val="left"/>
                            <w:rPr>
                              <w:rFonts w:ascii="Meiryo UI" w:eastAsia="Meiryo UI" w:hAnsi="Meiryo UI" w:cs="Meiryo UI"/>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1ADC">
                            <w:rPr>
                              <w:rFonts w:ascii="Meiryo UI" w:eastAsia="Meiryo UI" w:hAnsi="Meiryo UI" w:cs="Meiryo UI" w:hint="eastAsia"/>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高度なICTの有効活用により、誰もが安心して</w:t>
                          </w:r>
                        </w:p>
                        <w:p w14:paraId="69D35D71" w14:textId="77777777" w:rsidR="004740B5" w:rsidRPr="002B1ADC" w:rsidRDefault="004740B5" w:rsidP="004740B5">
                          <w:pPr>
                            <w:ind w:firstLineChars="150" w:firstLine="420"/>
                            <w:jc w:val="left"/>
                            <w:rPr>
                              <w:rFonts w:ascii="Meiryo UI" w:eastAsia="Meiryo UI" w:hAnsi="Meiryo UI" w:cs="Meiryo UI"/>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1ADC">
                            <w:rPr>
                              <w:rFonts w:ascii="Meiryo UI" w:eastAsia="Meiryo UI" w:hAnsi="Meiryo UI" w:cs="Meiryo UI" w:hint="eastAsia"/>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利便性と効率化を享受できる情報化の推進を図る　~</w:t>
                          </w:r>
                        </w:p>
                      </w:txbxContent>
                    </v:textbox>
                  </v:shape>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14912" behindDoc="0" locked="0" layoutInCell="0" allowOverlap="1" wp14:anchorId="66D340EE" wp14:editId="516ED515">
                    <wp:simplePos x="0" y="0"/>
                    <wp:positionH relativeFrom="margin">
                      <wp:posOffset>-511175</wp:posOffset>
                    </wp:positionH>
                    <wp:positionV relativeFrom="margin">
                      <wp:posOffset>7049202</wp:posOffset>
                    </wp:positionV>
                    <wp:extent cx="5400000" cy="1266825"/>
                    <wp:effectExtent l="0" t="0" r="0" b="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00" cy="126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B4A0B9" w14:textId="5138BA6B" w:rsidR="004740B5" w:rsidRPr="00C33F8D" w:rsidRDefault="004740B5" w:rsidP="004740B5">
                                <w:pPr>
                                  <w:pStyle w:val="afd"/>
                                  <w:spacing w:line="276" w:lineRule="auto"/>
                                  <w:suppressOverlap/>
                                  <w:jc w:val="center"/>
                                  <w:rPr>
                                    <w:rFonts w:asciiTheme="majorEastAsia" w:eastAsiaTheme="majorEastAsia" w:hAnsiTheme="majorEastAsia"/>
                                    <w:b/>
                                    <w:color w:val="4F81BD" w:themeColor="accent1"/>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F02CF">
                                  <w:rPr>
                                    <w:rFonts w:asciiTheme="majorEastAsia" w:eastAsiaTheme="majorEastAsia" w:hAnsiTheme="majorEastAsia" w:hint="eastAsia"/>
                                    <w:b/>
                                    <w:color w:val="C0504D" w:themeColor="accent2"/>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亀岡市　</w:t>
                                </w:r>
                                <w:r w:rsidR="00873567">
                                  <w:rPr>
                                    <w:rFonts w:asciiTheme="majorEastAsia" w:eastAsiaTheme="majorEastAsia" w:hAnsiTheme="majorEastAsia" w:hint="eastAsia"/>
                                    <w:b/>
                                    <w:color w:val="C0504D" w:themeColor="accent2"/>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政策企画部</w:t>
                                </w:r>
                                <w:r w:rsidRPr="00CF02CF">
                                  <w:rPr>
                                    <w:rFonts w:asciiTheme="majorEastAsia" w:eastAsiaTheme="majorEastAsia" w:hAnsiTheme="majorEastAsia" w:hint="eastAsia"/>
                                    <w:b/>
                                    <w:color w:val="C0504D" w:themeColor="accent2"/>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73567">
                                  <w:rPr>
                                    <w:rFonts w:asciiTheme="majorEastAsia" w:eastAsiaTheme="majorEastAsia" w:hAnsiTheme="majorEastAsia" w:hint="eastAsia"/>
                                    <w:b/>
                                    <w:color w:val="C0504D" w:themeColor="accent2"/>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情報政策課</w:t>
                                </w:r>
                              </w:p>
                              <w:p w14:paraId="6886CFE4" w14:textId="42197172" w:rsidR="004740B5" w:rsidRPr="00C33F8D" w:rsidRDefault="00873567" w:rsidP="004740B5">
                                <w:pPr>
                                  <w:pStyle w:val="afd"/>
                                  <w:spacing w:line="276" w:lineRule="auto"/>
                                  <w:suppressOverlap/>
                                  <w:jc w:val="center"/>
                                  <w:rPr>
                                    <w:rFonts w:asciiTheme="majorEastAsia" w:eastAsiaTheme="majorEastAsia" w:hAnsiTheme="majorEastAsia"/>
                                    <w:b/>
                                    <w:color w:val="8064A2" w:themeColor="accent4"/>
                                    <w:sz w:val="28"/>
                                    <w14:textOutline w14:w="0" w14:cap="flat" w14:cmpd="sng" w14:algn="ctr">
                                      <w14:noFill/>
                                      <w14:prstDash w14:val="solid"/>
                                      <w14:round/>
                                    </w14:textOutline>
                                    <w14:props3d w14:extrusionH="57150" w14:contourW="0" w14:prstMaterial="softEdge">
                                      <w14:bevelT w14:w="25400" w14:h="38100" w14:prst="circle"/>
                                    </w14:props3d>
                                  </w:rPr>
                                </w:pPr>
                                <w:sdt>
                                  <w:sdtPr>
                                    <w:rPr>
                                      <w:rFonts w:asciiTheme="majorEastAsia" w:eastAsiaTheme="majorEastAsia" w:hAnsiTheme="majorEastAsia"/>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id w:val="1982272683"/>
                                    <w:dataBinding w:prefixMappings="xmlns:ns0='http://schemas.microsoft.com/office/2006/coverPageProps'" w:xpath="/ns0:CoverPageProperties[1]/ns0:PublishDate[1]" w:storeItemID="{55AF091B-3C7A-41E3-B477-F2FDAA23CFDA}"/>
                                    <w:date w:fullDate="2018-03-01T00:00:00Z">
                                      <w:dateFormat w:val="yyyy年M月d日"/>
                                      <w:lid w:val="ja-JP"/>
                                      <w:storeMappedDataAs w:val="dateTime"/>
                                      <w:calendar w:val="gregorian"/>
                                    </w:date>
                                  </w:sdtPr>
                                  <w:sdtEndPr/>
                                  <w:sdtContent>
                                    <w:r w:rsidR="004740B5">
                                      <w:rPr>
                                        <w:rFonts w:asciiTheme="majorEastAsia" w:eastAsiaTheme="majorEastAsia" w:hAnsiTheme="majorEastAsia" w:hint="eastAsia"/>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t>2018年3月1日</w:t>
                                    </w:r>
                                  </w:sdtContent>
                                </w:sdt>
                              </w:p>
                              <w:p w14:paraId="16E2533E" w14:textId="77777777" w:rsidR="004740B5" w:rsidRPr="00C33F8D" w:rsidRDefault="004740B5" w:rsidP="004740B5">
                                <w:pPr>
                                  <w:pStyle w:val="afd"/>
                                  <w:spacing w:line="276" w:lineRule="auto"/>
                                  <w:suppressOverlap/>
                                  <w:jc w:val="center"/>
                                  <w:rPr>
                                    <w:rFonts w:asciiTheme="majorEastAsia" w:eastAsiaTheme="majorEastAsia" w:hAnsiTheme="major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C33F8D">
                                  <w:rPr>
                                    <w:rFonts w:asciiTheme="majorEastAsia" w:eastAsiaTheme="majorEastAsia" w:hAnsiTheme="majorEastAsia" w:hint="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第</w:t>
                                </w:r>
                                <w:r>
                                  <w:rPr>
                                    <w:rFonts w:asciiTheme="majorEastAsia" w:eastAsiaTheme="majorEastAsia" w:hAnsiTheme="majorEastAsia" w:hint="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w:t>
                                </w:r>
                                <w:r w:rsidRPr="00C33F8D">
                                  <w:rPr>
                                    <w:rFonts w:asciiTheme="majorEastAsia" w:eastAsiaTheme="majorEastAsia" w:hAnsiTheme="majorEastAsia" w:hint="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Pr>
                                    <w:rFonts w:asciiTheme="majorEastAsia" w:eastAsiaTheme="majorEastAsia" w:hAnsiTheme="major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0</w:t>
                                </w:r>
                                <w:r w:rsidRPr="00C33F8D">
                                  <w:rPr>
                                    <w:rFonts w:asciiTheme="majorEastAsia" w:eastAsiaTheme="majorEastAsia" w:hAnsiTheme="majorEastAsia" w:hint="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版</w:t>
                                </w:r>
                              </w:p>
                            </w:txbxContent>
                          </wps:txbx>
                          <wps:bodyPr rot="0" vert="horz" wrap="square" lIns="91440" tIns="228600" rIns="91440" bIns="228600" anchor="b" anchorCtr="0" upright="1">
                            <a:spAutoFit/>
                          </wps:bodyPr>
                        </wps:wsp>
                      </a:graphicData>
                    </a:graphic>
                    <wp14:sizeRelH relativeFrom="margin">
                      <wp14:pctWidth>0</wp14:pctWidth>
                    </wp14:sizeRelH>
                    <wp14:sizeRelV relativeFrom="margin">
                      <wp14:pctHeight>100000</wp14:pctHeight>
                    </wp14:sizeRelV>
                  </wp:anchor>
                </w:drawing>
              </mc:Choice>
              <mc:Fallback>
                <w:pict>
                  <v:rect w14:anchorId="66D340EE" id="正方形/長方形 28" o:spid="_x0000_s1030" style="position:absolute;left:0;text-align:left;margin-left:-40.25pt;margin-top:555.05pt;width:425.2pt;height:99.75pt;z-index:251814912;visibility:visible;mso-wrap-style:square;mso-width-percent:0;mso-height-percent:1000;mso-wrap-distance-left:9pt;mso-wrap-distance-top:0;mso-wrap-distance-right:9pt;mso-wrap-distance-bottom:0;mso-position-horizontal:absolute;mso-position-horizontal-relative:margin;mso-position-vertical:absolute;mso-position-vertical-relative:margin;mso-width-percent:0;mso-height-percent:10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" o:allowincell="f" filled="f" stroked="f" strokeweight=".25pt">
                    <v:textbox style="mso-fit-shape-to-text:t" inset=",18pt,,18pt">
                      <w:txbxContent>
                        <w:p w14:paraId="6CB4A0B9" w14:textId="5138BA6B" w:rsidR="004740B5" w:rsidRPr="00C33F8D" w:rsidRDefault="004740B5" w:rsidP="004740B5">
                          <w:pPr>
                            <w:pStyle w:val="afd"/>
                            <w:spacing w:line="276" w:lineRule="auto"/>
                            <w:suppressOverlap/>
                            <w:jc w:val="center"/>
                            <w:rPr>
                              <w:rFonts w:asciiTheme="majorEastAsia" w:eastAsiaTheme="majorEastAsia" w:hAnsiTheme="majorEastAsia"/>
                              <w:b/>
                              <w:color w:val="4F81BD" w:themeColor="accent1"/>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F02CF">
                            <w:rPr>
                              <w:rFonts w:asciiTheme="majorEastAsia" w:eastAsiaTheme="majorEastAsia" w:hAnsiTheme="majorEastAsia" w:hint="eastAsia"/>
                              <w:b/>
                              <w:color w:val="C0504D" w:themeColor="accent2"/>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亀岡市　</w:t>
                          </w:r>
                          <w:r w:rsidR="00873567">
                            <w:rPr>
                              <w:rFonts w:asciiTheme="majorEastAsia" w:eastAsiaTheme="majorEastAsia" w:hAnsiTheme="majorEastAsia" w:hint="eastAsia"/>
                              <w:b/>
                              <w:color w:val="C0504D" w:themeColor="accent2"/>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政策企画部</w:t>
                          </w:r>
                          <w:r w:rsidRPr="00CF02CF">
                            <w:rPr>
                              <w:rFonts w:asciiTheme="majorEastAsia" w:eastAsiaTheme="majorEastAsia" w:hAnsiTheme="majorEastAsia" w:hint="eastAsia"/>
                              <w:b/>
                              <w:color w:val="C0504D" w:themeColor="accent2"/>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73567">
                            <w:rPr>
                              <w:rFonts w:asciiTheme="majorEastAsia" w:eastAsiaTheme="majorEastAsia" w:hAnsiTheme="majorEastAsia" w:hint="eastAsia"/>
                              <w:b/>
                              <w:color w:val="C0504D" w:themeColor="accent2"/>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情報政策課</w:t>
                          </w:r>
                        </w:p>
                        <w:p w14:paraId="6886CFE4" w14:textId="42197172" w:rsidR="004740B5" w:rsidRPr="00C33F8D" w:rsidRDefault="00873567" w:rsidP="004740B5">
                          <w:pPr>
                            <w:pStyle w:val="afd"/>
                            <w:spacing w:line="276" w:lineRule="auto"/>
                            <w:suppressOverlap/>
                            <w:jc w:val="center"/>
                            <w:rPr>
                              <w:rFonts w:asciiTheme="majorEastAsia" w:eastAsiaTheme="majorEastAsia" w:hAnsiTheme="majorEastAsia"/>
                              <w:b/>
                              <w:color w:val="8064A2" w:themeColor="accent4"/>
                              <w:sz w:val="28"/>
                              <w14:textOutline w14:w="0" w14:cap="flat" w14:cmpd="sng" w14:algn="ctr">
                                <w14:noFill/>
                                <w14:prstDash w14:val="solid"/>
                                <w14:round/>
                              </w14:textOutline>
                              <w14:props3d w14:extrusionH="57150" w14:contourW="0" w14:prstMaterial="softEdge">
                                <w14:bevelT w14:w="25400" w14:h="38100" w14:prst="circle"/>
                              </w14:props3d>
                            </w:rPr>
                          </w:pPr>
                          <w:sdt>
                            <w:sdtPr>
                              <w:rPr>
                                <w:rFonts w:asciiTheme="majorEastAsia" w:eastAsiaTheme="majorEastAsia" w:hAnsiTheme="majorEastAsia"/>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id w:val="1982272683"/>
                              <w:dataBinding w:prefixMappings="xmlns:ns0='http://schemas.microsoft.com/office/2006/coverPageProps'" w:xpath="/ns0:CoverPageProperties[1]/ns0:PublishDate[1]" w:storeItemID="{55AF091B-3C7A-41E3-B477-F2FDAA23CFDA}"/>
                              <w:date w:fullDate="2018-03-01T00:00:00Z">
                                <w:dateFormat w:val="yyyy年M月d日"/>
                                <w:lid w:val="ja-JP"/>
                                <w:storeMappedDataAs w:val="dateTime"/>
                                <w:calendar w:val="gregorian"/>
                              </w:date>
                            </w:sdtPr>
                            <w:sdtEndPr/>
                            <w:sdtContent>
                              <w:r w:rsidR="004740B5">
                                <w:rPr>
                                  <w:rFonts w:asciiTheme="majorEastAsia" w:eastAsiaTheme="majorEastAsia" w:hAnsiTheme="majorEastAsia" w:hint="eastAsia"/>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t>2018年3月1日</w:t>
                              </w:r>
                            </w:sdtContent>
                          </w:sdt>
                        </w:p>
                        <w:p w14:paraId="16E2533E" w14:textId="77777777" w:rsidR="004740B5" w:rsidRPr="00C33F8D" w:rsidRDefault="004740B5" w:rsidP="004740B5">
                          <w:pPr>
                            <w:pStyle w:val="afd"/>
                            <w:spacing w:line="276" w:lineRule="auto"/>
                            <w:suppressOverlap/>
                            <w:jc w:val="center"/>
                            <w:rPr>
                              <w:rFonts w:asciiTheme="majorEastAsia" w:eastAsiaTheme="majorEastAsia" w:hAnsiTheme="major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C33F8D">
                            <w:rPr>
                              <w:rFonts w:asciiTheme="majorEastAsia" w:eastAsiaTheme="majorEastAsia" w:hAnsiTheme="majorEastAsia" w:hint="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第</w:t>
                          </w:r>
                          <w:r>
                            <w:rPr>
                              <w:rFonts w:asciiTheme="majorEastAsia" w:eastAsiaTheme="majorEastAsia" w:hAnsiTheme="majorEastAsia" w:hint="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w:t>
                          </w:r>
                          <w:r w:rsidRPr="00C33F8D">
                            <w:rPr>
                              <w:rFonts w:asciiTheme="majorEastAsia" w:eastAsiaTheme="majorEastAsia" w:hAnsiTheme="majorEastAsia" w:hint="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Pr>
                              <w:rFonts w:asciiTheme="majorEastAsia" w:eastAsiaTheme="majorEastAsia" w:hAnsiTheme="major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0</w:t>
                          </w:r>
                          <w:r w:rsidRPr="00C33F8D">
                            <w:rPr>
                              <w:rFonts w:asciiTheme="majorEastAsia" w:eastAsiaTheme="majorEastAsia" w:hAnsiTheme="majorEastAsia" w:hint="eastAsia"/>
                              <w:b/>
                              <w:bCs/>
                              <w:color w:val="4BACC6" w:themeColor="accent5"/>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版</w:t>
                          </w:r>
                        </w:p>
                      </w:txbxContent>
                    </v:textbox>
                    <w10:wrap anchorx="margin" anchory="margin"/>
                  </v:rect>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13888" behindDoc="0" locked="0" layoutInCell="0" allowOverlap="1" wp14:anchorId="23F172AD" wp14:editId="00C92DD8">
                    <wp:simplePos x="0" y="0"/>
                    <wp:positionH relativeFrom="margin">
                      <wp:posOffset>-329498</wp:posOffset>
                    </wp:positionH>
                    <wp:positionV relativeFrom="page">
                      <wp:posOffset>3077845</wp:posOffset>
                    </wp:positionV>
                    <wp:extent cx="5400000" cy="1440000"/>
                    <wp:effectExtent l="0" t="0" r="0" b="8255"/>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00" cy="144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03D34" w14:textId="3EB30FA7" w:rsidR="004740B5" w:rsidRPr="00672109" w:rsidRDefault="00873567" w:rsidP="004740B5">
                                <w:pPr>
                                  <w:rPr>
                                    <w:rFonts w:ascii="Meiryo UI" w:eastAsia="Meiryo UI" w:hAnsi="Meiryo UI" w:cs="Meiryo UI"/>
                                    <w:smallCaps/>
                                    <w:color w:val="632423" w:themeColor="accent2" w:themeShade="80"/>
                                    <w:spacing w:val="20"/>
                                    <w:sz w:val="96"/>
                                    <w:szCs w:val="56"/>
                                  </w:rPr>
                                </w:pPr>
                                <w:sdt>
                                  <w:sdtPr>
                                    <w:rPr>
                                      <w:rFonts w:ascii="Meiryo UI" w:eastAsia="Meiryo UI" w:hAnsi="Meiryo UI" w:cs="Meiryo UI"/>
                                      <w:b/>
                                      <w:smallCaps/>
                                      <w:color w:val="632423" w:themeColor="accent2" w:themeShade="80"/>
                                      <w:spacing w:val="20"/>
                                      <w:sz w:val="56"/>
                                      <w:szCs w:val="56"/>
                                    </w:rPr>
                                    <w:alias w:val="タイトル"/>
                                    <w:id w:val="1076014141"/>
                                    <w:dataBinding w:prefixMappings="xmlns:ns0='http://schemas.openxmlformats.org/package/2006/metadata/core-properties' xmlns:ns1='http://purl.org/dc/elements/1.1/'" w:xpath="/ns0:coreProperties[1]/ns1:title[1]" w:storeItemID="{6C3C8BC8-F283-45AE-878A-BAB7291924A1}"/>
                                    <w:text/>
                                  </w:sdtPr>
                                  <w:sdtEndPr/>
                                  <w:sdtContent>
                                    <w:r w:rsidR="004740B5">
                                      <w:rPr>
                                        <w:rFonts w:ascii="Meiryo UI" w:eastAsia="Meiryo UI" w:hAnsi="Meiryo UI" w:cs="Meiryo UI"/>
                                        <w:b/>
                                        <w:smallCaps/>
                                        <w:color w:val="632423" w:themeColor="accent2" w:themeShade="80"/>
                                        <w:spacing w:val="20"/>
                                        <w:sz w:val="56"/>
                                        <w:szCs w:val="56"/>
                                      </w:rPr>
                                      <w:t>亀岡市オープンデータ活用の推進に関するガイドライン</w:t>
                                    </w:r>
                                  </w:sdtContent>
                                </w:sdt>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F172AD" id="正方形/長方形 20" o:spid="_x0000_s1031" style="position:absolute;left:0;text-align:left;margin-left:-25.95pt;margin-top:242.35pt;width:425.2pt;height:113.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" o:allowincell="f" filled="f" stroked="f">
                    <v:textbox>
                      <w:txbxContent>
                        <w:p w14:paraId="03A03D34" w14:textId="3EB30FA7" w:rsidR="004740B5" w:rsidRPr="00672109" w:rsidRDefault="00873567" w:rsidP="004740B5">
                          <w:pPr>
                            <w:rPr>
                              <w:rFonts w:ascii="Meiryo UI" w:eastAsia="Meiryo UI" w:hAnsi="Meiryo UI" w:cs="Meiryo UI"/>
                              <w:smallCaps/>
                              <w:color w:val="632423" w:themeColor="accent2" w:themeShade="80"/>
                              <w:spacing w:val="20"/>
                              <w:sz w:val="96"/>
                              <w:szCs w:val="56"/>
                            </w:rPr>
                          </w:pPr>
                          <w:sdt>
                            <w:sdtPr>
                              <w:rPr>
                                <w:rFonts w:ascii="Meiryo UI" w:eastAsia="Meiryo UI" w:hAnsi="Meiryo UI" w:cs="Meiryo UI"/>
                                <w:b/>
                                <w:smallCaps/>
                                <w:color w:val="632423" w:themeColor="accent2" w:themeShade="80"/>
                                <w:spacing w:val="20"/>
                                <w:sz w:val="56"/>
                                <w:szCs w:val="56"/>
                              </w:rPr>
                              <w:alias w:val="タイトル"/>
                              <w:id w:val="1076014141"/>
                              <w:dataBinding w:prefixMappings="xmlns:ns0='http://schemas.openxmlformats.org/package/2006/metadata/core-properties' xmlns:ns1='http://purl.org/dc/elements/1.1/'" w:xpath="/ns0:coreProperties[1]/ns1:title[1]" w:storeItemID="{6C3C8BC8-F283-45AE-878A-BAB7291924A1}"/>
                              <w:text/>
                            </w:sdtPr>
                            <w:sdtEndPr/>
                            <w:sdtContent>
                              <w:r w:rsidR="004740B5">
                                <w:rPr>
                                  <w:rFonts w:ascii="Meiryo UI" w:eastAsia="Meiryo UI" w:hAnsi="Meiryo UI" w:cs="Meiryo UI"/>
                                  <w:b/>
                                  <w:smallCaps/>
                                  <w:color w:val="632423" w:themeColor="accent2" w:themeShade="80"/>
                                  <w:spacing w:val="20"/>
                                  <w:sz w:val="56"/>
                                  <w:szCs w:val="56"/>
                                </w:rPr>
                                <w:t>亀岡市オープンデータ活用の推進に関するガイドライン</w:t>
                              </w:r>
                            </w:sdtContent>
                          </w:sdt>
                        </w:p>
                      </w:txbxContent>
                    </v:textbox>
                    <w10:wrap anchorx="margin" anchory="page"/>
                  </v:rect>
                </w:pict>
              </mc:Fallback>
            </mc:AlternateContent>
          </w:r>
          <w:r w:rsidRPr="004740B5">
            <w:rPr>
              <w:rFonts w:asciiTheme="majorEastAsia" w:eastAsiaTheme="majorEastAsia" w:hAnsiTheme="majorEastAsia"/>
              <w:b/>
              <w:bCs/>
              <w:noProof/>
              <w:sz w:val="24"/>
            </w:rPr>
            <mc:AlternateContent>
              <mc:Choice Requires="wps">
                <w:drawing>
                  <wp:anchor distT="0" distB="0" distL="114300" distR="114300" simplePos="0" relativeHeight="251812864" behindDoc="0" locked="0" layoutInCell="1" allowOverlap="1" wp14:anchorId="40F06686" wp14:editId="6199FF37">
                    <wp:simplePos x="0" y="0"/>
                    <mc:AlternateContent>
                      <mc:Choice Requires="wp14">
                        <wp:positionH relativeFrom="margin">
                          <wp14:pctPosHOffset>52000</wp14:pctPosHOffset>
                        </wp:positionH>
                      </mc:Choice>
                      <mc:Fallback>
                        <wp:positionH relativeFrom="page">
                          <wp:posOffset>3895090</wp:posOffset>
                        </wp:positionH>
                      </mc:Fallback>
                    </mc:AlternateContent>
                    <wp:positionV relativeFrom="bottomMargin">
                      <wp:posOffset>6886575</wp:posOffset>
                    </wp:positionV>
                    <wp:extent cx="2364740" cy="2327910"/>
                    <wp:effectExtent l="33020" t="28575" r="31115" b="34290"/>
                    <wp:wrapNone/>
                    <wp:docPr id="8" name="円/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9255FE" id="円/楕円 8" o:spid="_x0000_s1026" style="position:absolute;left:0;text-align:left;margin-left:0;margin-top:542.25pt;width:186.2pt;height:183.3pt;flip:x;z-index:251812864;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" fillcolor="#fe8637" strokecolor="#fe8637" strokeweight="4.5pt">
                    <v:stroke linestyle="thinThick"/>
                    <v:shadow color="#1f2f3f" opacity=".5" offset=",3pt"/>
                    <w10:wrap anchorx="margin" anchory="margin"/>
                  </v:oval>
                </w:pict>
              </mc:Fallback>
            </mc:AlternateContent>
          </w:r>
          <w:r w:rsidRPr="004740B5">
            <w:rPr>
              <w:rFonts w:asciiTheme="majorEastAsia" w:eastAsiaTheme="majorEastAsia" w:hAnsiTheme="majorEastAsia"/>
              <w:b/>
              <w:bCs/>
              <w:noProof/>
              <w:sz w:val="24"/>
            </w:rPr>
            <w:br w:type="page"/>
          </w:r>
        </w:sdtContent>
      </w:sdt>
    </w:p>
    <w:p w14:paraId="3EC81A59" w14:textId="77777777" w:rsidR="00132E52" w:rsidRDefault="00132E52" w:rsidP="006E0E9A">
      <w:pPr>
        <w:rPr>
          <w:rStyle w:val="af"/>
          <w:rFonts w:asciiTheme="majorEastAsia" w:eastAsiaTheme="majorEastAsia" w:hAnsiTheme="majorEastAsia"/>
          <w:b/>
          <w:noProof/>
          <w:sz w:val="24"/>
          <w:szCs w:val="24"/>
        </w:rPr>
      </w:pPr>
    </w:p>
    <w:sdt>
      <w:sdtPr>
        <w:rPr>
          <w:rFonts w:ascii="メイリオ" w:eastAsia="メイリオ" w:hAnsi="メイリオ" w:cs="メイリオ"/>
          <w:b/>
          <w:color w:val="9BBB59" w:themeColor="accent3"/>
          <w:kern w:val="2"/>
          <w:sz w:val="21"/>
          <w:szCs w:val="22"/>
          <w:u w:val="single"/>
          <w:lang w:val="ja-JP"/>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037548700"/>
        <w:docPartObj>
          <w:docPartGallery w:val="Table of Contents"/>
          <w:docPartUnique/>
        </w:docPartObj>
      </w:sdtPr>
      <w:sdtEndPr>
        <w:rPr>
          <w:rFonts w:asciiTheme="minorHAnsi" w:eastAsiaTheme="minorEastAsia" w:hAnsiTheme="minorHAnsi" w:cstheme="minorBidi"/>
          <w:bCs/>
          <w:color w:val="auto"/>
          <w14:textOutline w14:w="0" w14:cap="rnd" w14:cmpd="sng" w14:algn="ctr">
            <w14:noFill/>
            <w14:prstDash w14:val="solid"/>
            <w14:bevel/>
          </w14:textOutline>
          <w14:props3d w14:extrusionH="0" w14:contourW="0" w14:prstMaterial="none"/>
        </w:rPr>
      </w:sdtEndPr>
      <w:sdtContent>
        <w:p w14:paraId="79BB5202" w14:textId="57F7AB5D" w:rsidR="00333D01" w:rsidRPr="005A4B18" w:rsidRDefault="00333D01" w:rsidP="00333D01">
          <w:pPr>
            <w:pStyle w:val="afc"/>
            <w:jc w:val="center"/>
            <w:rPr>
              <w:rFonts w:ascii="メイリオ" w:eastAsia="メイリオ" w:hAnsi="メイリオ" w:cs="メイリオ"/>
              <w:b/>
              <w:color w:val="9BBB59" w:themeColor="accent3"/>
              <w:sz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B18">
            <w:rPr>
              <w:rFonts w:ascii="メイリオ" w:eastAsia="メイリオ" w:hAnsi="メイリオ" w:cs="メイリオ" w:hint="eastAsia"/>
              <w:b/>
              <w:color w:val="9BBB59" w:themeColor="accent3"/>
              <w:sz w:val="52"/>
              <w:lang w:val="ja-JP"/>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　次</w:t>
          </w:r>
        </w:p>
        <w:p w14:paraId="4C3B140E" w14:textId="77777777" w:rsidR="00333D01" w:rsidRPr="009C7236" w:rsidRDefault="00333D01" w:rsidP="009C7236">
          <w:pPr>
            <w:pStyle w:val="11"/>
          </w:pPr>
          <w:r w:rsidRPr="009C7236">
            <w:rPr>
              <w:color w:val="E5B8B7" w:themeColor="accent2" w:themeTint="66"/>
              <w14:textOutline w14:w="11112" w14:cap="flat" w14:cmpd="sng" w14:algn="ctr">
                <w14:solidFill>
                  <w14:schemeClr w14:val="accent2"/>
                </w14:solidFill>
                <w14:prstDash w14:val="solid"/>
                <w14:round/>
              </w14:textOutline>
            </w:rPr>
            <w:fldChar w:fldCharType="begin"/>
          </w:r>
          <w:r w:rsidRPr="009C7236">
            <w:rPr>
              <w:color w:val="E5B8B7" w:themeColor="accent2" w:themeTint="66"/>
              <w14:textOutline w14:w="11112" w14:cap="flat" w14:cmpd="sng" w14:algn="ctr">
                <w14:solidFill>
                  <w14:schemeClr w14:val="accent2"/>
                </w14:solidFill>
                <w14:prstDash w14:val="solid"/>
                <w14:round/>
              </w14:textOutline>
            </w:rPr>
            <w:instrText xml:space="preserve"> TOC \o "1-3" \h \z \u </w:instrText>
          </w:r>
          <w:r w:rsidRPr="009C7236">
            <w:rPr>
              <w:color w:val="E5B8B7" w:themeColor="accent2" w:themeTint="66"/>
              <w14:textOutline w14:w="11112" w14:cap="flat" w14:cmpd="sng" w14:algn="ctr">
                <w14:solidFill>
                  <w14:schemeClr w14:val="accent2"/>
                </w14:solidFill>
                <w14:prstDash w14:val="solid"/>
                <w14:round/>
              </w14:textOutline>
            </w:rPr>
            <w:fldChar w:fldCharType="separate"/>
          </w:r>
          <w:hyperlink w:anchor="_Toc496027183" w:history="1">
            <w:r w:rsidRPr="009C7236">
              <w:rPr>
                <w:rStyle w:val="af"/>
                <w:rFonts w:hint="eastAsia"/>
                <w:b/>
                <w:color w:val="000000" w:themeColor="text1"/>
              </w:rPr>
              <w:t>第１章　オープンデータを取り組む背景</w:t>
            </w:r>
            <w:r w:rsidRPr="009C7236">
              <w:rPr>
                <w:webHidden/>
              </w:rPr>
              <w:tab/>
            </w:r>
            <w:r w:rsidRPr="009C7236">
              <w:rPr>
                <w:webHidden/>
              </w:rPr>
              <w:fldChar w:fldCharType="begin"/>
            </w:r>
            <w:r w:rsidRPr="009C7236">
              <w:rPr>
                <w:webHidden/>
              </w:rPr>
              <w:instrText xml:space="preserve"> PAGEREF _Toc496027183 \h </w:instrText>
            </w:r>
            <w:r w:rsidRPr="009C7236">
              <w:rPr>
                <w:webHidden/>
              </w:rPr>
            </w:r>
            <w:r w:rsidRPr="009C7236">
              <w:rPr>
                <w:webHidden/>
              </w:rPr>
              <w:fldChar w:fldCharType="separate"/>
            </w:r>
            <w:r w:rsidR="00F256CF">
              <w:rPr>
                <w:webHidden/>
              </w:rPr>
              <w:t>1</w:t>
            </w:r>
            <w:r w:rsidRPr="009C7236">
              <w:rPr>
                <w:webHidden/>
              </w:rPr>
              <w:fldChar w:fldCharType="end"/>
            </w:r>
          </w:hyperlink>
        </w:p>
        <w:p w14:paraId="117D37D4" w14:textId="77777777" w:rsidR="00333D01" w:rsidRPr="009C7236" w:rsidRDefault="00873567" w:rsidP="009C7236">
          <w:pPr>
            <w:pStyle w:val="11"/>
          </w:pPr>
          <w:hyperlink w:anchor="_Toc496027184" w:history="1">
            <w:r w:rsidR="00333D01" w:rsidRPr="009C7236">
              <w:rPr>
                <w:rStyle w:val="af"/>
                <w:rFonts w:hint="eastAsia"/>
                <w:b/>
                <w:color w:val="000000" w:themeColor="text1"/>
              </w:rPr>
              <w:t>第２章　オープンデータ活用の推進に関する基本的な考え方</w:t>
            </w:r>
            <w:r w:rsidR="00333D01" w:rsidRPr="009C7236">
              <w:rPr>
                <w:webHidden/>
              </w:rPr>
              <w:tab/>
            </w:r>
            <w:r w:rsidR="00333D01" w:rsidRPr="009C7236">
              <w:rPr>
                <w:webHidden/>
              </w:rPr>
              <w:fldChar w:fldCharType="begin"/>
            </w:r>
            <w:r w:rsidR="00333D01" w:rsidRPr="009C7236">
              <w:rPr>
                <w:webHidden/>
              </w:rPr>
              <w:instrText xml:space="preserve"> PAGEREF _Toc496027184 \h </w:instrText>
            </w:r>
            <w:r w:rsidR="00333D01" w:rsidRPr="009C7236">
              <w:rPr>
                <w:webHidden/>
              </w:rPr>
            </w:r>
            <w:r w:rsidR="00333D01" w:rsidRPr="009C7236">
              <w:rPr>
                <w:webHidden/>
              </w:rPr>
              <w:fldChar w:fldCharType="separate"/>
            </w:r>
            <w:r w:rsidR="00F256CF">
              <w:rPr>
                <w:webHidden/>
              </w:rPr>
              <w:t>1</w:t>
            </w:r>
            <w:r w:rsidR="00333D01" w:rsidRPr="009C7236">
              <w:rPr>
                <w:webHidden/>
              </w:rPr>
              <w:fldChar w:fldCharType="end"/>
            </w:r>
          </w:hyperlink>
        </w:p>
        <w:p w14:paraId="0BD37239"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85"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１.</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オープンデータの活用を推進する目的</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_Toc496027185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1</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49D19CA5"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86"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２.</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オープンデータ活用の推進のための基本原則</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_Toc496027186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1</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097338AA"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87"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３.</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オープンデータに関する基本的ルール</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_Toc496027187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2</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2451999E"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88"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４.</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オープンデータ活用の推進体制</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_Toc496027188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2</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697EFD4A"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89"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５.</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オープンデータ活用の推進に関するガイドラインの見直し</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_Toc496027189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2</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47C7F73E" w14:textId="77777777" w:rsidR="00333D01" w:rsidRPr="009C7236" w:rsidRDefault="00873567" w:rsidP="009C7236">
          <w:pPr>
            <w:pStyle w:val="11"/>
          </w:pPr>
          <w:hyperlink w:anchor="_Toc496027190" w:history="1">
            <w:r w:rsidR="00333D01" w:rsidRPr="009C7236">
              <w:rPr>
                <w:rStyle w:val="af"/>
                <w:rFonts w:hint="eastAsia"/>
                <w:b/>
                <w:color w:val="000000" w:themeColor="text1"/>
              </w:rPr>
              <w:t>第３章　オープンデータ活用の推進に関する取り組み</w:t>
            </w:r>
            <w:r w:rsidR="00333D01" w:rsidRPr="009C7236">
              <w:rPr>
                <w:webHidden/>
              </w:rPr>
              <w:tab/>
            </w:r>
            <w:r w:rsidR="00333D01" w:rsidRPr="009C7236">
              <w:rPr>
                <w:webHidden/>
              </w:rPr>
              <w:fldChar w:fldCharType="begin"/>
            </w:r>
            <w:r w:rsidR="00333D01" w:rsidRPr="009C7236">
              <w:rPr>
                <w:webHidden/>
              </w:rPr>
              <w:instrText xml:space="preserve"> PAGEREF _Toc496027190 \h </w:instrText>
            </w:r>
            <w:r w:rsidR="00333D01" w:rsidRPr="009C7236">
              <w:rPr>
                <w:webHidden/>
              </w:rPr>
            </w:r>
            <w:r w:rsidR="00333D01" w:rsidRPr="009C7236">
              <w:rPr>
                <w:webHidden/>
              </w:rPr>
              <w:fldChar w:fldCharType="separate"/>
            </w:r>
            <w:r w:rsidR="00F256CF">
              <w:rPr>
                <w:webHidden/>
              </w:rPr>
              <w:t>2</w:t>
            </w:r>
            <w:r w:rsidR="00333D01" w:rsidRPr="009C7236">
              <w:rPr>
                <w:webHidden/>
              </w:rPr>
              <w:fldChar w:fldCharType="end"/>
            </w:r>
          </w:hyperlink>
        </w:p>
        <w:p w14:paraId="5D64ECEC"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91"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１.</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公開ルール（ライセンスなど）の明確化</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_Toc496027191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2</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03E20D0E"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92"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２.</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オープンデータ候補リストの公開</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_Toc496027192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3</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121B741B"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93"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３.</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公開にあたってのデータ利用に関する条件の明示など</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_Toc496027193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3</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4241F51E"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94"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４.</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周辺自治体との連携</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_Toc496027194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3</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77655A69"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95"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５.</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市民等との協働によるデータ利活用の促進</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_Toc496027195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3</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064A582C" w14:textId="77777777" w:rsidR="00333D01" w:rsidRPr="009C7236" w:rsidRDefault="00873567">
          <w:pPr>
            <w:pStyle w:val="21"/>
            <w:tabs>
              <w:tab w:val="left" w:pos="840"/>
              <w:tab w:val="right" w:leader="dot" w:pos="9060"/>
            </w:tabs>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pPr>
          <w:hyperlink w:anchor="_Toc496027196" w:history="1">
            <w:r w:rsidR="00333D01" w:rsidRPr="009C7236">
              <w:rPr>
                <w:rStyle w:val="af"/>
                <w:rFonts w:asciiTheme="majorEastAsia" w:eastAsiaTheme="majorEastAsia" w:hAnsiTheme="majorEastAsia" w:cs="Times New Roman" w:hint="eastAsia"/>
                <w:noProof/>
                <w:color w:val="E5B8B7" w:themeColor="accent2" w:themeTint="66"/>
                <w:kern w:val="0"/>
                <w:sz w:val="24"/>
                <w:szCs w:val="24"/>
                <w14:textOutline w14:w="11112" w14:cap="flat" w14:cmpd="sng" w14:algn="ctr">
                  <w14:solidFill>
                    <w14:schemeClr w14:val="accent2"/>
                  </w14:solidFill>
                  <w14:prstDash w14:val="solid"/>
                  <w14:round/>
                </w14:textOutline>
              </w:rPr>
              <w:t>６.</w:t>
            </w:r>
            <w:r w:rsidR="00333D01" w:rsidRPr="009C7236">
              <w:rPr>
                <w:rFonts w:asciiTheme="majorEastAsia" w:eastAsiaTheme="majorEastAsia" w:hAnsiTheme="majorEastAsia"/>
                <w:noProof/>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Style w:val="af"/>
                <w:rFonts w:asciiTheme="majorEastAsia" w:eastAsiaTheme="majorEastAsia" w:hAnsiTheme="majorEastAsia" w:hint="eastAsia"/>
                <w:noProof/>
                <w:color w:val="E5B8B7" w:themeColor="accent2" w:themeTint="66"/>
                <w:sz w:val="24"/>
                <w:szCs w:val="24"/>
                <w14:textOutline w14:w="11112" w14:cap="flat" w14:cmpd="sng" w14:algn="ctr">
                  <w14:solidFill>
                    <w14:schemeClr w14:val="accent2"/>
                  </w14:solidFill>
                  <w14:prstDash w14:val="solid"/>
                  <w14:round/>
                </w14:textOutline>
              </w:rPr>
              <w:t>職員によるオープンデータの活用</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ab/>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begin"/>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instrText xml:space="preserve"> PAGEREF _Toc496027196 \h </w:instrTex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separate"/>
            </w:r>
            <w:r w:rsidR="00F256CF">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t>3</w:t>
            </w:r>
            <w:r w:rsidR="00333D01" w:rsidRPr="009C7236">
              <w:rPr>
                <w:rFonts w:asciiTheme="majorEastAsia" w:eastAsiaTheme="majorEastAsia" w:hAnsiTheme="majorEastAsia"/>
                <w:noProof/>
                <w:webHidden/>
                <w:color w:val="E5B8B7" w:themeColor="accent2" w:themeTint="66"/>
                <w:sz w:val="24"/>
                <w:szCs w:val="24"/>
                <w14:textOutline w14:w="11112" w14:cap="flat" w14:cmpd="sng" w14:algn="ctr">
                  <w14:solidFill>
                    <w14:schemeClr w14:val="accent2"/>
                  </w14:solidFill>
                  <w14:prstDash w14:val="solid"/>
                  <w14:round/>
                </w14:textOutline>
              </w:rPr>
              <w:fldChar w:fldCharType="end"/>
            </w:r>
          </w:hyperlink>
        </w:p>
        <w:p w14:paraId="6D25445B" w14:textId="77777777" w:rsidR="00333D01" w:rsidRPr="009C7236" w:rsidRDefault="00873567" w:rsidP="009C7236">
          <w:pPr>
            <w:pStyle w:val="11"/>
          </w:pPr>
          <w:hyperlink w:anchor="_Toc496027197" w:history="1">
            <w:r w:rsidR="00333D01" w:rsidRPr="009C7236">
              <w:rPr>
                <w:rStyle w:val="af"/>
                <w:rFonts w:hint="eastAsia"/>
                <w:b/>
                <w:color w:val="000000" w:themeColor="text1"/>
              </w:rPr>
              <w:t>用語の解説</w:t>
            </w:r>
            <w:r w:rsidR="00333D01" w:rsidRPr="009C7236">
              <w:rPr>
                <w:webHidden/>
              </w:rPr>
              <w:tab/>
            </w:r>
            <w:r w:rsidR="00333D01" w:rsidRPr="009C7236">
              <w:rPr>
                <w:webHidden/>
              </w:rPr>
              <w:fldChar w:fldCharType="begin"/>
            </w:r>
            <w:r w:rsidR="00333D01" w:rsidRPr="009C7236">
              <w:rPr>
                <w:webHidden/>
              </w:rPr>
              <w:instrText xml:space="preserve"> PAGEREF _Toc496027197 \h </w:instrText>
            </w:r>
            <w:r w:rsidR="00333D01" w:rsidRPr="009C7236">
              <w:rPr>
                <w:webHidden/>
              </w:rPr>
            </w:r>
            <w:r w:rsidR="00333D01" w:rsidRPr="009C7236">
              <w:rPr>
                <w:webHidden/>
              </w:rPr>
              <w:fldChar w:fldCharType="separate"/>
            </w:r>
            <w:r w:rsidR="00F256CF">
              <w:rPr>
                <w:webHidden/>
              </w:rPr>
              <w:t>4</w:t>
            </w:r>
            <w:r w:rsidR="00333D01" w:rsidRPr="009C7236">
              <w:rPr>
                <w:webHidden/>
              </w:rPr>
              <w:fldChar w:fldCharType="end"/>
            </w:r>
          </w:hyperlink>
        </w:p>
        <w:p w14:paraId="21CB4032" w14:textId="0A9AC4DA" w:rsidR="00333D01" w:rsidRDefault="00333D01" w:rsidP="00333D01">
          <w:pPr>
            <w:spacing w:beforeLines="50" w:before="180"/>
          </w:pPr>
          <w:r w:rsidRPr="009C7236">
            <w:rPr>
              <w:rFonts w:asciiTheme="majorEastAsia" w:eastAsiaTheme="majorEastAsia" w:hAnsiTheme="majorEastAsia"/>
              <w:bCs/>
              <w:color w:val="E5B8B7" w:themeColor="accent2" w:themeTint="66"/>
              <w:sz w:val="24"/>
              <w:szCs w:val="24"/>
              <w:lang w:val="ja-JP"/>
              <w14:textOutline w14:w="11112" w14:cap="flat" w14:cmpd="sng" w14:algn="ctr">
                <w14:solidFill>
                  <w14:schemeClr w14:val="accent2"/>
                </w14:solidFill>
                <w14:prstDash w14:val="solid"/>
                <w14:round/>
              </w14:textOutline>
            </w:rPr>
            <w:fldChar w:fldCharType="end"/>
          </w:r>
        </w:p>
      </w:sdtContent>
    </w:sdt>
    <w:p w14:paraId="24E661C7" w14:textId="77777777" w:rsidR="00333D01" w:rsidRDefault="00333D01" w:rsidP="006E0E9A">
      <w:pPr>
        <w:rPr>
          <w:rFonts w:asciiTheme="majorEastAsia" w:eastAsiaTheme="majorEastAsia" w:hAnsiTheme="majorEastAsia"/>
          <w:b/>
          <w:bCs/>
          <w:sz w:val="24"/>
          <w:lang w:val="ja-JP"/>
        </w:rPr>
      </w:pPr>
    </w:p>
    <w:p w14:paraId="3F7E0900" w14:textId="4BCC99EF" w:rsidR="00FB7159" w:rsidRDefault="00DC480A" w:rsidP="004F2B1B">
      <w:pPr>
        <w:pStyle w:val="6"/>
        <w:ind w:leftChars="0" w:left="0"/>
      </w:pPr>
      <w:r>
        <w:t>改訂履歴</w:t>
      </w:r>
    </w:p>
    <w:p w14:paraId="2E60A891" w14:textId="77777777" w:rsidR="00FB7159" w:rsidRDefault="00FB7159" w:rsidP="006E0E9A">
      <w:pPr>
        <w:rPr>
          <w:rFonts w:asciiTheme="majorEastAsia" w:eastAsiaTheme="majorEastAsia" w:hAnsiTheme="majorEastAsia"/>
          <w:b/>
          <w:bCs/>
          <w:sz w:val="24"/>
          <w:lang w:val="ja-JP"/>
        </w:rPr>
      </w:pPr>
    </w:p>
    <w:tbl>
      <w:tblPr>
        <w:tblW w:w="878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134"/>
        <w:gridCol w:w="2268"/>
        <w:gridCol w:w="3402"/>
        <w:gridCol w:w="1984"/>
      </w:tblGrid>
      <w:tr w:rsidR="005A4B18" w:rsidRPr="00C33F8D" w14:paraId="446E87F2" w14:textId="77777777" w:rsidTr="009C7236">
        <w:trPr>
          <w:trHeight w:val="454"/>
        </w:trPr>
        <w:tc>
          <w:tcPr>
            <w:tcW w:w="1134" w:type="dxa"/>
            <w:tcBorders>
              <w:top w:val="single" w:sz="4" w:space="0" w:color="5B9BD5"/>
              <w:left w:val="single" w:sz="4" w:space="0" w:color="5B9BD5"/>
              <w:bottom w:val="single" w:sz="4" w:space="0" w:color="5B9BD5"/>
              <w:right w:val="nil"/>
            </w:tcBorders>
            <w:shd w:val="clear" w:color="auto" w:fill="5B9BD5"/>
          </w:tcPr>
          <w:p w14:paraId="5F037F18" w14:textId="77777777" w:rsidR="005A4B18" w:rsidRPr="00C33F8D" w:rsidRDefault="005A4B18" w:rsidP="009C7236">
            <w:pPr>
              <w:jc w:val="center"/>
              <w:rPr>
                <w:rFonts w:asciiTheme="majorEastAsia" w:eastAsiaTheme="majorEastAsia" w:hAnsiTheme="majorEastAsia"/>
                <w:b/>
                <w:bCs/>
                <w:color w:val="FFFFFF"/>
                <w:sz w:val="24"/>
                <w:szCs w:val="21"/>
              </w:rPr>
            </w:pPr>
            <w:r w:rsidRPr="00C33F8D">
              <w:rPr>
                <w:rFonts w:asciiTheme="majorEastAsia" w:eastAsiaTheme="majorEastAsia" w:hAnsiTheme="majorEastAsia" w:hint="eastAsia"/>
                <w:b/>
                <w:bCs/>
                <w:color w:val="FFFFFF"/>
                <w:sz w:val="24"/>
                <w:szCs w:val="21"/>
              </w:rPr>
              <w:t>版数</w:t>
            </w:r>
          </w:p>
        </w:tc>
        <w:tc>
          <w:tcPr>
            <w:tcW w:w="2268" w:type="dxa"/>
            <w:tcBorders>
              <w:top w:val="single" w:sz="4" w:space="0" w:color="5B9BD5"/>
              <w:left w:val="nil"/>
              <w:bottom w:val="single" w:sz="4" w:space="0" w:color="5B9BD5"/>
              <w:right w:val="nil"/>
            </w:tcBorders>
            <w:shd w:val="clear" w:color="auto" w:fill="5B9BD5"/>
          </w:tcPr>
          <w:p w14:paraId="242FA48C" w14:textId="77777777" w:rsidR="005A4B18" w:rsidRPr="00C33F8D" w:rsidRDefault="005A4B18" w:rsidP="009C7236">
            <w:pPr>
              <w:jc w:val="center"/>
              <w:rPr>
                <w:rFonts w:asciiTheme="majorEastAsia" w:eastAsiaTheme="majorEastAsia" w:hAnsiTheme="majorEastAsia"/>
                <w:b/>
                <w:bCs/>
                <w:color w:val="FFFFFF"/>
                <w:sz w:val="24"/>
                <w:szCs w:val="21"/>
              </w:rPr>
            </w:pPr>
            <w:r w:rsidRPr="00C33F8D">
              <w:rPr>
                <w:rFonts w:asciiTheme="majorEastAsia" w:eastAsiaTheme="majorEastAsia" w:hAnsiTheme="majorEastAsia" w:hint="eastAsia"/>
                <w:b/>
                <w:bCs/>
                <w:color w:val="FFFFFF"/>
                <w:sz w:val="24"/>
                <w:szCs w:val="21"/>
              </w:rPr>
              <w:t>発行日</w:t>
            </w:r>
          </w:p>
        </w:tc>
        <w:tc>
          <w:tcPr>
            <w:tcW w:w="3402" w:type="dxa"/>
            <w:tcBorders>
              <w:top w:val="single" w:sz="4" w:space="0" w:color="5B9BD5"/>
              <w:left w:val="nil"/>
              <w:bottom w:val="single" w:sz="4" w:space="0" w:color="5B9BD5"/>
              <w:right w:val="nil"/>
            </w:tcBorders>
            <w:shd w:val="clear" w:color="auto" w:fill="5B9BD5"/>
          </w:tcPr>
          <w:p w14:paraId="52C846C1" w14:textId="77777777" w:rsidR="005A4B18" w:rsidRPr="00C33F8D" w:rsidRDefault="005A4B18" w:rsidP="009C7236">
            <w:pPr>
              <w:jc w:val="center"/>
              <w:rPr>
                <w:rFonts w:asciiTheme="majorEastAsia" w:eastAsiaTheme="majorEastAsia" w:hAnsiTheme="majorEastAsia"/>
                <w:b/>
                <w:bCs/>
                <w:color w:val="FFFFFF"/>
                <w:sz w:val="24"/>
                <w:szCs w:val="21"/>
              </w:rPr>
            </w:pPr>
            <w:r w:rsidRPr="00C33F8D">
              <w:rPr>
                <w:rFonts w:asciiTheme="majorEastAsia" w:eastAsiaTheme="majorEastAsia" w:hAnsiTheme="majorEastAsia" w:hint="eastAsia"/>
                <w:b/>
                <w:bCs/>
                <w:color w:val="FFFFFF"/>
                <w:sz w:val="24"/>
                <w:szCs w:val="21"/>
              </w:rPr>
              <w:t>改訂内容</w:t>
            </w:r>
          </w:p>
        </w:tc>
        <w:tc>
          <w:tcPr>
            <w:tcW w:w="1984" w:type="dxa"/>
            <w:tcBorders>
              <w:top w:val="single" w:sz="4" w:space="0" w:color="5B9BD5"/>
              <w:left w:val="nil"/>
              <w:bottom w:val="single" w:sz="4" w:space="0" w:color="5B9BD5"/>
              <w:right w:val="single" w:sz="4" w:space="0" w:color="5B9BD5"/>
            </w:tcBorders>
            <w:shd w:val="clear" w:color="auto" w:fill="5B9BD5"/>
          </w:tcPr>
          <w:p w14:paraId="684F4748" w14:textId="77777777" w:rsidR="005A4B18" w:rsidRPr="00C33F8D" w:rsidRDefault="005A4B18" w:rsidP="009C7236">
            <w:pPr>
              <w:jc w:val="center"/>
              <w:rPr>
                <w:rFonts w:asciiTheme="majorEastAsia" w:eastAsiaTheme="majorEastAsia" w:hAnsiTheme="majorEastAsia"/>
                <w:b/>
                <w:bCs/>
                <w:color w:val="FFFFFF"/>
                <w:sz w:val="24"/>
                <w:szCs w:val="21"/>
              </w:rPr>
            </w:pPr>
            <w:r w:rsidRPr="00C33F8D">
              <w:rPr>
                <w:rFonts w:asciiTheme="majorEastAsia" w:eastAsiaTheme="majorEastAsia" w:hAnsiTheme="majorEastAsia"/>
                <w:b/>
                <w:bCs/>
                <w:color w:val="FFFFFF"/>
                <w:sz w:val="24"/>
                <w:szCs w:val="21"/>
              </w:rPr>
              <w:t>備考</w:t>
            </w:r>
          </w:p>
        </w:tc>
      </w:tr>
      <w:tr w:rsidR="004740B5" w:rsidRPr="00C33F8D" w14:paraId="2E7302ED" w14:textId="77777777" w:rsidTr="009C7236">
        <w:trPr>
          <w:trHeight w:val="454"/>
        </w:trPr>
        <w:tc>
          <w:tcPr>
            <w:tcW w:w="1134" w:type="dxa"/>
            <w:shd w:val="clear" w:color="auto" w:fill="DEEAF6"/>
          </w:tcPr>
          <w:p w14:paraId="5F62333E" w14:textId="061AA30C" w:rsidR="004740B5" w:rsidRPr="00C33F8D" w:rsidRDefault="004740B5" w:rsidP="004740B5">
            <w:pPr>
              <w:jc w:val="center"/>
              <w:rPr>
                <w:rFonts w:asciiTheme="majorEastAsia" w:eastAsiaTheme="majorEastAsia" w:hAnsiTheme="majorEastAsia"/>
                <w:b/>
                <w:bCs/>
                <w:color w:val="2E74B5"/>
                <w:sz w:val="22"/>
                <w:szCs w:val="21"/>
              </w:rPr>
            </w:pPr>
            <w:r w:rsidRPr="00C33F8D">
              <w:rPr>
                <w:rFonts w:asciiTheme="majorEastAsia" w:eastAsiaTheme="majorEastAsia" w:hAnsiTheme="majorEastAsia" w:hint="eastAsia"/>
                <w:b/>
                <w:bCs/>
                <w:color w:val="2E74B5"/>
                <w:sz w:val="22"/>
                <w:szCs w:val="21"/>
              </w:rPr>
              <w:t>Ver.</w:t>
            </w:r>
            <w:r>
              <w:rPr>
                <w:rFonts w:asciiTheme="majorEastAsia" w:eastAsiaTheme="majorEastAsia" w:hAnsiTheme="majorEastAsia"/>
                <w:b/>
                <w:bCs/>
                <w:color w:val="2E74B5"/>
                <w:sz w:val="22"/>
                <w:szCs w:val="21"/>
              </w:rPr>
              <w:t xml:space="preserve"> 0</w:t>
            </w:r>
            <w:r w:rsidRPr="00C33F8D">
              <w:rPr>
                <w:rFonts w:asciiTheme="majorEastAsia" w:eastAsiaTheme="majorEastAsia" w:hAnsiTheme="majorEastAsia" w:hint="eastAsia"/>
                <w:b/>
                <w:bCs/>
                <w:color w:val="2E74B5"/>
                <w:sz w:val="22"/>
                <w:szCs w:val="21"/>
              </w:rPr>
              <w:t>.</w:t>
            </w:r>
            <w:r>
              <w:rPr>
                <w:rFonts w:asciiTheme="majorEastAsia" w:eastAsiaTheme="majorEastAsia" w:hAnsiTheme="majorEastAsia"/>
                <w:b/>
                <w:bCs/>
                <w:color w:val="2E74B5"/>
                <w:sz w:val="22"/>
                <w:szCs w:val="21"/>
              </w:rPr>
              <w:t>5</w:t>
            </w:r>
          </w:p>
        </w:tc>
        <w:tc>
          <w:tcPr>
            <w:tcW w:w="2268" w:type="dxa"/>
            <w:shd w:val="clear" w:color="auto" w:fill="DEEAF6"/>
          </w:tcPr>
          <w:p w14:paraId="5554B3AE" w14:textId="280AA73C" w:rsidR="004740B5" w:rsidRPr="00C33F8D" w:rsidRDefault="004740B5" w:rsidP="004740B5">
            <w:pPr>
              <w:jc w:val="center"/>
              <w:rPr>
                <w:rFonts w:asciiTheme="majorEastAsia" w:eastAsiaTheme="majorEastAsia" w:hAnsiTheme="majorEastAsia"/>
                <w:color w:val="2E74B5"/>
                <w:sz w:val="22"/>
                <w:szCs w:val="21"/>
              </w:rPr>
            </w:pPr>
            <w:r>
              <w:rPr>
                <w:rFonts w:asciiTheme="majorEastAsia" w:eastAsiaTheme="majorEastAsia" w:hAnsiTheme="majorEastAsia" w:hint="eastAsia"/>
                <w:color w:val="2E74B5"/>
                <w:sz w:val="22"/>
                <w:szCs w:val="21"/>
              </w:rPr>
              <w:t>2018</w:t>
            </w:r>
            <w:r w:rsidRPr="00C33F8D">
              <w:rPr>
                <w:rFonts w:asciiTheme="majorEastAsia" w:eastAsiaTheme="majorEastAsia" w:hAnsiTheme="majorEastAsia" w:hint="eastAsia"/>
                <w:color w:val="2E74B5"/>
                <w:sz w:val="22"/>
                <w:szCs w:val="21"/>
              </w:rPr>
              <w:t>年</w:t>
            </w:r>
            <w:r>
              <w:rPr>
                <w:rFonts w:asciiTheme="majorEastAsia" w:eastAsiaTheme="majorEastAsia" w:hAnsiTheme="majorEastAsia" w:hint="eastAsia"/>
                <w:color w:val="2E74B5"/>
                <w:sz w:val="22"/>
                <w:szCs w:val="21"/>
              </w:rPr>
              <w:t>2</w:t>
            </w:r>
            <w:r w:rsidRPr="00C33F8D">
              <w:rPr>
                <w:rFonts w:asciiTheme="majorEastAsia" w:eastAsiaTheme="majorEastAsia" w:hAnsiTheme="majorEastAsia" w:hint="eastAsia"/>
                <w:color w:val="2E74B5"/>
                <w:sz w:val="22"/>
                <w:szCs w:val="21"/>
              </w:rPr>
              <w:t>月</w:t>
            </w:r>
            <w:r>
              <w:rPr>
                <w:rFonts w:asciiTheme="majorEastAsia" w:eastAsiaTheme="majorEastAsia" w:hAnsiTheme="majorEastAsia" w:hint="eastAsia"/>
                <w:color w:val="2E74B5"/>
                <w:sz w:val="22"/>
                <w:szCs w:val="21"/>
              </w:rPr>
              <w:t>1</w:t>
            </w:r>
            <w:r>
              <w:rPr>
                <w:rFonts w:asciiTheme="majorEastAsia" w:eastAsiaTheme="majorEastAsia" w:hAnsiTheme="majorEastAsia"/>
                <w:color w:val="2E74B5"/>
                <w:sz w:val="22"/>
                <w:szCs w:val="21"/>
              </w:rPr>
              <w:t>9</w:t>
            </w:r>
            <w:r w:rsidRPr="00C33F8D">
              <w:rPr>
                <w:rFonts w:asciiTheme="majorEastAsia" w:eastAsiaTheme="majorEastAsia" w:hAnsiTheme="majorEastAsia" w:hint="eastAsia"/>
                <w:color w:val="2E74B5"/>
                <w:sz w:val="22"/>
                <w:szCs w:val="21"/>
              </w:rPr>
              <w:t>日</w:t>
            </w:r>
          </w:p>
        </w:tc>
        <w:tc>
          <w:tcPr>
            <w:tcW w:w="3402" w:type="dxa"/>
            <w:shd w:val="clear" w:color="auto" w:fill="DEEAF6"/>
          </w:tcPr>
          <w:p w14:paraId="2D7DF21A" w14:textId="15A0E4A9" w:rsidR="004740B5" w:rsidRPr="00C33F8D" w:rsidRDefault="004740B5" w:rsidP="004740B5">
            <w:pPr>
              <w:rPr>
                <w:rFonts w:asciiTheme="majorEastAsia" w:eastAsiaTheme="majorEastAsia" w:hAnsiTheme="majorEastAsia"/>
                <w:color w:val="2E74B5"/>
                <w:sz w:val="22"/>
                <w:szCs w:val="21"/>
              </w:rPr>
            </w:pPr>
            <w:r>
              <w:rPr>
                <w:rFonts w:asciiTheme="majorEastAsia" w:eastAsiaTheme="majorEastAsia" w:hAnsiTheme="majorEastAsia"/>
                <w:color w:val="2E74B5"/>
                <w:sz w:val="22"/>
                <w:szCs w:val="21"/>
              </w:rPr>
              <w:t>情報化推進委員会承認</w:t>
            </w:r>
          </w:p>
        </w:tc>
        <w:tc>
          <w:tcPr>
            <w:tcW w:w="1984" w:type="dxa"/>
            <w:shd w:val="clear" w:color="auto" w:fill="DEEAF6"/>
          </w:tcPr>
          <w:p w14:paraId="53BDABC2" w14:textId="77777777" w:rsidR="004740B5" w:rsidRPr="00C33F8D" w:rsidRDefault="004740B5" w:rsidP="004740B5">
            <w:pPr>
              <w:rPr>
                <w:rFonts w:asciiTheme="majorEastAsia" w:eastAsiaTheme="majorEastAsia" w:hAnsiTheme="majorEastAsia"/>
                <w:color w:val="2E74B5"/>
                <w:sz w:val="22"/>
                <w:szCs w:val="21"/>
              </w:rPr>
            </w:pPr>
          </w:p>
        </w:tc>
      </w:tr>
      <w:tr w:rsidR="004740B5" w:rsidRPr="00C33F8D" w14:paraId="6F7DA578" w14:textId="77777777" w:rsidTr="009C7236">
        <w:trPr>
          <w:trHeight w:val="454"/>
        </w:trPr>
        <w:tc>
          <w:tcPr>
            <w:tcW w:w="1134" w:type="dxa"/>
            <w:shd w:val="clear" w:color="auto" w:fill="auto"/>
          </w:tcPr>
          <w:p w14:paraId="0D440296" w14:textId="5870D1CE" w:rsidR="004740B5" w:rsidRPr="00C33F8D" w:rsidRDefault="004740B5" w:rsidP="004740B5">
            <w:pPr>
              <w:jc w:val="center"/>
              <w:rPr>
                <w:rFonts w:asciiTheme="majorEastAsia" w:eastAsiaTheme="majorEastAsia" w:hAnsiTheme="majorEastAsia"/>
                <w:b/>
                <w:bCs/>
                <w:color w:val="2E74B5"/>
                <w:sz w:val="22"/>
                <w:szCs w:val="21"/>
              </w:rPr>
            </w:pPr>
            <w:r>
              <w:rPr>
                <w:rFonts w:asciiTheme="majorEastAsia" w:eastAsiaTheme="majorEastAsia" w:hAnsiTheme="majorEastAsia" w:hint="eastAsia"/>
                <w:b/>
                <w:bCs/>
                <w:color w:val="2E74B5"/>
                <w:sz w:val="22"/>
                <w:szCs w:val="21"/>
              </w:rPr>
              <w:t xml:space="preserve">Ver. </w:t>
            </w:r>
            <w:r>
              <w:rPr>
                <w:rFonts w:asciiTheme="majorEastAsia" w:eastAsiaTheme="majorEastAsia" w:hAnsiTheme="majorEastAsia"/>
                <w:b/>
                <w:bCs/>
                <w:color w:val="2E74B5"/>
                <w:sz w:val="22"/>
                <w:szCs w:val="21"/>
              </w:rPr>
              <w:t>1.0</w:t>
            </w:r>
          </w:p>
        </w:tc>
        <w:tc>
          <w:tcPr>
            <w:tcW w:w="2268" w:type="dxa"/>
            <w:shd w:val="clear" w:color="auto" w:fill="auto"/>
          </w:tcPr>
          <w:p w14:paraId="0523E8B9" w14:textId="7B2D9E54" w:rsidR="004740B5" w:rsidRPr="00C33F8D" w:rsidRDefault="004740B5" w:rsidP="004740B5">
            <w:pPr>
              <w:jc w:val="center"/>
              <w:rPr>
                <w:rFonts w:asciiTheme="majorEastAsia" w:eastAsiaTheme="majorEastAsia" w:hAnsiTheme="majorEastAsia"/>
                <w:color w:val="2E74B5"/>
                <w:sz w:val="22"/>
                <w:szCs w:val="21"/>
              </w:rPr>
            </w:pPr>
            <w:r>
              <w:rPr>
                <w:rFonts w:asciiTheme="majorEastAsia" w:eastAsiaTheme="majorEastAsia" w:hAnsiTheme="majorEastAsia" w:hint="eastAsia"/>
                <w:color w:val="2E74B5"/>
                <w:sz w:val="22"/>
                <w:szCs w:val="21"/>
              </w:rPr>
              <w:t>2018年3月1日</w:t>
            </w:r>
          </w:p>
        </w:tc>
        <w:tc>
          <w:tcPr>
            <w:tcW w:w="3402" w:type="dxa"/>
            <w:shd w:val="clear" w:color="auto" w:fill="auto"/>
          </w:tcPr>
          <w:p w14:paraId="4DA3A579" w14:textId="201FFC32" w:rsidR="004740B5" w:rsidRPr="00C33F8D" w:rsidRDefault="004740B5" w:rsidP="004740B5">
            <w:pPr>
              <w:rPr>
                <w:rFonts w:asciiTheme="majorEastAsia" w:eastAsiaTheme="majorEastAsia" w:hAnsiTheme="majorEastAsia"/>
                <w:color w:val="2E74B5"/>
                <w:sz w:val="22"/>
                <w:szCs w:val="21"/>
              </w:rPr>
            </w:pPr>
            <w:r>
              <w:rPr>
                <w:rFonts w:asciiTheme="majorEastAsia" w:eastAsiaTheme="majorEastAsia" w:hAnsiTheme="majorEastAsia"/>
                <w:color w:val="2E74B5"/>
                <w:sz w:val="22"/>
                <w:szCs w:val="21"/>
              </w:rPr>
              <w:t>初版公開</w:t>
            </w:r>
          </w:p>
        </w:tc>
        <w:tc>
          <w:tcPr>
            <w:tcW w:w="1984" w:type="dxa"/>
            <w:shd w:val="clear" w:color="auto" w:fill="auto"/>
          </w:tcPr>
          <w:p w14:paraId="1A0FE980" w14:textId="77777777" w:rsidR="004740B5" w:rsidRPr="00C33F8D" w:rsidRDefault="004740B5" w:rsidP="004740B5">
            <w:pPr>
              <w:rPr>
                <w:rFonts w:asciiTheme="majorEastAsia" w:eastAsiaTheme="majorEastAsia" w:hAnsiTheme="majorEastAsia"/>
                <w:color w:val="2E74B5"/>
                <w:sz w:val="22"/>
                <w:szCs w:val="21"/>
              </w:rPr>
            </w:pPr>
          </w:p>
        </w:tc>
      </w:tr>
      <w:tr w:rsidR="005A4B18" w:rsidRPr="00C33F8D" w14:paraId="197E3194" w14:textId="77777777" w:rsidTr="009C7236">
        <w:trPr>
          <w:trHeight w:val="454"/>
        </w:trPr>
        <w:tc>
          <w:tcPr>
            <w:tcW w:w="1134" w:type="dxa"/>
            <w:shd w:val="clear" w:color="auto" w:fill="DEEAF6"/>
          </w:tcPr>
          <w:p w14:paraId="4241E1DB" w14:textId="11529730" w:rsidR="005A4B18" w:rsidRPr="00C33F8D" w:rsidRDefault="00873567" w:rsidP="009C7236">
            <w:pPr>
              <w:jc w:val="center"/>
              <w:rPr>
                <w:rFonts w:asciiTheme="majorEastAsia" w:eastAsiaTheme="majorEastAsia" w:hAnsiTheme="majorEastAsia"/>
                <w:b/>
                <w:bCs/>
                <w:color w:val="2E74B5"/>
                <w:sz w:val="22"/>
                <w:szCs w:val="21"/>
              </w:rPr>
            </w:pPr>
            <w:r>
              <w:rPr>
                <w:rFonts w:asciiTheme="majorEastAsia" w:eastAsiaTheme="majorEastAsia" w:hAnsiTheme="majorEastAsia" w:hint="eastAsia"/>
                <w:b/>
                <w:bCs/>
                <w:color w:val="2E74B5"/>
                <w:sz w:val="22"/>
                <w:szCs w:val="21"/>
              </w:rPr>
              <w:t xml:space="preserve">Ver. </w:t>
            </w:r>
            <w:r>
              <w:rPr>
                <w:rFonts w:asciiTheme="majorEastAsia" w:eastAsiaTheme="majorEastAsia" w:hAnsiTheme="majorEastAsia"/>
                <w:b/>
                <w:bCs/>
                <w:color w:val="2E74B5"/>
                <w:sz w:val="22"/>
                <w:szCs w:val="21"/>
              </w:rPr>
              <w:t>1.0</w:t>
            </w:r>
          </w:p>
        </w:tc>
        <w:tc>
          <w:tcPr>
            <w:tcW w:w="2268" w:type="dxa"/>
            <w:shd w:val="clear" w:color="auto" w:fill="DEEAF6"/>
          </w:tcPr>
          <w:p w14:paraId="748272BC" w14:textId="0EF92998" w:rsidR="005A4B18" w:rsidRPr="00C33F8D" w:rsidRDefault="00873567" w:rsidP="00873567">
            <w:pPr>
              <w:jc w:val="center"/>
              <w:rPr>
                <w:rFonts w:asciiTheme="majorEastAsia" w:eastAsiaTheme="majorEastAsia" w:hAnsiTheme="majorEastAsia"/>
                <w:color w:val="2E74B5"/>
                <w:sz w:val="22"/>
                <w:szCs w:val="21"/>
              </w:rPr>
            </w:pPr>
            <w:r>
              <w:rPr>
                <w:rFonts w:asciiTheme="majorEastAsia" w:eastAsiaTheme="majorEastAsia" w:hAnsiTheme="majorEastAsia" w:hint="eastAsia"/>
                <w:color w:val="2E74B5"/>
                <w:sz w:val="22"/>
                <w:szCs w:val="21"/>
              </w:rPr>
              <w:t>20</w:t>
            </w:r>
            <w:r>
              <w:rPr>
                <w:rFonts w:asciiTheme="majorEastAsia" w:eastAsiaTheme="majorEastAsia" w:hAnsiTheme="majorEastAsia"/>
                <w:color w:val="2E74B5"/>
                <w:sz w:val="22"/>
                <w:szCs w:val="21"/>
              </w:rPr>
              <w:t>21</w:t>
            </w:r>
            <w:r>
              <w:rPr>
                <w:rFonts w:asciiTheme="majorEastAsia" w:eastAsiaTheme="majorEastAsia" w:hAnsiTheme="majorEastAsia" w:hint="eastAsia"/>
                <w:color w:val="2E74B5"/>
                <w:sz w:val="22"/>
                <w:szCs w:val="21"/>
              </w:rPr>
              <w:t>年</w:t>
            </w:r>
            <w:r>
              <w:rPr>
                <w:rFonts w:asciiTheme="majorEastAsia" w:eastAsiaTheme="majorEastAsia" w:hAnsiTheme="majorEastAsia"/>
                <w:color w:val="2E74B5"/>
                <w:sz w:val="22"/>
                <w:szCs w:val="21"/>
              </w:rPr>
              <w:t>4</w:t>
            </w:r>
            <w:r>
              <w:rPr>
                <w:rFonts w:asciiTheme="majorEastAsia" w:eastAsiaTheme="majorEastAsia" w:hAnsiTheme="majorEastAsia" w:hint="eastAsia"/>
                <w:color w:val="2E74B5"/>
                <w:sz w:val="22"/>
                <w:szCs w:val="21"/>
              </w:rPr>
              <w:t>月1日</w:t>
            </w:r>
          </w:p>
        </w:tc>
        <w:tc>
          <w:tcPr>
            <w:tcW w:w="3402" w:type="dxa"/>
            <w:shd w:val="clear" w:color="auto" w:fill="DEEAF6"/>
          </w:tcPr>
          <w:p w14:paraId="4B7890E1" w14:textId="6D4D5E41" w:rsidR="005A4B18" w:rsidRPr="00C33F8D" w:rsidRDefault="00873567" w:rsidP="009C7236">
            <w:pPr>
              <w:rPr>
                <w:rFonts w:asciiTheme="majorEastAsia" w:eastAsiaTheme="majorEastAsia" w:hAnsiTheme="majorEastAsia"/>
                <w:color w:val="2E74B5"/>
                <w:sz w:val="22"/>
                <w:szCs w:val="21"/>
              </w:rPr>
            </w:pPr>
            <w:r>
              <w:rPr>
                <w:rFonts w:asciiTheme="majorEastAsia" w:eastAsiaTheme="majorEastAsia" w:hAnsiTheme="majorEastAsia" w:hint="eastAsia"/>
                <w:color w:val="2E74B5"/>
                <w:sz w:val="22"/>
                <w:szCs w:val="21"/>
              </w:rPr>
              <w:t>総務課→情報政策課</w:t>
            </w:r>
          </w:p>
        </w:tc>
        <w:tc>
          <w:tcPr>
            <w:tcW w:w="1984" w:type="dxa"/>
            <w:shd w:val="clear" w:color="auto" w:fill="DEEAF6"/>
          </w:tcPr>
          <w:p w14:paraId="6B5AE7DE" w14:textId="62516AE8" w:rsidR="005A4B18" w:rsidRPr="00C33F8D" w:rsidRDefault="00873567" w:rsidP="009C7236">
            <w:pPr>
              <w:rPr>
                <w:rFonts w:asciiTheme="majorEastAsia" w:eastAsiaTheme="majorEastAsia" w:hAnsiTheme="majorEastAsia"/>
                <w:color w:val="2E74B5"/>
                <w:sz w:val="22"/>
                <w:szCs w:val="21"/>
              </w:rPr>
            </w:pPr>
            <w:r>
              <w:rPr>
                <w:rFonts w:asciiTheme="majorEastAsia" w:eastAsiaTheme="majorEastAsia" w:hAnsiTheme="majorEastAsia" w:hint="eastAsia"/>
                <w:color w:val="2E74B5"/>
                <w:sz w:val="22"/>
                <w:szCs w:val="21"/>
              </w:rPr>
              <w:t>日付の変更無</w:t>
            </w:r>
            <w:bookmarkStart w:id="0" w:name="_GoBack"/>
            <w:bookmarkEnd w:id="0"/>
          </w:p>
        </w:tc>
      </w:tr>
      <w:tr w:rsidR="005A4B18" w:rsidRPr="00C33F8D" w14:paraId="58D822AF" w14:textId="77777777" w:rsidTr="009C7236">
        <w:trPr>
          <w:trHeight w:val="454"/>
        </w:trPr>
        <w:tc>
          <w:tcPr>
            <w:tcW w:w="1134" w:type="dxa"/>
            <w:shd w:val="clear" w:color="auto" w:fill="auto"/>
          </w:tcPr>
          <w:p w14:paraId="712A0C51" w14:textId="77777777" w:rsidR="005A4B18" w:rsidRPr="00C33F8D" w:rsidRDefault="005A4B18" w:rsidP="009C7236">
            <w:pPr>
              <w:jc w:val="center"/>
              <w:rPr>
                <w:rFonts w:asciiTheme="majorEastAsia" w:eastAsiaTheme="majorEastAsia" w:hAnsiTheme="majorEastAsia"/>
                <w:b/>
                <w:bCs/>
                <w:color w:val="2E74B5"/>
                <w:sz w:val="22"/>
                <w:szCs w:val="21"/>
              </w:rPr>
            </w:pPr>
          </w:p>
        </w:tc>
        <w:tc>
          <w:tcPr>
            <w:tcW w:w="2268" w:type="dxa"/>
            <w:shd w:val="clear" w:color="auto" w:fill="auto"/>
          </w:tcPr>
          <w:p w14:paraId="752766F9" w14:textId="77777777" w:rsidR="005A4B18" w:rsidRPr="00C33F8D" w:rsidRDefault="005A4B18" w:rsidP="009C7236">
            <w:pPr>
              <w:jc w:val="center"/>
              <w:rPr>
                <w:rFonts w:asciiTheme="majorEastAsia" w:eastAsiaTheme="majorEastAsia" w:hAnsiTheme="majorEastAsia"/>
                <w:color w:val="2E74B5"/>
                <w:sz w:val="22"/>
                <w:szCs w:val="21"/>
              </w:rPr>
            </w:pPr>
          </w:p>
        </w:tc>
        <w:tc>
          <w:tcPr>
            <w:tcW w:w="3402" w:type="dxa"/>
            <w:shd w:val="clear" w:color="auto" w:fill="auto"/>
          </w:tcPr>
          <w:p w14:paraId="03A65FDD" w14:textId="77777777" w:rsidR="005A4B18" w:rsidRPr="00C33F8D" w:rsidRDefault="005A4B18" w:rsidP="009C7236">
            <w:pPr>
              <w:rPr>
                <w:rFonts w:asciiTheme="majorEastAsia" w:eastAsiaTheme="majorEastAsia" w:hAnsiTheme="majorEastAsia"/>
                <w:color w:val="2E74B5"/>
                <w:sz w:val="22"/>
                <w:szCs w:val="21"/>
              </w:rPr>
            </w:pPr>
          </w:p>
        </w:tc>
        <w:tc>
          <w:tcPr>
            <w:tcW w:w="1984" w:type="dxa"/>
            <w:shd w:val="clear" w:color="auto" w:fill="auto"/>
          </w:tcPr>
          <w:p w14:paraId="20B84913" w14:textId="77777777" w:rsidR="005A4B18" w:rsidRPr="00C33F8D" w:rsidRDefault="005A4B18" w:rsidP="009C7236">
            <w:pPr>
              <w:rPr>
                <w:rFonts w:asciiTheme="majorEastAsia" w:eastAsiaTheme="majorEastAsia" w:hAnsiTheme="majorEastAsia"/>
                <w:color w:val="2E74B5"/>
                <w:sz w:val="22"/>
                <w:szCs w:val="21"/>
              </w:rPr>
            </w:pPr>
          </w:p>
        </w:tc>
      </w:tr>
      <w:tr w:rsidR="005A4B18" w:rsidRPr="00C33F8D" w14:paraId="0F5E8711" w14:textId="77777777" w:rsidTr="009C7236">
        <w:trPr>
          <w:trHeight w:val="454"/>
        </w:trPr>
        <w:tc>
          <w:tcPr>
            <w:tcW w:w="1134" w:type="dxa"/>
            <w:shd w:val="clear" w:color="auto" w:fill="DEEAF6"/>
          </w:tcPr>
          <w:p w14:paraId="76B78A08" w14:textId="77777777" w:rsidR="005A4B18" w:rsidRPr="00C33F8D" w:rsidRDefault="005A4B18" w:rsidP="009C7236">
            <w:pPr>
              <w:jc w:val="center"/>
              <w:rPr>
                <w:rFonts w:asciiTheme="majorEastAsia" w:eastAsiaTheme="majorEastAsia" w:hAnsiTheme="majorEastAsia"/>
                <w:b/>
                <w:bCs/>
                <w:color w:val="2E74B5"/>
                <w:sz w:val="22"/>
                <w:szCs w:val="21"/>
              </w:rPr>
            </w:pPr>
          </w:p>
        </w:tc>
        <w:tc>
          <w:tcPr>
            <w:tcW w:w="2268" w:type="dxa"/>
            <w:shd w:val="clear" w:color="auto" w:fill="DEEAF6"/>
          </w:tcPr>
          <w:p w14:paraId="7A375BC6" w14:textId="77777777" w:rsidR="005A4B18" w:rsidRPr="00C33F8D" w:rsidRDefault="005A4B18" w:rsidP="009C7236">
            <w:pPr>
              <w:jc w:val="center"/>
              <w:rPr>
                <w:rFonts w:asciiTheme="majorEastAsia" w:eastAsiaTheme="majorEastAsia" w:hAnsiTheme="majorEastAsia"/>
                <w:color w:val="2E74B5"/>
                <w:sz w:val="22"/>
                <w:szCs w:val="21"/>
              </w:rPr>
            </w:pPr>
          </w:p>
        </w:tc>
        <w:tc>
          <w:tcPr>
            <w:tcW w:w="3402" w:type="dxa"/>
            <w:shd w:val="clear" w:color="auto" w:fill="DEEAF6"/>
          </w:tcPr>
          <w:p w14:paraId="38C8B956" w14:textId="77777777" w:rsidR="005A4B18" w:rsidRPr="00C33F8D" w:rsidRDefault="005A4B18" w:rsidP="009C7236">
            <w:pPr>
              <w:rPr>
                <w:rFonts w:asciiTheme="majorEastAsia" w:eastAsiaTheme="majorEastAsia" w:hAnsiTheme="majorEastAsia"/>
                <w:color w:val="2E74B5"/>
                <w:sz w:val="22"/>
                <w:szCs w:val="21"/>
              </w:rPr>
            </w:pPr>
          </w:p>
        </w:tc>
        <w:tc>
          <w:tcPr>
            <w:tcW w:w="1984" w:type="dxa"/>
            <w:shd w:val="clear" w:color="auto" w:fill="DEEAF6"/>
          </w:tcPr>
          <w:p w14:paraId="077ADC35" w14:textId="77777777" w:rsidR="005A4B18" w:rsidRPr="00C33F8D" w:rsidRDefault="005A4B18" w:rsidP="009C7236">
            <w:pPr>
              <w:rPr>
                <w:rFonts w:asciiTheme="majorEastAsia" w:eastAsiaTheme="majorEastAsia" w:hAnsiTheme="majorEastAsia"/>
                <w:color w:val="2E74B5"/>
                <w:sz w:val="22"/>
                <w:szCs w:val="21"/>
              </w:rPr>
            </w:pPr>
          </w:p>
        </w:tc>
      </w:tr>
      <w:tr w:rsidR="005A4B18" w:rsidRPr="00C33F8D" w14:paraId="68C38F31" w14:textId="77777777" w:rsidTr="009C7236">
        <w:trPr>
          <w:trHeight w:val="454"/>
        </w:trPr>
        <w:tc>
          <w:tcPr>
            <w:tcW w:w="1134" w:type="dxa"/>
            <w:shd w:val="clear" w:color="auto" w:fill="auto"/>
          </w:tcPr>
          <w:p w14:paraId="3870584A" w14:textId="77777777" w:rsidR="005A4B18" w:rsidRPr="00C33F8D" w:rsidRDefault="005A4B18" w:rsidP="009C7236">
            <w:pPr>
              <w:jc w:val="center"/>
              <w:rPr>
                <w:rFonts w:asciiTheme="majorEastAsia" w:eastAsiaTheme="majorEastAsia" w:hAnsiTheme="majorEastAsia"/>
                <w:b/>
                <w:bCs/>
                <w:color w:val="2E74B5"/>
                <w:sz w:val="22"/>
                <w:szCs w:val="21"/>
              </w:rPr>
            </w:pPr>
          </w:p>
        </w:tc>
        <w:tc>
          <w:tcPr>
            <w:tcW w:w="2268" w:type="dxa"/>
            <w:shd w:val="clear" w:color="auto" w:fill="auto"/>
          </w:tcPr>
          <w:p w14:paraId="48F7E2CD" w14:textId="77777777" w:rsidR="005A4B18" w:rsidRPr="00C33F8D" w:rsidRDefault="005A4B18" w:rsidP="009C7236">
            <w:pPr>
              <w:jc w:val="center"/>
              <w:rPr>
                <w:rFonts w:asciiTheme="majorEastAsia" w:eastAsiaTheme="majorEastAsia" w:hAnsiTheme="majorEastAsia"/>
                <w:color w:val="2E74B5"/>
                <w:sz w:val="22"/>
                <w:szCs w:val="21"/>
              </w:rPr>
            </w:pPr>
          </w:p>
        </w:tc>
        <w:tc>
          <w:tcPr>
            <w:tcW w:w="3402" w:type="dxa"/>
            <w:shd w:val="clear" w:color="auto" w:fill="auto"/>
          </w:tcPr>
          <w:p w14:paraId="68C4BD18" w14:textId="77777777" w:rsidR="005A4B18" w:rsidRPr="00C33F8D" w:rsidRDefault="005A4B18" w:rsidP="009C7236">
            <w:pPr>
              <w:rPr>
                <w:rFonts w:asciiTheme="majorEastAsia" w:eastAsiaTheme="majorEastAsia" w:hAnsiTheme="majorEastAsia"/>
                <w:color w:val="2E74B5"/>
                <w:sz w:val="22"/>
                <w:szCs w:val="21"/>
              </w:rPr>
            </w:pPr>
          </w:p>
        </w:tc>
        <w:tc>
          <w:tcPr>
            <w:tcW w:w="1984" w:type="dxa"/>
            <w:shd w:val="clear" w:color="auto" w:fill="auto"/>
          </w:tcPr>
          <w:p w14:paraId="5E972DC4" w14:textId="77777777" w:rsidR="005A4B18" w:rsidRPr="00C33F8D" w:rsidRDefault="005A4B18" w:rsidP="009C7236">
            <w:pPr>
              <w:rPr>
                <w:rFonts w:asciiTheme="majorEastAsia" w:eastAsiaTheme="majorEastAsia" w:hAnsiTheme="majorEastAsia"/>
                <w:color w:val="2E74B5"/>
                <w:sz w:val="22"/>
                <w:szCs w:val="21"/>
              </w:rPr>
            </w:pPr>
          </w:p>
        </w:tc>
      </w:tr>
      <w:tr w:rsidR="005A4B18" w:rsidRPr="00C33F8D" w14:paraId="48F64EBE" w14:textId="77777777" w:rsidTr="009C7236">
        <w:trPr>
          <w:trHeight w:val="454"/>
        </w:trPr>
        <w:tc>
          <w:tcPr>
            <w:tcW w:w="1134" w:type="dxa"/>
            <w:shd w:val="clear" w:color="auto" w:fill="DEEAF6"/>
          </w:tcPr>
          <w:p w14:paraId="31594695" w14:textId="77777777" w:rsidR="005A4B18" w:rsidRPr="00C33F8D" w:rsidRDefault="005A4B18" w:rsidP="009C7236">
            <w:pPr>
              <w:jc w:val="center"/>
              <w:rPr>
                <w:rFonts w:asciiTheme="majorEastAsia" w:eastAsiaTheme="majorEastAsia" w:hAnsiTheme="majorEastAsia"/>
                <w:b/>
                <w:bCs/>
                <w:color w:val="2E74B5"/>
                <w:sz w:val="22"/>
                <w:szCs w:val="21"/>
              </w:rPr>
            </w:pPr>
          </w:p>
        </w:tc>
        <w:tc>
          <w:tcPr>
            <w:tcW w:w="2268" w:type="dxa"/>
            <w:shd w:val="clear" w:color="auto" w:fill="DEEAF6"/>
          </w:tcPr>
          <w:p w14:paraId="48F59EAA" w14:textId="77777777" w:rsidR="005A4B18" w:rsidRPr="00C33F8D" w:rsidRDefault="005A4B18" w:rsidP="009C7236">
            <w:pPr>
              <w:jc w:val="center"/>
              <w:rPr>
                <w:rFonts w:asciiTheme="majorEastAsia" w:eastAsiaTheme="majorEastAsia" w:hAnsiTheme="majorEastAsia"/>
                <w:color w:val="2E74B5"/>
                <w:sz w:val="22"/>
                <w:szCs w:val="21"/>
              </w:rPr>
            </w:pPr>
          </w:p>
        </w:tc>
        <w:tc>
          <w:tcPr>
            <w:tcW w:w="3402" w:type="dxa"/>
            <w:shd w:val="clear" w:color="auto" w:fill="DEEAF6"/>
          </w:tcPr>
          <w:p w14:paraId="11D4C61D" w14:textId="77777777" w:rsidR="005A4B18" w:rsidRPr="00C33F8D" w:rsidRDefault="005A4B18" w:rsidP="009C7236">
            <w:pPr>
              <w:rPr>
                <w:rFonts w:asciiTheme="majorEastAsia" w:eastAsiaTheme="majorEastAsia" w:hAnsiTheme="majorEastAsia"/>
                <w:color w:val="2E74B5"/>
                <w:sz w:val="22"/>
                <w:szCs w:val="21"/>
              </w:rPr>
            </w:pPr>
          </w:p>
        </w:tc>
        <w:tc>
          <w:tcPr>
            <w:tcW w:w="1984" w:type="dxa"/>
            <w:shd w:val="clear" w:color="auto" w:fill="DEEAF6"/>
          </w:tcPr>
          <w:p w14:paraId="2AC0FEA8" w14:textId="77777777" w:rsidR="005A4B18" w:rsidRPr="00C33F8D" w:rsidRDefault="005A4B18" w:rsidP="009C7236">
            <w:pPr>
              <w:rPr>
                <w:rFonts w:asciiTheme="majorEastAsia" w:eastAsiaTheme="majorEastAsia" w:hAnsiTheme="majorEastAsia"/>
                <w:color w:val="2E74B5"/>
                <w:sz w:val="22"/>
                <w:szCs w:val="21"/>
              </w:rPr>
            </w:pPr>
          </w:p>
        </w:tc>
      </w:tr>
      <w:tr w:rsidR="005A4B18" w:rsidRPr="00C33F8D" w14:paraId="3A664BFC" w14:textId="77777777" w:rsidTr="009C7236">
        <w:trPr>
          <w:trHeight w:val="454"/>
        </w:trPr>
        <w:tc>
          <w:tcPr>
            <w:tcW w:w="1134" w:type="dxa"/>
            <w:shd w:val="clear" w:color="auto" w:fill="auto"/>
          </w:tcPr>
          <w:p w14:paraId="2C37B574" w14:textId="77777777" w:rsidR="005A4B18" w:rsidRPr="00C33F8D" w:rsidRDefault="005A4B18" w:rsidP="009C7236">
            <w:pPr>
              <w:jc w:val="center"/>
              <w:rPr>
                <w:rFonts w:asciiTheme="majorEastAsia" w:eastAsiaTheme="majorEastAsia" w:hAnsiTheme="majorEastAsia"/>
                <w:b/>
                <w:bCs/>
                <w:color w:val="2E74B5"/>
                <w:sz w:val="22"/>
                <w:szCs w:val="21"/>
              </w:rPr>
            </w:pPr>
          </w:p>
        </w:tc>
        <w:tc>
          <w:tcPr>
            <w:tcW w:w="2268" w:type="dxa"/>
            <w:shd w:val="clear" w:color="auto" w:fill="auto"/>
          </w:tcPr>
          <w:p w14:paraId="7038E23A" w14:textId="77777777" w:rsidR="005A4B18" w:rsidRPr="00C33F8D" w:rsidRDefault="005A4B18" w:rsidP="009C7236">
            <w:pPr>
              <w:jc w:val="center"/>
              <w:rPr>
                <w:rFonts w:asciiTheme="majorEastAsia" w:eastAsiaTheme="majorEastAsia" w:hAnsiTheme="majorEastAsia"/>
                <w:color w:val="2E74B5"/>
                <w:sz w:val="22"/>
                <w:szCs w:val="21"/>
              </w:rPr>
            </w:pPr>
          </w:p>
        </w:tc>
        <w:tc>
          <w:tcPr>
            <w:tcW w:w="3402" w:type="dxa"/>
            <w:shd w:val="clear" w:color="auto" w:fill="auto"/>
          </w:tcPr>
          <w:p w14:paraId="514BC906" w14:textId="77777777" w:rsidR="005A4B18" w:rsidRPr="00C33F8D" w:rsidRDefault="005A4B18" w:rsidP="009C7236">
            <w:pPr>
              <w:rPr>
                <w:rFonts w:asciiTheme="majorEastAsia" w:eastAsiaTheme="majorEastAsia" w:hAnsiTheme="majorEastAsia"/>
                <w:color w:val="2E74B5"/>
                <w:sz w:val="22"/>
                <w:szCs w:val="21"/>
              </w:rPr>
            </w:pPr>
          </w:p>
        </w:tc>
        <w:tc>
          <w:tcPr>
            <w:tcW w:w="1984" w:type="dxa"/>
            <w:shd w:val="clear" w:color="auto" w:fill="auto"/>
          </w:tcPr>
          <w:p w14:paraId="636BD20E" w14:textId="77777777" w:rsidR="005A4B18" w:rsidRPr="00C33F8D" w:rsidRDefault="005A4B18" w:rsidP="009C7236">
            <w:pPr>
              <w:rPr>
                <w:rFonts w:asciiTheme="majorEastAsia" w:eastAsiaTheme="majorEastAsia" w:hAnsiTheme="majorEastAsia"/>
                <w:color w:val="2E74B5"/>
                <w:sz w:val="22"/>
                <w:szCs w:val="21"/>
              </w:rPr>
            </w:pPr>
          </w:p>
        </w:tc>
      </w:tr>
    </w:tbl>
    <w:p w14:paraId="62B9D39D" w14:textId="62D44188" w:rsidR="00CE5FAA" w:rsidRPr="00CC490F" w:rsidRDefault="00CE5FAA">
      <w:pPr>
        <w:rPr>
          <w:rFonts w:asciiTheme="majorEastAsia" w:eastAsiaTheme="majorEastAsia" w:hAnsiTheme="majorEastAsia"/>
        </w:rPr>
      </w:pPr>
    </w:p>
    <w:p w14:paraId="07F0D26D" w14:textId="77777777" w:rsidR="00CE5FAA" w:rsidRDefault="00CE5FAA" w:rsidP="00CE5FAA">
      <w:pPr>
        <w:pStyle w:val="1"/>
        <w:spacing w:line="360" w:lineRule="exact"/>
        <w:sectPr w:rsidR="00CE5FAA" w:rsidSect="00CE5FAA">
          <w:headerReference w:type="default" r:id="rId10"/>
          <w:pgSz w:w="11906" w:h="16838" w:code="9"/>
          <w:pgMar w:top="1418" w:right="1418" w:bottom="1418" w:left="1418" w:header="567" w:footer="567" w:gutter="0"/>
          <w:pgNumType w:start="1"/>
          <w:cols w:space="425"/>
          <w:docGrid w:type="lines" w:linePitch="360"/>
        </w:sectPr>
      </w:pPr>
    </w:p>
    <w:p w14:paraId="5E0BFF07" w14:textId="70AE463C" w:rsidR="00EC7032" w:rsidRDefault="000F672C" w:rsidP="000D41BD">
      <w:pPr>
        <w:pStyle w:val="1"/>
        <w:numPr>
          <w:ilvl w:val="0"/>
          <w:numId w:val="9"/>
        </w:numPr>
        <w:spacing w:line="360" w:lineRule="exact"/>
        <w:rPr>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pPr>
      <w:bookmarkStart w:id="1" w:name="_Toc496027183"/>
      <w:r w:rsidRPr="00C3294E">
        <w:rPr>
          <w:rFonts w:hint="eastAsia"/>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lastRenderedPageBreak/>
        <w:t>オープンデータを取り組む背景</w:t>
      </w:r>
      <w:bookmarkEnd w:id="1"/>
    </w:p>
    <w:p w14:paraId="7E4D25C1" w14:textId="77777777" w:rsidR="003D5EF9" w:rsidRPr="003D5EF9" w:rsidRDefault="003D5EF9" w:rsidP="003D5EF9"/>
    <w:p w14:paraId="63AB1FBD" w14:textId="079314FD" w:rsidR="000F672C" w:rsidRPr="009C7236" w:rsidRDefault="000F672C" w:rsidP="000F672C">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bookmarkStart w:id="2" w:name="_Toc490048573"/>
      <w:bookmarkStart w:id="3" w:name="_Toc490055352"/>
      <w:bookmarkEnd w:id="2"/>
      <w:bookmarkEnd w:id="3"/>
      <w:r w:rsidRPr="009C7236">
        <w:rPr>
          <w:rFonts w:asciiTheme="majorEastAsia" w:eastAsiaTheme="majorEastAsia" w:hAnsiTheme="majorEastAsia" w:hint="eastAsia"/>
          <w:b/>
          <w:sz w:val="24"/>
        </w:rPr>
        <w:t>本市では、平成23年（2011年）1月に「第4次亀岡市総合計画～夢ビジョン～」を策定し、「水・緑・文化が織りなす　笑顔と共生のまち　かめおか　～セーフコミュニティの推進とにぎわいのまちづくり～」を目指す都市像として市政を進めてきています。</w:t>
      </w:r>
    </w:p>
    <w:p w14:paraId="36ED80CF" w14:textId="5B752915" w:rsidR="000F672C" w:rsidRPr="009C7236" w:rsidRDefault="000F672C" w:rsidP="000F672C">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本市の人口は、平成14年（2002年）に市</w:t>
      </w:r>
      <w:r w:rsidR="004E2DBA" w:rsidRPr="004E2DBA">
        <w:rPr>
          <w:rFonts w:asciiTheme="majorEastAsia" w:eastAsiaTheme="majorEastAsia" w:hAnsiTheme="majorEastAsia" w:hint="eastAsia"/>
          <w:b/>
          <w:sz w:val="24"/>
        </w:rPr>
        <w:t>制</w:t>
      </w:r>
      <w:r w:rsidRPr="009C7236">
        <w:rPr>
          <w:rFonts w:asciiTheme="majorEastAsia" w:eastAsiaTheme="majorEastAsia" w:hAnsiTheme="majorEastAsia" w:hint="eastAsia"/>
          <w:b/>
          <w:sz w:val="24"/>
        </w:rPr>
        <w:t>施行後初めて減少に転じ、平成29年（2017年）6月には、9万人を下回りました。このように、本格的な人口減少社会の到来や、少子高齢化が想定され、税収の確保が難しくなることから、地域サービスの提供や、安定的な行政運営に対して大きな課題を抱えています。</w:t>
      </w:r>
    </w:p>
    <w:p w14:paraId="63993E1B" w14:textId="5BB2FB1D" w:rsidR="00BD5E3F" w:rsidRPr="009C7236" w:rsidRDefault="000F672C" w:rsidP="000F672C">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今後も安定的な行政運営を確保し、公共サービスの質を維持していくためには、ICT</w:t>
      </w:r>
      <w:r w:rsidR="00C3659C" w:rsidRPr="00C3659C">
        <w:rPr>
          <w:rFonts w:asciiTheme="majorEastAsia" w:eastAsiaTheme="majorEastAsia" w:hAnsiTheme="majorEastAsia"/>
          <w:b/>
          <w:sz w:val="24"/>
          <w:vertAlign w:val="superscript"/>
        </w:rPr>
        <w:t>*</w:t>
      </w:r>
      <w:r w:rsidRPr="009C7236">
        <w:rPr>
          <w:rFonts w:asciiTheme="majorEastAsia" w:eastAsiaTheme="majorEastAsia" w:hAnsiTheme="majorEastAsia" w:hint="eastAsia"/>
          <w:b/>
          <w:sz w:val="24"/>
        </w:rPr>
        <w:t>を有効活用した行政事務の効率化を図るとともに、本市が保有する公共データの活用を推進することにより、創意工夫を活かした多様な公共サービスの提供や、地域経済の活性化を促進する効果が期待できます。</w:t>
      </w:r>
    </w:p>
    <w:p w14:paraId="08794A77" w14:textId="10FE4FC3" w:rsidR="000F672C" w:rsidRDefault="000F672C" w:rsidP="000F672C"/>
    <w:p w14:paraId="0880650B" w14:textId="7B8D24A6" w:rsidR="003D5EF9" w:rsidRDefault="008622B3" w:rsidP="000D41BD">
      <w:pPr>
        <w:pStyle w:val="1"/>
        <w:numPr>
          <w:ilvl w:val="0"/>
          <w:numId w:val="9"/>
        </w:numPr>
        <w:spacing w:line="360" w:lineRule="exact"/>
        <w:rPr>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pPr>
      <w:bookmarkStart w:id="4" w:name="_Toc496027184"/>
      <w:r w:rsidRPr="00C3294E">
        <w:rPr>
          <w:rFonts w:hint="eastAsia"/>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t>オープンデータ活用の推進に関する基本的な考え方</w:t>
      </w:r>
      <w:bookmarkEnd w:id="4"/>
    </w:p>
    <w:p w14:paraId="3D9F48D8" w14:textId="77777777" w:rsidR="00125EB0" w:rsidRPr="00125EB0" w:rsidRDefault="00125EB0" w:rsidP="00125EB0"/>
    <w:p w14:paraId="0A4DBE5E" w14:textId="2A44FE61" w:rsidR="000F672C" w:rsidRDefault="008622B3" w:rsidP="000D41BD">
      <w:pPr>
        <w:pStyle w:val="2"/>
        <w:numPr>
          <w:ilvl w:val="0"/>
          <w:numId w:val="4"/>
        </w:numPr>
        <w:spacing w:beforeLines="50" w:before="180" w:line="320" w:lineRule="exact"/>
        <w:ind w:left="704"/>
        <w:rPr>
          <w:color w:val="E5B8B7" w:themeColor="accent2" w:themeTint="66"/>
          <w:sz w:val="28"/>
          <w14:textOutline w14:w="11112" w14:cap="flat" w14:cmpd="sng" w14:algn="ctr">
            <w14:solidFill>
              <w14:schemeClr w14:val="accent2"/>
            </w14:solidFill>
            <w14:prstDash w14:val="solid"/>
            <w14:round/>
          </w14:textOutline>
        </w:rPr>
      </w:pPr>
      <w:bookmarkStart w:id="5" w:name="_Toc496027185"/>
      <w:r w:rsidRPr="00C3294E">
        <w:rPr>
          <w:rFonts w:hint="eastAsia"/>
          <w:color w:val="E5B8B7" w:themeColor="accent2" w:themeTint="66"/>
          <w:sz w:val="28"/>
          <w14:textOutline w14:w="11112" w14:cap="flat" w14:cmpd="sng" w14:algn="ctr">
            <w14:solidFill>
              <w14:schemeClr w14:val="accent2"/>
            </w14:solidFill>
            <w14:prstDash w14:val="solid"/>
            <w14:round/>
          </w14:textOutline>
        </w:rPr>
        <w:t>オープンデータの活用を推進する目的</w:t>
      </w:r>
      <w:bookmarkEnd w:id="5"/>
    </w:p>
    <w:p w14:paraId="4CD20033" w14:textId="77777777" w:rsidR="00125EB0" w:rsidRPr="00125EB0" w:rsidRDefault="00125EB0" w:rsidP="00125EB0">
      <w:pPr>
        <w:spacing w:line="140" w:lineRule="exact"/>
      </w:pPr>
    </w:p>
    <w:p w14:paraId="3D7B044D" w14:textId="70C3DD0D" w:rsidR="003D5EF9" w:rsidRPr="003D5EF9" w:rsidRDefault="008622B3" w:rsidP="003D5EF9">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本市が保有する公共データをオープンデータとして公開し、データの利活用を促進することにより、新たな価値・サービスが創出されるだけでなく、「官民協働による地域課題の解決及び市民サービスの向上」「地域経済の活性化」「行政の透明性・信頼性及び高度化・効率化の向上」に寄与することで、「高度なICT</w:t>
      </w:r>
      <w:r w:rsidR="00C3659C" w:rsidRPr="00C3659C">
        <w:rPr>
          <w:rFonts w:asciiTheme="majorEastAsia" w:eastAsiaTheme="majorEastAsia" w:hAnsiTheme="majorEastAsia"/>
          <w:b/>
          <w:sz w:val="24"/>
          <w:vertAlign w:val="superscript"/>
        </w:rPr>
        <w:t>*</w:t>
      </w:r>
      <w:r w:rsidRPr="009C7236">
        <w:rPr>
          <w:rFonts w:asciiTheme="majorEastAsia" w:eastAsiaTheme="majorEastAsia" w:hAnsiTheme="majorEastAsia" w:hint="eastAsia"/>
          <w:b/>
          <w:sz w:val="24"/>
        </w:rPr>
        <w:t>の有効活用により、誰もが安心して利便性と効率化を享受できる情報化の推進を図る」といった、本市の情報化の基本理念を実現することを目的とします。</w:t>
      </w:r>
    </w:p>
    <w:p w14:paraId="51BA3A67" w14:textId="49F4A13B" w:rsidR="008622B3" w:rsidRDefault="008B5B2E" w:rsidP="000D41BD">
      <w:pPr>
        <w:pStyle w:val="2"/>
        <w:numPr>
          <w:ilvl w:val="0"/>
          <w:numId w:val="4"/>
        </w:numPr>
        <w:spacing w:beforeLines="50" w:before="180" w:line="320" w:lineRule="exact"/>
        <w:ind w:left="704"/>
        <w:rPr>
          <w:color w:val="E5B8B7" w:themeColor="accent2" w:themeTint="66"/>
          <w:sz w:val="28"/>
          <w14:textOutline w14:w="11112" w14:cap="flat" w14:cmpd="sng" w14:algn="ctr">
            <w14:solidFill>
              <w14:schemeClr w14:val="accent2"/>
            </w14:solidFill>
            <w14:prstDash w14:val="solid"/>
            <w14:round/>
          </w14:textOutline>
        </w:rPr>
      </w:pPr>
      <w:bookmarkStart w:id="6" w:name="_Toc496027186"/>
      <w:r w:rsidRPr="00C3294E">
        <w:rPr>
          <w:rFonts w:hint="eastAsia"/>
          <w:color w:val="E5B8B7" w:themeColor="accent2" w:themeTint="66"/>
          <w:sz w:val="28"/>
          <w14:textOutline w14:w="11112" w14:cap="flat" w14:cmpd="sng" w14:algn="ctr">
            <w14:solidFill>
              <w14:schemeClr w14:val="accent2"/>
            </w14:solidFill>
            <w14:prstDash w14:val="solid"/>
            <w14:round/>
          </w14:textOutline>
        </w:rPr>
        <w:t>オープンデータ活用の推進のための基本原則</w:t>
      </w:r>
      <w:bookmarkEnd w:id="6"/>
    </w:p>
    <w:p w14:paraId="343B757A" w14:textId="77777777" w:rsidR="00125EB0" w:rsidRPr="00125EB0" w:rsidRDefault="00125EB0" w:rsidP="00125EB0">
      <w:pPr>
        <w:spacing w:line="140" w:lineRule="exact"/>
      </w:pPr>
    </w:p>
    <w:p w14:paraId="2CD049E3" w14:textId="025BEDA6" w:rsidR="008B5B2E" w:rsidRPr="009C7236" w:rsidRDefault="008B5B2E" w:rsidP="000D41BD">
      <w:pPr>
        <w:pStyle w:val="afa"/>
        <w:numPr>
          <w:ilvl w:val="0"/>
          <w:numId w:val="3"/>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可能な限り、本市が保有する公共データを公開します。</w:t>
      </w:r>
    </w:p>
    <w:p w14:paraId="7983FAFA" w14:textId="2F58D20F" w:rsidR="008B5B2E" w:rsidRPr="009C7236" w:rsidRDefault="008B5B2E" w:rsidP="000D41BD">
      <w:pPr>
        <w:pStyle w:val="afa"/>
        <w:numPr>
          <w:ilvl w:val="0"/>
          <w:numId w:val="3"/>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公開可能な公共データから速やかに着手し、実績を蓄積します。</w:t>
      </w:r>
    </w:p>
    <w:p w14:paraId="4A64A98E" w14:textId="13481DDC" w:rsidR="008B5B2E" w:rsidRPr="009C7236" w:rsidRDefault="008B5B2E" w:rsidP="000D41BD">
      <w:pPr>
        <w:pStyle w:val="afa"/>
        <w:numPr>
          <w:ilvl w:val="0"/>
          <w:numId w:val="3"/>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可能な限り、機械判読可能な形式</w:t>
      </w:r>
      <w:r w:rsidR="00C3659C" w:rsidRPr="00C3659C">
        <w:rPr>
          <w:rFonts w:asciiTheme="majorEastAsia" w:eastAsiaTheme="majorEastAsia" w:hAnsiTheme="majorEastAsia" w:hint="eastAsia"/>
          <w:b/>
          <w:sz w:val="24"/>
          <w:vertAlign w:val="superscript"/>
        </w:rPr>
        <w:t>*</w:t>
      </w:r>
      <w:r w:rsidRPr="009C7236">
        <w:rPr>
          <w:rFonts w:asciiTheme="majorEastAsia" w:eastAsiaTheme="majorEastAsia" w:hAnsiTheme="majorEastAsia" w:hint="eastAsia"/>
          <w:b/>
          <w:sz w:val="24"/>
        </w:rPr>
        <w:t>で公開します。</w:t>
      </w:r>
    </w:p>
    <w:p w14:paraId="0137AB9F" w14:textId="2EEC2833" w:rsidR="008B5B2E" w:rsidRPr="009C7236" w:rsidRDefault="008B5B2E" w:rsidP="000D41BD">
      <w:pPr>
        <w:pStyle w:val="afa"/>
        <w:numPr>
          <w:ilvl w:val="0"/>
          <w:numId w:val="3"/>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営利目的かどうかを問わず利活用を促進します。</w:t>
      </w:r>
    </w:p>
    <w:p w14:paraId="5C0E98C4" w14:textId="79A5354C" w:rsidR="000F672C" w:rsidRPr="003D5EF9" w:rsidRDefault="008B5B2E" w:rsidP="000D41BD">
      <w:pPr>
        <w:pStyle w:val="afa"/>
        <w:numPr>
          <w:ilvl w:val="0"/>
          <w:numId w:val="3"/>
        </w:numPr>
        <w:spacing w:beforeLines="50" w:before="180" w:after="0" w:line="320" w:lineRule="exact"/>
        <w:ind w:right="142"/>
        <w:jc w:val="left"/>
        <w:rPr>
          <w:rFonts w:asciiTheme="majorEastAsia" w:eastAsiaTheme="majorEastAsia" w:hAnsiTheme="majorEastAsia"/>
          <w:b/>
        </w:rPr>
      </w:pPr>
      <w:r w:rsidRPr="009C7236">
        <w:rPr>
          <w:rFonts w:asciiTheme="majorEastAsia" w:eastAsiaTheme="majorEastAsia" w:hAnsiTheme="majorEastAsia" w:hint="eastAsia"/>
          <w:b/>
          <w:sz w:val="24"/>
        </w:rPr>
        <w:t>費用対効果について十分に考慮し、効率的に取り組みを進めます。</w:t>
      </w:r>
    </w:p>
    <w:p w14:paraId="1DFCF4D0" w14:textId="52FADE37" w:rsidR="00125EB0" w:rsidRPr="00645D48" w:rsidRDefault="008B5B2E" w:rsidP="000D41BD">
      <w:pPr>
        <w:pStyle w:val="2"/>
        <w:numPr>
          <w:ilvl w:val="0"/>
          <w:numId w:val="4"/>
        </w:numPr>
        <w:spacing w:beforeLines="50" w:before="180" w:line="320" w:lineRule="exact"/>
        <w:ind w:left="704"/>
        <w:rPr>
          <w:color w:val="E5B8B7" w:themeColor="accent2" w:themeTint="66"/>
          <w:sz w:val="28"/>
          <w14:textOutline w14:w="11112" w14:cap="flat" w14:cmpd="sng" w14:algn="ctr">
            <w14:solidFill>
              <w14:schemeClr w14:val="accent2"/>
            </w14:solidFill>
            <w14:prstDash w14:val="solid"/>
            <w14:round/>
          </w14:textOutline>
        </w:rPr>
      </w:pPr>
      <w:bookmarkStart w:id="7" w:name="_Toc496027187"/>
      <w:r w:rsidRPr="00C3294E">
        <w:rPr>
          <w:rFonts w:hint="eastAsia"/>
          <w:color w:val="E5B8B7" w:themeColor="accent2" w:themeTint="66"/>
          <w:sz w:val="28"/>
          <w14:textOutline w14:w="11112" w14:cap="flat" w14:cmpd="sng" w14:algn="ctr">
            <w14:solidFill>
              <w14:schemeClr w14:val="accent2"/>
            </w14:solidFill>
            <w14:prstDash w14:val="solid"/>
            <w14:round/>
          </w14:textOutline>
        </w:rPr>
        <w:lastRenderedPageBreak/>
        <w:t>オープンデータに関する基本的ルール</w:t>
      </w:r>
      <w:bookmarkEnd w:id="7"/>
    </w:p>
    <w:p w14:paraId="0F6281A9" w14:textId="039330BD" w:rsidR="008B5B2E" w:rsidRPr="009C7236" w:rsidRDefault="008B5B2E" w:rsidP="000D41BD">
      <w:pPr>
        <w:pStyle w:val="afa"/>
        <w:numPr>
          <w:ilvl w:val="0"/>
          <w:numId w:val="5"/>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対象とするデータ</w:t>
      </w:r>
    </w:p>
    <w:p w14:paraId="5114E957" w14:textId="20BE2E5A" w:rsidR="008B5B2E" w:rsidRPr="009C7236" w:rsidRDefault="008B5B2E" w:rsidP="008B5B2E">
      <w:pPr>
        <w:pStyle w:val="afa"/>
        <w:spacing w:beforeLines="50" w:before="180" w:after="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本市のホームページで既に公開しているデータを優先してオープンデータ化し、これから公開していくデータについても、ニーズや労力、その他のコストを考慮したうえで順次オープンデータ化します。ただし、「個人情報・機密情報が含まれているデータ」、「第三者の権利が含まれているデータ（当該第三者から許諾を得たものを除く）」、「個別法の規定により二次利用が制限されているデータ」などは対象としません。</w:t>
      </w:r>
    </w:p>
    <w:p w14:paraId="2A488A3F" w14:textId="0E5FA0F0" w:rsidR="008B5B2E" w:rsidRPr="009C7236" w:rsidRDefault="008B5B2E" w:rsidP="000D41BD">
      <w:pPr>
        <w:pStyle w:val="afa"/>
        <w:numPr>
          <w:ilvl w:val="0"/>
          <w:numId w:val="5"/>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重点的に公開するデータの分野</w:t>
      </w:r>
    </w:p>
    <w:p w14:paraId="48470333" w14:textId="25043987" w:rsidR="003D5EF9" w:rsidRPr="003D5EF9" w:rsidRDefault="008B5B2E" w:rsidP="003D5EF9">
      <w:pPr>
        <w:pStyle w:val="afa"/>
        <w:spacing w:beforeLines="50" w:before="180" w:after="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「くらし」「市政」「安全・安心」の分野ごとに、各種統計情報、業務改善や課題解決に広く活用できる情報などについては、積極的にオープンデータとして公開します。</w:t>
      </w:r>
    </w:p>
    <w:p w14:paraId="356B274F" w14:textId="0A2A6410" w:rsidR="008B5B2E" w:rsidRPr="00C3294E" w:rsidRDefault="008B5B2E" w:rsidP="000D41BD">
      <w:pPr>
        <w:pStyle w:val="2"/>
        <w:numPr>
          <w:ilvl w:val="0"/>
          <w:numId w:val="4"/>
        </w:numPr>
        <w:spacing w:beforeLines="50" w:before="180" w:line="320" w:lineRule="exact"/>
        <w:ind w:left="704"/>
        <w:rPr>
          <w:color w:val="E5B8B7" w:themeColor="accent2" w:themeTint="66"/>
          <w14:textOutline w14:w="11112" w14:cap="flat" w14:cmpd="sng" w14:algn="ctr">
            <w14:solidFill>
              <w14:schemeClr w14:val="accent2"/>
            </w14:solidFill>
            <w14:prstDash w14:val="solid"/>
            <w14:round/>
          </w14:textOutline>
        </w:rPr>
      </w:pPr>
      <w:bookmarkStart w:id="8" w:name="_Toc496027188"/>
      <w:r w:rsidRPr="00C3294E">
        <w:rPr>
          <w:rFonts w:hint="eastAsia"/>
          <w:color w:val="E5B8B7" w:themeColor="accent2" w:themeTint="66"/>
          <w:sz w:val="28"/>
          <w14:textOutline w14:w="11112" w14:cap="flat" w14:cmpd="sng" w14:algn="ctr">
            <w14:solidFill>
              <w14:schemeClr w14:val="accent2"/>
            </w14:solidFill>
            <w14:prstDash w14:val="solid"/>
            <w14:round/>
          </w14:textOutline>
        </w:rPr>
        <w:t>オープンデータ活用の推進体制</w:t>
      </w:r>
      <w:bookmarkEnd w:id="8"/>
    </w:p>
    <w:p w14:paraId="6ACFCF53" w14:textId="5C04E43E" w:rsidR="008B5B2E" w:rsidRPr="009C7236" w:rsidRDefault="008B5B2E" w:rsidP="000D41BD">
      <w:pPr>
        <w:pStyle w:val="afa"/>
        <w:numPr>
          <w:ilvl w:val="0"/>
          <w:numId w:val="6"/>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適用範囲</w:t>
      </w:r>
    </w:p>
    <w:p w14:paraId="415183E3" w14:textId="3C5E06C1" w:rsidR="008B5B2E" w:rsidRPr="009C7236" w:rsidRDefault="008B5B2E" w:rsidP="008B5B2E">
      <w:pPr>
        <w:pStyle w:val="afa"/>
        <w:spacing w:beforeLines="50" w:before="180" w:after="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オープンデータ活用の推進体制は、本市の最高情報統括責任者（副市長）が統括する情報化推進委員会のもとに、全庁的な体制によって推進します。</w:t>
      </w:r>
    </w:p>
    <w:p w14:paraId="6F3D621F" w14:textId="694E91BA" w:rsidR="008B5B2E" w:rsidRPr="009C7236" w:rsidRDefault="008B5B2E" w:rsidP="000D41BD">
      <w:pPr>
        <w:pStyle w:val="afa"/>
        <w:numPr>
          <w:ilvl w:val="0"/>
          <w:numId w:val="6"/>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組織横断的な体制</w:t>
      </w:r>
    </w:p>
    <w:p w14:paraId="7126D73F" w14:textId="2E1FC8FC" w:rsidR="003D5EF9" w:rsidRPr="003D5EF9" w:rsidRDefault="008B5B2E" w:rsidP="003D5EF9">
      <w:pPr>
        <w:pStyle w:val="afa"/>
        <w:spacing w:beforeLines="50" w:before="180" w:after="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情報化推進委員会の下部組織である情報化推進会議により、提供ルールの検討や提供データの検討など、オープンデータ活用の推進のための具体的な取り組みを、組織横断的なアプローチにより決定します。なお、情報化推進会議には、必要に応じて、専門知識を有する者の説明又は意見を聴くことができるものとします。</w:t>
      </w:r>
    </w:p>
    <w:p w14:paraId="48519FA1" w14:textId="2CBB5D10" w:rsidR="00C304FA" w:rsidRPr="00C3294E" w:rsidRDefault="00C304FA" w:rsidP="000D41BD">
      <w:pPr>
        <w:pStyle w:val="2"/>
        <w:numPr>
          <w:ilvl w:val="0"/>
          <w:numId w:val="4"/>
        </w:numPr>
        <w:spacing w:beforeLines="50" w:before="180" w:line="320" w:lineRule="exact"/>
        <w:ind w:left="704"/>
        <w:rPr>
          <w:color w:val="E5B8B7" w:themeColor="accent2" w:themeTint="66"/>
          <w14:textOutline w14:w="11112" w14:cap="flat" w14:cmpd="sng" w14:algn="ctr">
            <w14:solidFill>
              <w14:schemeClr w14:val="accent2"/>
            </w14:solidFill>
            <w14:prstDash w14:val="solid"/>
            <w14:round/>
          </w14:textOutline>
        </w:rPr>
      </w:pPr>
      <w:bookmarkStart w:id="9" w:name="_Toc496027189"/>
      <w:r w:rsidRPr="00C3294E">
        <w:rPr>
          <w:rFonts w:hint="eastAsia"/>
          <w:color w:val="E5B8B7" w:themeColor="accent2" w:themeTint="66"/>
          <w:sz w:val="28"/>
          <w14:textOutline w14:w="11112" w14:cap="flat" w14:cmpd="sng" w14:algn="ctr">
            <w14:solidFill>
              <w14:schemeClr w14:val="accent2"/>
            </w14:solidFill>
            <w14:prstDash w14:val="solid"/>
            <w14:round/>
          </w14:textOutline>
        </w:rPr>
        <w:t>オープンデータ活用の推進に関するガイドラインの見直し</w:t>
      </w:r>
      <w:bookmarkEnd w:id="9"/>
    </w:p>
    <w:p w14:paraId="40573521" w14:textId="11551EE3" w:rsidR="003D5EF9" w:rsidRDefault="00C304FA" w:rsidP="003D5EF9">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本ガイドラインの内容は、今後の国における検討や技術の進展などを踏まえ、随時改定していくものとします。</w:t>
      </w:r>
    </w:p>
    <w:p w14:paraId="2037F5C8" w14:textId="77777777" w:rsidR="003D5EF9" w:rsidRPr="003D5EF9" w:rsidRDefault="003D5EF9" w:rsidP="003D5EF9"/>
    <w:p w14:paraId="06171F4C" w14:textId="6C77CC44" w:rsidR="00C304FA" w:rsidRDefault="00C304FA" w:rsidP="000D41BD">
      <w:pPr>
        <w:pStyle w:val="1"/>
        <w:numPr>
          <w:ilvl w:val="0"/>
          <w:numId w:val="9"/>
        </w:numPr>
        <w:spacing w:line="360" w:lineRule="exact"/>
        <w:rPr>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pPr>
      <w:bookmarkStart w:id="10" w:name="_Toc496027190"/>
      <w:r w:rsidRPr="00C3294E">
        <w:rPr>
          <w:rFonts w:hint="eastAsia"/>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t>オープンデータ活用の推進に関する取り組み</w:t>
      </w:r>
      <w:bookmarkEnd w:id="10"/>
    </w:p>
    <w:p w14:paraId="6EEF46B0" w14:textId="77777777" w:rsidR="003D5EF9" w:rsidRPr="003D5EF9" w:rsidRDefault="003D5EF9" w:rsidP="003D5EF9">
      <w:pPr>
        <w:pStyle w:val="a7"/>
        <w:ind w:leftChars="0" w:left="1573"/>
      </w:pPr>
    </w:p>
    <w:p w14:paraId="401857FD" w14:textId="548A0C02" w:rsidR="00C304FA" w:rsidRPr="00C3294E" w:rsidRDefault="00C304FA" w:rsidP="000D41BD">
      <w:pPr>
        <w:pStyle w:val="2"/>
        <w:numPr>
          <w:ilvl w:val="0"/>
          <w:numId w:val="7"/>
        </w:numPr>
        <w:spacing w:beforeLines="50" w:before="180" w:line="320" w:lineRule="exact"/>
        <w:ind w:left="704"/>
        <w:rPr>
          <w:color w:val="E5B8B7" w:themeColor="accent2" w:themeTint="66"/>
          <w14:textOutline w14:w="11112" w14:cap="flat" w14:cmpd="sng" w14:algn="ctr">
            <w14:solidFill>
              <w14:schemeClr w14:val="accent2"/>
            </w14:solidFill>
            <w14:prstDash w14:val="solid"/>
            <w14:round/>
          </w14:textOutline>
        </w:rPr>
      </w:pPr>
      <w:bookmarkStart w:id="11" w:name="_Toc496027191"/>
      <w:r w:rsidRPr="00C3294E">
        <w:rPr>
          <w:rFonts w:hint="eastAsia"/>
          <w:color w:val="E5B8B7" w:themeColor="accent2" w:themeTint="66"/>
          <w:sz w:val="28"/>
          <w14:textOutline w14:w="11112" w14:cap="flat" w14:cmpd="sng" w14:algn="ctr">
            <w14:solidFill>
              <w14:schemeClr w14:val="accent2"/>
            </w14:solidFill>
            <w14:prstDash w14:val="solid"/>
            <w14:round/>
          </w14:textOutline>
        </w:rPr>
        <w:t>公開ルール（ライセンスなど）の明確化</w:t>
      </w:r>
      <w:bookmarkEnd w:id="11"/>
    </w:p>
    <w:p w14:paraId="48C6D770" w14:textId="1DDCB05B" w:rsidR="002425A5" w:rsidRPr="003D5EF9" w:rsidRDefault="00C304FA" w:rsidP="003D5EF9">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公開するデータを市民等が、自由に加工・利用してもらうために、「クリエイティブ・コモンズ・ライセンス</w:t>
      </w:r>
      <w:r w:rsidR="00C3659C" w:rsidRPr="00C3659C">
        <w:rPr>
          <w:rFonts w:asciiTheme="majorEastAsia" w:eastAsiaTheme="majorEastAsia" w:hAnsiTheme="majorEastAsia" w:hint="eastAsia"/>
          <w:b/>
          <w:sz w:val="24"/>
          <w:vertAlign w:val="superscript"/>
        </w:rPr>
        <w:t>*</w:t>
      </w:r>
      <w:r w:rsidRPr="009C7236">
        <w:rPr>
          <w:rFonts w:asciiTheme="majorEastAsia" w:eastAsiaTheme="majorEastAsia" w:hAnsiTheme="majorEastAsia" w:hint="eastAsia"/>
          <w:b/>
          <w:sz w:val="24"/>
        </w:rPr>
        <w:t>」を導入し、可能な限り広く二次利用を促進するものとします</w:t>
      </w:r>
      <w:r w:rsidR="0095162F">
        <w:rPr>
          <w:rFonts w:asciiTheme="majorEastAsia" w:eastAsiaTheme="majorEastAsia" w:hAnsiTheme="majorEastAsia" w:hint="eastAsia"/>
          <w:b/>
          <w:sz w:val="24"/>
        </w:rPr>
        <w:t>。</w:t>
      </w:r>
    </w:p>
    <w:p w14:paraId="73312237" w14:textId="14D4BD7C" w:rsidR="00C304FA" w:rsidRDefault="00C304FA" w:rsidP="000D41BD">
      <w:pPr>
        <w:pStyle w:val="2"/>
        <w:numPr>
          <w:ilvl w:val="0"/>
          <w:numId w:val="7"/>
        </w:numPr>
        <w:spacing w:beforeLines="50" w:before="180" w:line="320" w:lineRule="exact"/>
        <w:ind w:left="704"/>
        <w:rPr>
          <w:color w:val="E5B8B7" w:themeColor="accent2" w:themeTint="66"/>
          <w:sz w:val="28"/>
          <w14:textOutline w14:w="11112" w14:cap="flat" w14:cmpd="sng" w14:algn="ctr">
            <w14:solidFill>
              <w14:schemeClr w14:val="accent2"/>
            </w14:solidFill>
            <w14:prstDash w14:val="solid"/>
            <w14:round/>
          </w14:textOutline>
        </w:rPr>
      </w:pPr>
      <w:bookmarkStart w:id="12" w:name="_Toc496027192"/>
      <w:r w:rsidRPr="00C3294E">
        <w:rPr>
          <w:rFonts w:hint="eastAsia"/>
          <w:color w:val="E5B8B7" w:themeColor="accent2" w:themeTint="66"/>
          <w:sz w:val="28"/>
          <w14:textOutline w14:w="11112" w14:cap="flat" w14:cmpd="sng" w14:algn="ctr">
            <w14:solidFill>
              <w14:schemeClr w14:val="accent2"/>
            </w14:solidFill>
            <w14:prstDash w14:val="solid"/>
            <w14:round/>
          </w14:textOutline>
        </w:rPr>
        <w:lastRenderedPageBreak/>
        <w:t>オープンデータ候補リストの公開</w:t>
      </w:r>
      <w:bookmarkEnd w:id="12"/>
    </w:p>
    <w:p w14:paraId="0B4A28D5" w14:textId="77777777" w:rsidR="00125EB0" w:rsidRPr="00125EB0" w:rsidRDefault="00125EB0" w:rsidP="00645D48">
      <w:pPr>
        <w:spacing w:line="200" w:lineRule="exact"/>
      </w:pPr>
    </w:p>
    <w:p w14:paraId="31EAA1FC" w14:textId="36665D77" w:rsidR="003D5EF9" w:rsidRPr="003D5EF9" w:rsidRDefault="00C304FA" w:rsidP="003D5EF9">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オープンデータとして提供可能なデータのリストを公開します。なお、オープンデータ候補リストに掲載されていない情報のうち、利用者から具体的な提案などがあった場合は、その必要性などを検討したうえで、可能なものから順次オープンデータ化してくことに努めます。</w:t>
      </w:r>
    </w:p>
    <w:p w14:paraId="7DAFC416" w14:textId="5DD26910" w:rsidR="007C1292" w:rsidRDefault="007C1292" w:rsidP="000D41BD">
      <w:pPr>
        <w:pStyle w:val="2"/>
        <w:numPr>
          <w:ilvl w:val="0"/>
          <w:numId w:val="4"/>
        </w:numPr>
        <w:spacing w:beforeLines="50" w:before="180" w:line="320" w:lineRule="exact"/>
        <w:ind w:left="704"/>
        <w:rPr>
          <w:color w:val="E5B8B7" w:themeColor="accent2" w:themeTint="66"/>
          <w:sz w:val="28"/>
          <w14:textOutline w14:w="11112" w14:cap="flat" w14:cmpd="sng" w14:algn="ctr">
            <w14:solidFill>
              <w14:schemeClr w14:val="accent2"/>
            </w14:solidFill>
            <w14:prstDash w14:val="solid"/>
            <w14:round/>
          </w14:textOutline>
        </w:rPr>
      </w:pPr>
      <w:bookmarkStart w:id="13" w:name="_Toc496027193"/>
      <w:r w:rsidRPr="00C3294E">
        <w:rPr>
          <w:rFonts w:hint="eastAsia"/>
          <w:color w:val="E5B8B7" w:themeColor="accent2" w:themeTint="66"/>
          <w:sz w:val="28"/>
          <w14:textOutline w14:w="11112" w14:cap="flat" w14:cmpd="sng" w14:algn="ctr">
            <w14:solidFill>
              <w14:schemeClr w14:val="accent2"/>
            </w14:solidFill>
            <w14:prstDash w14:val="solid"/>
            <w14:round/>
          </w14:textOutline>
        </w:rPr>
        <w:t>公開にあたってのデータ利用に関する条件の明示など</w:t>
      </w:r>
      <w:bookmarkEnd w:id="13"/>
    </w:p>
    <w:p w14:paraId="4D1820BF" w14:textId="77777777" w:rsidR="00125EB0" w:rsidRPr="00125EB0" w:rsidRDefault="00125EB0" w:rsidP="00645D48">
      <w:pPr>
        <w:spacing w:line="200" w:lineRule="exact"/>
      </w:pPr>
    </w:p>
    <w:p w14:paraId="5B028789" w14:textId="736AB73F" w:rsidR="007C1292" w:rsidRPr="009C7236" w:rsidRDefault="007C1292" w:rsidP="000D41BD">
      <w:pPr>
        <w:pStyle w:val="afa"/>
        <w:numPr>
          <w:ilvl w:val="0"/>
          <w:numId w:val="8"/>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データ利用における第三者の権利</w:t>
      </w:r>
    </w:p>
    <w:p w14:paraId="0B16833E" w14:textId="7C5885F7" w:rsidR="007C1292" w:rsidRPr="009C7236" w:rsidRDefault="007C1292" w:rsidP="007C1292">
      <w:pPr>
        <w:pStyle w:val="afa"/>
        <w:spacing w:beforeLines="50" w:before="180" w:after="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本市が公開するデータによっては、第三者が著作権その他の権利を有している場合があり、第三者が著作権を有している箇所や、第三者が著作権以外の権利（例：写真につき肖像権・パブリシティ権等）を有しているデータについては、特に権利処理済であることが明示されているものを除き、利用者の責任で、当該第三者から利用の許諾を得るものとします。</w:t>
      </w:r>
    </w:p>
    <w:p w14:paraId="79B58749" w14:textId="7C6E84AC" w:rsidR="007C1292" w:rsidRPr="009C7236" w:rsidRDefault="007C1292" w:rsidP="000D41BD">
      <w:pPr>
        <w:pStyle w:val="afa"/>
        <w:numPr>
          <w:ilvl w:val="0"/>
          <w:numId w:val="8"/>
        </w:numPr>
        <w:spacing w:beforeLines="50" w:before="180" w:after="0" w:line="320" w:lineRule="exact"/>
        <w:ind w:right="142"/>
        <w:jc w:val="left"/>
        <w:rPr>
          <w:rFonts w:asciiTheme="majorEastAsia" w:eastAsiaTheme="majorEastAsia" w:hAnsiTheme="majorEastAsia"/>
          <w:b/>
          <w:sz w:val="24"/>
        </w:rPr>
      </w:pPr>
      <w:r w:rsidRPr="009C7236">
        <w:rPr>
          <w:rFonts w:asciiTheme="majorEastAsia" w:eastAsiaTheme="majorEastAsia" w:hAnsiTheme="majorEastAsia" w:hint="eastAsia"/>
          <w:b/>
          <w:sz w:val="24"/>
        </w:rPr>
        <w:t>二次利用のための必要な情報及び免責事項の明示</w:t>
      </w:r>
    </w:p>
    <w:p w14:paraId="4413EA57" w14:textId="51722FAC" w:rsidR="007C1292" w:rsidRPr="009C7236" w:rsidRDefault="007C1292" w:rsidP="007C1292">
      <w:pPr>
        <w:pStyle w:val="afa"/>
        <w:spacing w:beforeLines="50" w:before="180" w:after="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データの公開にあたっては、情報の時点や作成日、作成方法など、二次利用のために必要な情報を可能な限り提供するとともに、オープンデータを利用して生成された情報により第三者が損害を被った場合、本市はその責を負わない旨を明示するものとします。</w:t>
      </w:r>
    </w:p>
    <w:p w14:paraId="5CC12BB9" w14:textId="34D35E3E" w:rsidR="007C1292" w:rsidRDefault="007C1292" w:rsidP="000D41BD">
      <w:pPr>
        <w:pStyle w:val="2"/>
        <w:numPr>
          <w:ilvl w:val="0"/>
          <w:numId w:val="7"/>
        </w:numPr>
        <w:spacing w:beforeLines="50" w:before="180" w:line="320" w:lineRule="exact"/>
        <w:ind w:left="704"/>
        <w:rPr>
          <w:color w:val="E5B8B7" w:themeColor="accent2" w:themeTint="66"/>
          <w:sz w:val="28"/>
          <w14:textOutline w14:w="11112" w14:cap="flat" w14:cmpd="sng" w14:algn="ctr">
            <w14:solidFill>
              <w14:schemeClr w14:val="accent2"/>
            </w14:solidFill>
            <w14:prstDash w14:val="solid"/>
            <w14:round/>
          </w14:textOutline>
        </w:rPr>
      </w:pPr>
      <w:bookmarkStart w:id="14" w:name="_Toc496027194"/>
      <w:r w:rsidRPr="00C3294E">
        <w:rPr>
          <w:rFonts w:hint="eastAsia"/>
          <w:color w:val="E5B8B7" w:themeColor="accent2" w:themeTint="66"/>
          <w:sz w:val="28"/>
          <w14:textOutline w14:w="11112" w14:cap="flat" w14:cmpd="sng" w14:algn="ctr">
            <w14:solidFill>
              <w14:schemeClr w14:val="accent2"/>
            </w14:solidFill>
            <w14:prstDash w14:val="solid"/>
            <w14:round/>
          </w14:textOutline>
        </w:rPr>
        <w:t>周辺自治体との連携</w:t>
      </w:r>
      <w:bookmarkEnd w:id="14"/>
    </w:p>
    <w:p w14:paraId="6DACD4AA" w14:textId="77777777" w:rsidR="00125EB0" w:rsidRPr="00125EB0" w:rsidRDefault="00125EB0" w:rsidP="00645D48">
      <w:pPr>
        <w:spacing w:line="200" w:lineRule="exact"/>
      </w:pPr>
    </w:p>
    <w:p w14:paraId="79B73B1C" w14:textId="659A404D" w:rsidR="007C1292" w:rsidRPr="009C7236" w:rsidRDefault="007C1292" w:rsidP="007C1292">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周辺自治体とのオープンデータを通じた情報共有を図るとともに、先進自治体などの研究や活用事例を収集し、参考となるものは積極的に取り入れていくものとします。</w:t>
      </w:r>
    </w:p>
    <w:p w14:paraId="632C5C49" w14:textId="429DCB9E" w:rsidR="007C1292" w:rsidRDefault="007C1292" w:rsidP="000D41BD">
      <w:pPr>
        <w:pStyle w:val="2"/>
        <w:numPr>
          <w:ilvl w:val="0"/>
          <w:numId w:val="7"/>
        </w:numPr>
        <w:spacing w:beforeLines="50" w:before="180" w:line="320" w:lineRule="exact"/>
        <w:ind w:left="704"/>
        <w:rPr>
          <w:color w:val="E5B8B7" w:themeColor="accent2" w:themeTint="66"/>
          <w:sz w:val="28"/>
          <w14:textOutline w14:w="11112" w14:cap="flat" w14:cmpd="sng" w14:algn="ctr">
            <w14:solidFill>
              <w14:schemeClr w14:val="accent2"/>
            </w14:solidFill>
            <w14:prstDash w14:val="solid"/>
            <w14:round/>
          </w14:textOutline>
        </w:rPr>
      </w:pPr>
      <w:bookmarkStart w:id="15" w:name="_Toc496027195"/>
      <w:r w:rsidRPr="00C3294E">
        <w:rPr>
          <w:rFonts w:hint="eastAsia"/>
          <w:color w:val="E5B8B7" w:themeColor="accent2" w:themeTint="66"/>
          <w:sz w:val="28"/>
          <w14:textOutline w14:w="11112" w14:cap="flat" w14:cmpd="sng" w14:algn="ctr">
            <w14:solidFill>
              <w14:schemeClr w14:val="accent2"/>
            </w14:solidFill>
            <w14:prstDash w14:val="solid"/>
            <w14:round/>
          </w14:textOutline>
        </w:rPr>
        <w:t>市民等との協働によるデータ利活用の促進</w:t>
      </w:r>
      <w:bookmarkEnd w:id="15"/>
    </w:p>
    <w:p w14:paraId="2CCE1D7A" w14:textId="77777777" w:rsidR="00125EB0" w:rsidRPr="00125EB0" w:rsidRDefault="00125EB0" w:rsidP="00645D48">
      <w:pPr>
        <w:spacing w:line="200" w:lineRule="exact"/>
      </w:pPr>
    </w:p>
    <w:p w14:paraId="37DD506F" w14:textId="7A913297" w:rsidR="007C1292" w:rsidRPr="009C7236" w:rsidRDefault="007C1292" w:rsidP="007C1292">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市民等との協働によるデータ利活用の促進のため、活用促進のためのイベントや、サービスなどの創出などにより、本市のオープンデータの取り組みを積極的に周知するものとします。</w:t>
      </w:r>
    </w:p>
    <w:p w14:paraId="40638C17" w14:textId="2AD1D043" w:rsidR="007C1292" w:rsidRDefault="007C1292" w:rsidP="000D41BD">
      <w:pPr>
        <w:pStyle w:val="2"/>
        <w:numPr>
          <w:ilvl w:val="0"/>
          <w:numId w:val="7"/>
        </w:numPr>
        <w:spacing w:beforeLines="50" w:before="180" w:line="320" w:lineRule="exact"/>
        <w:ind w:left="704"/>
        <w:rPr>
          <w:color w:val="E5B8B7" w:themeColor="accent2" w:themeTint="66"/>
          <w:sz w:val="28"/>
          <w14:textOutline w14:w="11112" w14:cap="flat" w14:cmpd="sng" w14:algn="ctr">
            <w14:solidFill>
              <w14:schemeClr w14:val="accent2"/>
            </w14:solidFill>
            <w14:prstDash w14:val="solid"/>
            <w14:round/>
          </w14:textOutline>
        </w:rPr>
      </w:pPr>
      <w:bookmarkStart w:id="16" w:name="_Toc496027196"/>
      <w:r w:rsidRPr="00C3294E">
        <w:rPr>
          <w:rFonts w:hint="eastAsia"/>
          <w:color w:val="E5B8B7" w:themeColor="accent2" w:themeTint="66"/>
          <w:sz w:val="28"/>
          <w14:textOutline w14:w="11112" w14:cap="flat" w14:cmpd="sng" w14:algn="ctr">
            <w14:solidFill>
              <w14:schemeClr w14:val="accent2"/>
            </w14:solidFill>
            <w14:prstDash w14:val="solid"/>
            <w14:round/>
          </w14:textOutline>
        </w:rPr>
        <w:t>職員によるオープンデータの活用</w:t>
      </w:r>
      <w:bookmarkEnd w:id="16"/>
    </w:p>
    <w:p w14:paraId="7061FCAE" w14:textId="77777777" w:rsidR="00125EB0" w:rsidRPr="00125EB0" w:rsidRDefault="00125EB0" w:rsidP="00645D48">
      <w:pPr>
        <w:spacing w:line="200" w:lineRule="exact"/>
      </w:pPr>
    </w:p>
    <w:p w14:paraId="4602190F" w14:textId="60B4C8A0" w:rsidR="007C1292" w:rsidRPr="009C7236" w:rsidRDefault="007C1292" w:rsidP="007C1292">
      <w:pPr>
        <w:pStyle w:val="afa"/>
        <w:pBdr>
          <w:bottom w:val="single" w:sz="4" w:space="0" w:color="auto"/>
        </w:pBdr>
        <w:spacing w:beforeLines="50" w:before="180" w:afterLines="50" w:after="180" w:line="320" w:lineRule="exact"/>
        <w:ind w:left="862" w:right="142" w:firstLineChars="100" w:firstLine="241"/>
        <w:jc w:val="left"/>
        <w:rPr>
          <w:rFonts w:asciiTheme="majorEastAsia" w:eastAsiaTheme="majorEastAsia" w:hAnsiTheme="majorEastAsia"/>
          <w:b/>
          <w:sz w:val="24"/>
        </w:rPr>
      </w:pPr>
      <w:r w:rsidRPr="009C7236">
        <w:rPr>
          <w:rFonts w:asciiTheme="majorEastAsia" w:eastAsiaTheme="majorEastAsia" w:hAnsiTheme="majorEastAsia" w:hint="eastAsia"/>
          <w:b/>
          <w:sz w:val="24"/>
        </w:rPr>
        <w:t>職員自らが、積極的にオープンデータを活用して、業務改善や課題解決に取り組むとともに、政策決定などにおいて、公的なデータを効果的に活用して得られた情報を根拠として、業務の高度化を推進できる職員の人材育成に取り組むものとします。</w:t>
      </w:r>
    </w:p>
    <w:p w14:paraId="62FB7810" w14:textId="77777777" w:rsidR="007C1292" w:rsidRDefault="007C1292" w:rsidP="007C1292"/>
    <w:p w14:paraId="0C5D9C38" w14:textId="77777777" w:rsidR="002425A5" w:rsidRDefault="002425A5" w:rsidP="002425A5">
      <w:r>
        <w:br w:type="page"/>
      </w:r>
    </w:p>
    <w:p w14:paraId="7BCA92CD" w14:textId="700418D4" w:rsidR="002425A5" w:rsidRPr="00C3294E" w:rsidRDefault="002425A5" w:rsidP="002425A5">
      <w:pPr>
        <w:pStyle w:val="1"/>
        <w:spacing w:line="360" w:lineRule="exact"/>
        <w:ind w:leftChars="135" w:left="283"/>
        <w:rPr>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pPr>
      <w:bookmarkStart w:id="17" w:name="_Toc496027197"/>
      <w:r w:rsidRPr="00C3294E">
        <w:rPr>
          <w:b/>
          <w:color w:val="8064A2" w:themeColor="accent4"/>
          <w:sz w:val="32"/>
          <w14:textOutline w14:w="0" w14:cap="flat" w14:cmpd="sng" w14:algn="ctr">
            <w14:noFill/>
            <w14:prstDash w14:val="solid"/>
            <w14:round/>
          </w14:textOutline>
          <w14:props3d w14:extrusionH="57150" w14:contourW="0" w14:prstMaterial="softEdge">
            <w14:bevelT w14:w="25400" w14:h="38100" w14:prst="circle"/>
          </w14:props3d>
        </w:rPr>
        <w:lastRenderedPageBreak/>
        <w:t>用語の解説</w:t>
      </w:r>
      <w:bookmarkEnd w:id="17"/>
    </w:p>
    <w:p w14:paraId="66301892" w14:textId="40F909E2" w:rsidR="007C1292" w:rsidRPr="002425A5" w:rsidRDefault="007C1292" w:rsidP="007C1292"/>
    <w:p w14:paraId="1C3EBD75" w14:textId="35412931" w:rsidR="00C3294E" w:rsidRPr="00FC6F32" w:rsidRDefault="00C3294E" w:rsidP="00C3294E">
      <w:pPr>
        <w:pStyle w:val="6"/>
        <w:ind w:left="210"/>
        <w:rPr>
          <w:rFonts w:asciiTheme="majorEastAsia" w:hAnsiTheme="majorEastAsia"/>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F32">
        <w:rPr>
          <w:rFonts w:asciiTheme="majorEastAsia" w:hAnsiTheme="majorEastAsia"/>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ICT</w:t>
      </w:r>
      <w:r w:rsidRPr="00FC6F32">
        <w:rPr>
          <w:rFonts w:asciiTheme="majorEastAsia" w:hAnsiTheme="majorEastAsia"/>
          <w: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FC6F32">
        <w:rPr>
          <w:rFonts w:asciiTheme="majorEastAsia" w:hAnsiTheme="majorEastAsia"/>
          <w:i/>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sidRPr="00FC6F32">
        <w:rPr>
          <w:rFonts w:asciiTheme="majorEastAsia" w:hAnsiTheme="majorEastAsia"/>
          <w: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nformation and </w:t>
      </w:r>
      <w:r w:rsidRPr="00FC6F32">
        <w:rPr>
          <w:rFonts w:asciiTheme="majorEastAsia" w:hAnsiTheme="majorEastAsia"/>
          <w:i/>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sidRPr="00FC6F32">
        <w:rPr>
          <w:rFonts w:asciiTheme="majorEastAsia" w:hAnsiTheme="majorEastAsia"/>
          <w: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ommunication </w:t>
      </w:r>
      <w:r w:rsidRPr="00FC6F32">
        <w:rPr>
          <w:rFonts w:asciiTheme="majorEastAsia" w:hAnsiTheme="majorEastAsia"/>
          <w:i/>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t>
      </w:r>
      <w:r w:rsidRPr="00FC6F32">
        <w:rPr>
          <w:rFonts w:asciiTheme="majorEastAsia" w:hAnsiTheme="majorEastAsia"/>
          <w: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echnology）</w:t>
      </w:r>
    </w:p>
    <w:p w14:paraId="2DF70008" w14:textId="2B51281D" w:rsidR="00C3294E" w:rsidRPr="00D8358F" w:rsidRDefault="00C3294E" w:rsidP="00C3294E">
      <w:pPr>
        <w:pStyle w:val="aff0"/>
        <w:rPr>
          <w:rFonts w:ascii="ＭＳ Ｐ明朝" w:hAnsi="ＭＳ Ｐ明朝"/>
        </w:rPr>
      </w:pPr>
      <w:r w:rsidRPr="00D8358F">
        <w:rPr>
          <w:rFonts w:ascii="ＭＳ Ｐ明朝" w:hAnsi="ＭＳ Ｐ明朝" w:hint="eastAsia"/>
        </w:rPr>
        <w:t>一般的となった</w:t>
      </w:r>
      <w:r w:rsidRPr="00D8358F">
        <w:rPr>
          <w:rFonts w:ascii="ＭＳ Ｐ明朝" w:hAnsi="ＭＳ Ｐ明朝" w:hint="eastAsia"/>
        </w:rPr>
        <w:t>IT</w:t>
      </w:r>
      <w:r w:rsidRPr="00D8358F">
        <w:rPr>
          <w:rFonts w:ascii="ＭＳ Ｐ明朝" w:hAnsi="ＭＳ Ｐ明朝" w:hint="eastAsia"/>
        </w:rPr>
        <w:t>の概念をさらに一歩進め、情報通信技術という意味合いから、最近では国際的にも</w:t>
      </w:r>
      <w:r w:rsidRPr="00D8358F">
        <w:rPr>
          <w:rFonts w:ascii="ＭＳ Ｐ明朝" w:hAnsi="ＭＳ Ｐ明朝" w:hint="eastAsia"/>
        </w:rPr>
        <w:t>ICT</w:t>
      </w:r>
      <w:r w:rsidRPr="00D8358F">
        <w:rPr>
          <w:rFonts w:ascii="ＭＳ Ｐ明朝" w:hAnsi="ＭＳ Ｐ明朝" w:hint="eastAsia"/>
        </w:rPr>
        <w:t>の表現が多く利用されてきています。</w:t>
      </w:r>
    </w:p>
    <w:p w14:paraId="77C8F42A" w14:textId="77777777" w:rsidR="00C3294E" w:rsidRPr="00FC6F32" w:rsidRDefault="00C3294E" w:rsidP="00C3294E">
      <w:pPr>
        <w:pStyle w:val="6"/>
        <w:ind w:left="21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F32">
        <w:rPr>
          <w:rFonts w:hint="eastAsia"/>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オープンデータ</w:t>
      </w:r>
    </w:p>
    <w:p w14:paraId="734BF77A" w14:textId="50AE2BA1" w:rsidR="00C3294E" w:rsidRPr="00D8358F" w:rsidRDefault="00C3294E" w:rsidP="00C3294E">
      <w:pPr>
        <w:pStyle w:val="aff0"/>
        <w:rPr>
          <w:rFonts w:ascii="ＭＳ Ｐ明朝" w:hAnsi="ＭＳ Ｐ明朝"/>
        </w:rPr>
      </w:pPr>
      <w:r w:rsidRPr="00D8358F">
        <w:rPr>
          <w:rFonts w:ascii="ＭＳ Ｐ明朝" w:hAnsi="ＭＳ Ｐ明朝" w:hint="eastAsia"/>
        </w:rPr>
        <w:t>従来の情報公開とは異なり、公共機関が保有するデータを「機械判読に適した形式で、二次利用が可能なルールで公開されたデータ」であり、「人手を多くかけずにデータの二次利用を可能とするもの」のことをいいます。</w:t>
      </w:r>
    </w:p>
    <w:p w14:paraId="4461E5DA" w14:textId="0494A5E7" w:rsidR="00C3294E" w:rsidRPr="00FC6F32" w:rsidRDefault="00C3294E" w:rsidP="00C3294E">
      <w:pPr>
        <w:pStyle w:val="6"/>
        <w:ind w:left="21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F32">
        <w:rPr>
          <w:rFonts w:hint="eastAsia"/>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機械判読可能な形式</w:t>
      </w:r>
    </w:p>
    <w:p w14:paraId="7ABBB0A3" w14:textId="3A74C56B" w:rsidR="00C3294E" w:rsidRPr="00D8358F" w:rsidRDefault="00C3294E" w:rsidP="00C3294E">
      <w:pPr>
        <w:pStyle w:val="aff0"/>
        <w:rPr>
          <w:rFonts w:ascii="ＭＳ Ｐ明朝" w:hAnsi="ＭＳ Ｐ明朝"/>
        </w:rPr>
      </w:pPr>
      <w:r w:rsidRPr="00D8358F">
        <w:rPr>
          <w:rFonts w:ascii="ＭＳ Ｐ明朝" w:hAnsi="ＭＳ Ｐ明朝" w:hint="eastAsia"/>
        </w:rPr>
        <w:t>コンピュータプログラムが、その構造や内容を自動的に判別し、加工や編集などの処理を行うことができるデータ形式のことを、「機械判読可能なデータ形式」（例：</w:t>
      </w:r>
      <w:r w:rsidRPr="00D8358F">
        <w:rPr>
          <w:rFonts w:ascii="ＭＳ Ｐ明朝" w:hAnsi="ＭＳ Ｐ明朝" w:hint="eastAsia"/>
        </w:rPr>
        <w:t>CSV</w:t>
      </w:r>
      <w:r w:rsidRPr="00D8358F">
        <w:rPr>
          <w:rFonts w:ascii="ＭＳ Ｐ明朝" w:hAnsi="ＭＳ Ｐ明朝" w:hint="eastAsia"/>
        </w:rPr>
        <w:t>・</w:t>
      </w:r>
      <w:r w:rsidRPr="00D8358F">
        <w:rPr>
          <w:rFonts w:ascii="ＭＳ Ｐ明朝" w:hAnsi="ＭＳ Ｐ明朝" w:hint="eastAsia"/>
        </w:rPr>
        <w:t>XML</w:t>
      </w:r>
      <w:r w:rsidRPr="00D8358F">
        <w:rPr>
          <w:rFonts w:ascii="ＭＳ Ｐ明朝" w:hAnsi="ＭＳ Ｐ明朝" w:hint="eastAsia"/>
        </w:rPr>
        <w:t>・</w:t>
      </w:r>
      <w:r w:rsidRPr="00D8358F">
        <w:rPr>
          <w:rFonts w:ascii="ＭＳ Ｐ明朝" w:hAnsi="ＭＳ Ｐ明朝" w:hint="eastAsia"/>
        </w:rPr>
        <w:t>RDF</w:t>
      </w:r>
      <w:r w:rsidRPr="00D8358F">
        <w:rPr>
          <w:rFonts w:ascii="ＭＳ Ｐ明朝" w:hAnsi="ＭＳ Ｐ明朝" w:hint="eastAsia"/>
        </w:rPr>
        <w:t>など）と呼びます。</w:t>
      </w:r>
    </w:p>
    <w:p w14:paraId="0D745242" w14:textId="77777777" w:rsidR="00C3294E" w:rsidRPr="00FC6F32" w:rsidRDefault="00C3294E" w:rsidP="00C3294E">
      <w:pPr>
        <w:pStyle w:val="6"/>
        <w:ind w:left="21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F32">
        <w:rPr>
          <w:rFonts w:hint="eastAsia"/>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クリエイティブ・コモンズ・ライセンス</w:t>
      </w:r>
    </w:p>
    <w:p w14:paraId="27D7F6D2" w14:textId="6470198E" w:rsidR="0018413F" w:rsidRPr="004E2DBA" w:rsidRDefault="00C3294E" w:rsidP="004E2DBA">
      <w:pPr>
        <w:pStyle w:val="aff0"/>
        <w:rPr>
          <w:rFonts w:ascii="ＭＳ Ｐ明朝" w:hAnsi="ＭＳ Ｐ明朝"/>
        </w:rPr>
      </w:pPr>
      <w:r w:rsidRPr="00D8358F">
        <w:rPr>
          <w:rFonts w:ascii="ＭＳ Ｐ明朝" w:hAnsi="ＭＳ Ｐ明朝" w:hint="eastAsia"/>
        </w:rPr>
        <w:t>著作物の再利用についての条件等に関する意思表示を手軽に行えるようにするため、国際的に利用されているルールであり、利用に関して、著作権者が「著作権者の表示をする」又は「非営利に限定する」など、様々なレベルの条件を選択して表示します。</w:t>
      </w:r>
      <w:r w:rsidR="0018413F">
        <w:rPr>
          <w:rFonts w:ascii="ＭＳ Ｐ明朝" w:hAnsi="ＭＳ Ｐ明朝" w:hint="eastAsia"/>
        </w:rPr>
        <w:t>代表的なライセンスの種類や利用条件などは、以下の表のとおりです</w:t>
      </w:r>
      <w:r w:rsidR="0018413F" w:rsidRPr="00D8358F">
        <w:rPr>
          <w:rFonts w:ascii="ＭＳ Ｐ明朝" w:hAnsi="ＭＳ Ｐ明朝" w:hint="eastAsia"/>
        </w:rPr>
        <w:t>。</w:t>
      </w:r>
      <w:r w:rsidR="0018413F">
        <w:rPr>
          <w:rFonts w:ascii="ＭＳ Ｐ明朝" w:hAnsi="ＭＳ Ｐ明朝" w:hint="eastAsia"/>
        </w:rPr>
        <w:t>（</w:t>
      </w:r>
      <w:r w:rsidR="00287745">
        <w:rPr>
          <w:rFonts w:ascii="ＭＳ Ｐ明朝" w:hAnsi="ＭＳ Ｐ明朝" w:hint="eastAsia"/>
        </w:rPr>
        <w:t>いったん公開すると、上から下の利用条件に変更することはできない</w:t>
      </w:r>
      <w:r w:rsidR="0018413F">
        <w:rPr>
          <w:rFonts w:ascii="ＭＳ Ｐ明朝" w:hAnsi="ＭＳ Ｐ明朝" w:hint="eastAsia"/>
        </w:rPr>
        <w:t>。）</w:t>
      </w:r>
    </w:p>
    <w:tbl>
      <w:tblPr>
        <w:tblW w:w="0" w:type="auto"/>
        <w:jc w:val="center"/>
        <w:tblBorders>
          <w:top w:val="double" w:sz="6" w:space="0" w:color="808080"/>
          <w:left w:val="double" w:sz="6" w:space="0" w:color="808080"/>
          <w:bottom w:val="double" w:sz="6" w:space="0" w:color="808080"/>
          <w:right w:val="double" w:sz="6" w:space="0" w:color="808080"/>
          <w:insideH w:val="single" w:sz="6" w:space="0" w:color="auto"/>
          <w:insideV w:val="single" w:sz="6" w:space="0" w:color="auto"/>
        </w:tblBorders>
        <w:tblLook w:val="0000" w:firstRow="0" w:lastRow="0" w:firstColumn="0" w:lastColumn="0" w:noHBand="0" w:noVBand="0"/>
      </w:tblPr>
      <w:tblGrid>
        <w:gridCol w:w="2367"/>
        <w:gridCol w:w="1543"/>
        <w:gridCol w:w="1538"/>
        <w:gridCol w:w="1538"/>
        <w:gridCol w:w="1543"/>
      </w:tblGrid>
      <w:tr w:rsidR="00C3294E" w:rsidRPr="00104ED3" w14:paraId="5A27C2BE" w14:textId="77777777" w:rsidTr="00C3294E">
        <w:trPr>
          <w:cantSplit/>
          <w:trHeight w:val="346"/>
          <w:jc w:val="center"/>
        </w:trPr>
        <w:tc>
          <w:tcPr>
            <w:tcW w:w="2367" w:type="dxa"/>
            <w:vMerge w:val="restart"/>
            <w:tcBorders>
              <w:top w:val="double" w:sz="6" w:space="0" w:color="808080"/>
              <w:left w:val="single" w:sz="6" w:space="0" w:color="auto"/>
              <w:right w:val="double" w:sz="6" w:space="0" w:color="808080"/>
            </w:tcBorders>
            <w:shd w:val="clear" w:color="auto" w:fill="F2DBDB" w:themeFill="accent2" w:themeFillTint="33"/>
            <w:vAlign w:val="center"/>
          </w:tcPr>
          <w:p w14:paraId="6A0902EA" w14:textId="77777777" w:rsidR="00C3294E" w:rsidRPr="00C3294E" w:rsidRDefault="00C3294E" w:rsidP="009C7236">
            <w:pPr>
              <w:pStyle w:val="aff1"/>
              <w:rPr>
                <w:rFonts w:ascii="ＭＳ Ｐゴシック" w:eastAsia="ＭＳ Ｐゴシック" w:hAnsi="ＭＳ Ｐゴシック"/>
                <w:b/>
                <w:sz w:val="20"/>
              </w:rPr>
            </w:pPr>
            <w:proofErr w:type="spellStart"/>
            <w:r w:rsidRPr="00C3294E">
              <w:rPr>
                <w:rFonts w:ascii="ＭＳ Ｐゴシック" w:eastAsia="ＭＳ Ｐゴシック" w:hAnsi="ＭＳ Ｐゴシック"/>
                <w:b/>
                <w:sz w:val="20"/>
              </w:rPr>
              <w:t>イメージ</w:t>
            </w:r>
            <w:proofErr w:type="spellEnd"/>
          </w:p>
        </w:tc>
        <w:tc>
          <w:tcPr>
            <w:tcW w:w="1543" w:type="dxa"/>
            <w:vMerge w:val="restart"/>
            <w:tcBorders>
              <w:top w:val="double" w:sz="6" w:space="0" w:color="808080"/>
              <w:left w:val="single" w:sz="6" w:space="0" w:color="auto"/>
              <w:right w:val="single" w:sz="6" w:space="0" w:color="auto"/>
            </w:tcBorders>
            <w:shd w:val="clear" w:color="auto" w:fill="F2DBDB" w:themeFill="accent2" w:themeFillTint="33"/>
            <w:vAlign w:val="center"/>
          </w:tcPr>
          <w:p w14:paraId="76C1CC42" w14:textId="77777777" w:rsidR="00C3294E" w:rsidRPr="00C3294E" w:rsidRDefault="00C3294E" w:rsidP="009C7236">
            <w:pPr>
              <w:pStyle w:val="aff1"/>
              <w:rPr>
                <w:rFonts w:ascii="ＭＳ Ｐゴシック" w:eastAsia="ＭＳ Ｐゴシック" w:hAnsi="ＭＳ Ｐゴシック"/>
                <w:b/>
                <w:sz w:val="20"/>
              </w:rPr>
            </w:pPr>
            <w:proofErr w:type="spellStart"/>
            <w:r w:rsidRPr="00C3294E">
              <w:rPr>
                <w:rFonts w:ascii="ＭＳ Ｐゴシック" w:eastAsia="ＭＳ Ｐゴシック" w:hAnsi="ＭＳ Ｐゴシック"/>
                <w:b/>
                <w:sz w:val="20"/>
              </w:rPr>
              <w:t>名称</w:t>
            </w:r>
            <w:proofErr w:type="spellEnd"/>
          </w:p>
        </w:tc>
        <w:tc>
          <w:tcPr>
            <w:tcW w:w="4619" w:type="dxa"/>
            <w:gridSpan w:val="3"/>
            <w:tcBorders>
              <w:top w:val="double" w:sz="6" w:space="0" w:color="808080"/>
              <w:left w:val="double" w:sz="6" w:space="0" w:color="808080"/>
              <w:bottom w:val="single" w:sz="4" w:space="0" w:color="auto"/>
              <w:right w:val="single" w:sz="6" w:space="0" w:color="auto"/>
            </w:tcBorders>
            <w:shd w:val="clear" w:color="auto" w:fill="F2DBDB" w:themeFill="accent2" w:themeFillTint="33"/>
            <w:vAlign w:val="center"/>
          </w:tcPr>
          <w:p w14:paraId="03C5E67C" w14:textId="77777777" w:rsidR="00C3294E" w:rsidRPr="00C3294E" w:rsidRDefault="00C3294E" w:rsidP="009C7236">
            <w:pPr>
              <w:pStyle w:val="aff1"/>
              <w:rPr>
                <w:rFonts w:ascii="ＭＳ Ｐゴシック" w:eastAsia="ＭＳ Ｐゴシック" w:hAnsi="ＭＳ Ｐゴシック"/>
                <w:b/>
                <w:sz w:val="20"/>
              </w:rPr>
            </w:pPr>
            <w:proofErr w:type="spellStart"/>
            <w:r w:rsidRPr="00C3294E">
              <w:rPr>
                <w:rFonts w:ascii="ＭＳ Ｐゴシック" w:eastAsia="ＭＳ Ｐゴシック" w:hAnsi="ＭＳ Ｐゴシック"/>
                <w:b/>
                <w:sz w:val="18"/>
              </w:rPr>
              <w:t>利用の条件</w:t>
            </w:r>
            <w:proofErr w:type="spellEnd"/>
          </w:p>
        </w:tc>
      </w:tr>
      <w:tr w:rsidR="00C3294E" w:rsidRPr="00104ED3" w14:paraId="263BB28F" w14:textId="77777777" w:rsidTr="00C3294E">
        <w:trPr>
          <w:cantSplit/>
          <w:trHeight w:val="283"/>
          <w:jc w:val="center"/>
        </w:trPr>
        <w:tc>
          <w:tcPr>
            <w:tcW w:w="2367" w:type="dxa"/>
            <w:vMerge/>
            <w:tcBorders>
              <w:left w:val="single" w:sz="6" w:space="0" w:color="auto"/>
              <w:bottom w:val="single" w:sz="6" w:space="0" w:color="auto"/>
              <w:right w:val="double" w:sz="6" w:space="0" w:color="808080"/>
            </w:tcBorders>
            <w:shd w:val="clear" w:color="auto" w:fill="F2DBDB" w:themeFill="accent2" w:themeFillTint="33"/>
            <w:vAlign w:val="center"/>
          </w:tcPr>
          <w:p w14:paraId="4266C67E" w14:textId="77777777" w:rsidR="00C3294E" w:rsidRPr="00C3294E" w:rsidRDefault="00C3294E" w:rsidP="009C7236">
            <w:pPr>
              <w:pStyle w:val="aff1"/>
              <w:rPr>
                <w:rFonts w:ascii="ＭＳ Ｐゴシック" w:eastAsia="ＭＳ Ｐゴシック" w:hAnsi="ＭＳ Ｐゴシック"/>
                <w:b/>
                <w:sz w:val="20"/>
              </w:rPr>
            </w:pPr>
          </w:p>
        </w:tc>
        <w:tc>
          <w:tcPr>
            <w:tcW w:w="1543" w:type="dxa"/>
            <w:vMerge/>
            <w:tcBorders>
              <w:left w:val="single" w:sz="6" w:space="0" w:color="auto"/>
              <w:bottom w:val="single" w:sz="6" w:space="0" w:color="auto"/>
              <w:right w:val="single" w:sz="6" w:space="0" w:color="auto"/>
            </w:tcBorders>
            <w:shd w:val="clear" w:color="auto" w:fill="F2DBDB" w:themeFill="accent2" w:themeFillTint="33"/>
            <w:vAlign w:val="center"/>
          </w:tcPr>
          <w:p w14:paraId="7BD9B6F2" w14:textId="77777777" w:rsidR="00C3294E" w:rsidRPr="00C3294E" w:rsidRDefault="00C3294E" w:rsidP="009C7236">
            <w:pPr>
              <w:pStyle w:val="aff1"/>
              <w:rPr>
                <w:rFonts w:ascii="ＭＳ Ｐゴシック" w:eastAsia="ＭＳ Ｐゴシック" w:hAnsi="ＭＳ Ｐゴシック"/>
                <w:b/>
                <w:sz w:val="20"/>
              </w:rPr>
            </w:pPr>
          </w:p>
        </w:tc>
        <w:tc>
          <w:tcPr>
            <w:tcW w:w="1538" w:type="dxa"/>
            <w:tcBorders>
              <w:top w:val="single" w:sz="4" w:space="0" w:color="auto"/>
              <w:left w:val="double" w:sz="6" w:space="0" w:color="808080"/>
              <w:bottom w:val="single" w:sz="6" w:space="0" w:color="auto"/>
              <w:right w:val="double" w:sz="6" w:space="0" w:color="808080"/>
            </w:tcBorders>
            <w:shd w:val="clear" w:color="auto" w:fill="F2DBDB" w:themeFill="accent2" w:themeFillTint="33"/>
            <w:vAlign w:val="center"/>
          </w:tcPr>
          <w:p w14:paraId="6A4C66AF" w14:textId="77777777" w:rsidR="00C3294E" w:rsidRPr="00C3294E" w:rsidRDefault="00C3294E" w:rsidP="009C7236">
            <w:pPr>
              <w:pStyle w:val="aff1"/>
              <w:rPr>
                <w:rFonts w:ascii="ＭＳ Ｐゴシック" w:eastAsia="ＭＳ Ｐゴシック" w:hAnsi="ＭＳ Ｐゴシック"/>
                <w:b/>
                <w:sz w:val="18"/>
              </w:rPr>
            </w:pPr>
            <w:proofErr w:type="spellStart"/>
            <w:r w:rsidRPr="00C3294E">
              <w:rPr>
                <w:rFonts w:ascii="ＭＳ Ｐゴシック" w:eastAsia="ＭＳ Ｐゴシック" w:hAnsi="ＭＳ Ｐゴシック"/>
                <w:b/>
                <w:sz w:val="18"/>
              </w:rPr>
              <w:t>出典表示</w:t>
            </w:r>
            <w:proofErr w:type="spellEnd"/>
          </w:p>
        </w:tc>
        <w:tc>
          <w:tcPr>
            <w:tcW w:w="1538" w:type="dxa"/>
            <w:tcBorders>
              <w:top w:val="single" w:sz="4" w:space="0" w:color="auto"/>
              <w:left w:val="double" w:sz="6" w:space="0" w:color="808080"/>
              <w:bottom w:val="single" w:sz="6" w:space="0" w:color="auto"/>
              <w:right w:val="double" w:sz="6" w:space="0" w:color="808080"/>
            </w:tcBorders>
            <w:shd w:val="clear" w:color="auto" w:fill="F2DBDB" w:themeFill="accent2" w:themeFillTint="33"/>
            <w:vAlign w:val="center"/>
          </w:tcPr>
          <w:p w14:paraId="100C42AF" w14:textId="77777777" w:rsidR="00C3294E" w:rsidRPr="00C3294E" w:rsidRDefault="00C3294E" w:rsidP="009C7236">
            <w:pPr>
              <w:pStyle w:val="aff1"/>
              <w:rPr>
                <w:rFonts w:ascii="ＭＳ Ｐゴシック" w:eastAsia="ＭＳ Ｐゴシック" w:hAnsi="ＭＳ Ｐゴシック"/>
                <w:b/>
                <w:sz w:val="18"/>
              </w:rPr>
            </w:pPr>
            <w:proofErr w:type="spellStart"/>
            <w:r w:rsidRPr="00C3294E">
              <w:rPr>
                <w:rFonts w:ascii="ＭＳ Ｐゴシック" w:eastAsia="ＭＳ Ｐゴシック" w:hAnsi="ＭＳ Ｐゴシック"/>
                <w:b/>
                <w:sz w:val="18"/>
              </w:rPr>
              <w:t>営利目的</w:t>
            </w:r>
            <w:proofErr w:type="spellEnd"/>
          </w:p>
        </w:tc>
        <w:tc>
          <w:tcPr>
            <w:tcW w:w="1543" w:type="dxa"/>
            <w:tcBorders>
              <w:top w:val="single" w:sz="4" w:space="0" w:color="auto"/>
              <w:left w:val="double" w:sz="6" w:space="0" w:color="808080"/>
              <w:bottom w:val="single" w:sz="6" w:space="0" w:color="auto"/>
              <w:right w:val="single" w:sz="6" w:space="0" w:color="auto"/>
            </w:tcBorders>
            <w:shd w:val="clear" w:color="auto" w:fill="F2DBDB" w:themeFill="accent2" w:themeFillTint="33"/>
            <w:vAlign w:val="center"/>
          </w:tcPr>
          <w:p w14:paraId="4166F7C2" w14:textId="77777777" w:rsidR="00C3294E" w:rsidRPr="00C3294E" w:rsidRDefault="00C3294E" w:rsidP="009C7236">
            <w:pPr>
              <w:pStyle w:val="aff1"/>
              <w:rPr>
                <w:rFonts w:ascii="ＭＳ Ｐゴシック" w:eastAsia="ＭＳ Ｐゴシック" w:hAnsi="ＭＳ Ｐゴシック"/>
                <w:b/>
                <w:sz w:val="18"/>
              </w:rPr>
            </w:pPr>
            <w:proofErr w:type="spellStart"/>
            <w:r w:rsidRPr="00C3294E">
              <w:rPr>
                <w:rFonts w:ascii="ＭＳ Ｐゴシック" w:eastAsia="ＭＳ Ｐゴシック" w:hAnsi="ＭＳ Ｐゴシック"/>
                <w:b/>
                <w:sz w:val="18"/>
              </w:rPr>
              <w:t>改変</w:t>
            </w:r>
            <w:proofErr w:type="spellEnd"/>
          </w:p>
        </w:tc>
      </w:tr>
      <w:tr w:rsidR="00C3294E" w:rsidRPr="00104ED3" w14:paraId="53629A1B" w14:textId="77777777" w:rsidTr="009C7236">
        <w:trPr>
          <w:cantSplit/>
          <w:trHeight w:val="340"/>
          <w:jc w:val="center"/>
        </w:trPr>
        <w:tc>
          <w:tcPr>
            <w:tcW w:w="2367" w:type="dxa"/>
            <w:tcBorders>
              <w:top w:val="single" w:sz="6" w:space="0" w:color="auto"/>
              <w:left w:val="single" w:sz="6" w:space="0" w:color="auto"/>
              <w:bottom w:val="single" w:sz="6" w:space="0" w:color="auto"/>
              <w:right w:val="double" w:sz="6" w:space="0" w:color="808080"/>
            </w:tcBorders>
            <w:vAlign w:val="center"/>
          </w:tcPr>
          <w:p w14:paraId="5B3DCCB3" w14:textId="08EB520F" w:rsidR="00C3294E" w:rsidRPr="00104ED3" w:rsidRDefault="00C3294E" w:rsidP="009C7236">
            <w:pPr>
              <w:pStyle w:val="aff2"/>
              <w:jc w:val="center"/>
              <w:rPr>
                <w:rFonts w:ascii="ＭＳ Ｐゴシック" w:eastAsia="ＭＳ Ｐゴシック" w:hAnsi="ＭＳ Ｐゴシック"/>
                <w:sz w:val="20"/>
              </w:rPr>
            </w:pPr>
            <w:r>
              <w:rPr>
                <w:rFonts w:ascii="ＭＳ Ｐゴシック" w:eastAsia="ＭＳ Ｐゴシック" w:hAnsi="ＭＳ Ｐゴシック"/>
                <w:noProof/>
                <w:sz w:val="20"/>
                <w:lang w:eastAsia="ja-JP" w:bidi="ar-SA"/>
              </w:rPr>
              <w:drawing>
                <wp:inline distT="0" distB="0" distL="0" distR="0" wp14:anchorId="2089D7C0" wp14:editId="1C113F7A">
                  <wp:extent cx="539640" cy="180000"/>
                  <wp:effectExtent l="0" t="0" r="0" b="0"/>
                  <wp:docPr id="6" name="図 6" descr="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640" cy="180000"/>
                          </a:xfrm>
                          <a:prstGeom prst="rect">
                            <a:avLst/>
                          </a:prstGeom>
                          <a:noFill/>
                          <a:ln>
                            <a:noFill/>
                          </a:ln>
                        </pic:spPr>
                      </pic:pic>
                    </a:graphicData>
                  </a:graphic>
                </wp:inline>
              </w:drawing>
            </w:r>
          </w:p>
        </w:tc>
        <w:tc>
          <w:tcPr>
            <w:tcW w:w="1543" w:type="dxa"/>
            <w:tcBorders>
              <w:top w:val="single" w:sz="6" w:space="0" w:color="auto"/>
              <w:left w:val="single" w:sz="6" w:space="0" w:color="auto"/>
              <w:bottom w:val="single" w:sz="6" w:space="0" w:color="auto"/>
              <w:right w:val="single" w:sz="6" w:space="0" w:color="auto"/>
            </w:tcBorders>
            <w:vAlign w:val="center"/>
          </w:tcPr>
          <w:p w14:paraId="6CE2C412" w14:textId="77777777" w:rsidR="00C3294E" w:rsidRPr="00C3294E" w:rsidRDefault="00C3294E" w:rsidP="009C7236">
            <w:pPr>
              <w:pStyle w:val="aff3"/>
              <w:rPr>
                <w:rFonts w:ascii="ＭＳ Ｐゴシック" w:eastAsia="ＭＳ Ｐゴシック" w:hAnsi="ＭＳ Ｐゴシック"/>
                <w:b/>
                <w:sz w:val="19"/>
                <w:szCs w:val="19"/>
                <w:lang w:eastAsia="ja-JP"/>
              </w:rPr>
            </w:pPr>
            <w:r w:rsidRPr="00C3294E">
              <w:rPr>
                <w:rFonts w:ascii="ＭＳ Ｐゴシック" w:eastAsia="ＭＳ Ｐゴシック" w:hAnsi="ＭＳ Ｐゴシック"/>
                <w:b/>
                <w:sz w:val="19"/>
                <w:szCs w:val="19"/>
                <w:lang w:eastAsia="ja-JP"/>
              </w:rPr>
              <w:t>CC-BY</w:t>
            </w:r>
          </w:p>
        </w:tc>
        <w:tc>
          <w:tcPr>
            <w:tcW w:w="1538" w:type="dxa"/>
            <w:tcBorders>
              <w:top w:val="single" w:sz="6" w:space="0" w:color="auto"/>
              <w:left w:val="double" w:sz="6" w:space="0" w:color="808080"/>
              <w:bottom w:val="single" w:sz="6" w:space="0" w:color="auto"/>
              <w:right w:val="double" w:sz="6" w:space="0" w:color="808080"/>
            </w:tcBorders>
            <w:vAlign w:val="center"/>
          </w:tcPr>
          <w:p w14:paraId="5288C699" w14:textId="77777777" w:rsidR="00C3294E" w:rsidRPr="00104ED3" w:rsidRDefault="00C3294E" w:rsidP="009C7236">
            <w:pPr>
              <w:pStyle w:val="aff3"/>
              <w:rPr>
                <w:rFonts w:ascii="ＭＳ Ｐゴシック" w:eastAsia="ＭＳ Ｐゴシック" w:hAnsi="ＭＳ Ｐゴシック"/>
                <w:sz w:val="20"/>
              </w:rPr>
            </w:pPr>
            <w:r>
              <w:rPr>
                <w:rFonts w:ascii="ＭＳ Ｐゴシック" w:eastAsia="ＭＳ Ｐゴシック" w:hAnsi="ＭＳ Ｐゴシック"/>
                <w:sz w:val="20"/>
              </w:rPr>
              <w:t>必　須</w:t>
            </w:r>
          </w:p>
        </w:tc>
        <w:tc>
          <w:tcPr>
            <w:tcW w:w="1538" w:type="dxa"/>
            <w:tcBorders>
              <w:top w:val="single" w:sz="6" w:space="0" w:color="auto"/>
              <w:left w:val="double" w:sz="6" w:space="0" w:color="808080"/>
              <w:bottom w:val="single" w:sz="6" w:space="0" w:color="auto"/>
              <w:right w:val="double" w:sz="6" w:space="0" w:color="808080"/>
            </w:tcBorders>
            <w:vAlign w:val="center"/>
          </w:tcPr>
          <w:p w14:paraId="6437B053" w14:textId="77777777" w:rsidR="00C3294E" w:rsidRPr="00104ED3" w:rsidRDefault="00C3294E" w:rsidP="009C7236">
            <w:pPr>
              <w:pStyle w:val="aff3"/>
              <w:rPr>
                <w:rFonts w:ascii="ＭＳ Ｐゴシック" w:eastAsia="ＭＳ Ｐゴシック" w:hAnsi="ＭＳ Ｐゴシック"/>
                <w:sz w:val="20"/>
              </w:rPr>
            </w:pPr>
            <w:proofErr w:type="spellStart"/>
            <w:r>
              <w:rPr>
                <w:rFonts w:ascii="ＭＳ Ｐゴシック" w:eastAsia="ＭＳ Ｐゴシック" w:hAnsi="ＭＳ Ｐゴシック"/>
                <w:sz w:val="20"/>
              </w:rPr>
              <w:t>許可する</w:t>
            </w:r>
            <w:proofErr w:type="spellEnd"/>
          </w:p>
        </w:tc>
        <w:tc>
          <w:tcPr>
            <w:tcW w:w="1543" w:type="dxa"/>
            <w:tcBorders>
              <w:top w:val="single" w:sz="6" w:space="0" w:color="auto"/>
              <w:left w:val="double" w:sz="6" w:space="0" w:color="808080"/>
              <w:bottom w:val="single" w:sz="6" w:space="0" w:color="auto"/>
              <w:right w:val="single" w:sz="6" w:space="0" w:color="auto"/>
            </w:tcBorders>
            <w:vAlign w:val="center"/>
          </w:tcPr>
          <w:p w14:paraId="47744AB3" w14:textId="77777777" w:rsidR="00C3294E" w:rsidRPr="00104ED3" w:rsidRDefault="00C3294E" w:rsidP="009C7236">
            <w:pPr>
              <w:pStyle w:val="aff3"/>
              <w:rPr>
                <w:rFonts w:ascii="ＭＳ Ｐゴシック" w:eastAsia="ＭＳ Ｐゴシック" w:hAnsi="ＭＳ Ｐゴシック"/>
                <w:sz w:val="20"/>
              </w:rPr>
            </w:pPr>
            <w:proofErr w:type="spellStart"/>
            <w:r>
              <w:rPr>
                <w:rFonts w:ascii="ＭＳ Ｐゴシック" w:eastAsia="ＭＳ Ｐゴシック" w:hAnsi="ＭＳ Ｐゴシック"/>
                <w:sz w:val="20"/>
              </w:rPr>
              <w:t>許可する</w:t>
            </w:r>
            <w:proofErr w:type="spellEnd"/>
          </w:p>
        </w:tc>
      </w:tr>
      <w:tr w:rsidR="0018413F" w:rsidRPr="00104ED3" w14:paraId="2405F319" w14:textId="77777777" w:rsidTr="009C7236">
        <w:trPr>
          <w:cantSplit/>
          <w:trHeight w:val="340"/>
          <w:jc w:val="center"/>
        </w:trPr>
        <w:tc>
          <w:tcPr>
            <w:tcW w:w="2367" w:type="dxa"/>
            <w:tcBorders>
              <w:top w:val="single" w:sz="6" w:space="0" w:color="auto"/>
              <w:left w:val="single" w:sz="6" w:space="0" w:color="auto"/>
              <w:bottom w:val="single" w:sz="6" w:space="0" w:color="auto"/>
              <w:right w:val="double" w:sz="6" w:space="0" w:color="808080"/>
            </w:tcBorders>
            <w:vAlign w:val="center"/>
          </w:tcPr>
          <w:p w14:paraId="08BED8ED" w14:textId="0CCBE3CE" w:rsidR="0018413F" w:rsidRPr="00104ED3" w:rsidRDefault="0018413F" w:rsidP="0018413F">
            <w:pPr>
              <w:pStyle w:val="aff2"/>
              <w:jc w:val="center"/>
              <w:rPr>
                <w:rFonts w:ascii="ＭＳ Ｐゴシック" w:eastAsia="ＭＳ Ｐゴシック" w:hAnsi="ＭＳ Ｐゴシック"/>
                <w:sz w:val="20"/>
              </w:rPr>
            </w:pPr>
            <w:r>
              <w:rPr>
                <w:rFonts w:ascii="ＭＳ Ｐゴシック" w:eastAsia="ＭＳ Ｐゴシック" w:hAnsi="ＭＳ Ｐゴシック"/>
                <w:noProof/>
                <w:sz w:val="20"/>
                <w:lang w:eastAsia="ja-JP" w:bidi="ar-SA"/>
              </w:rPr>
              <w:drawing>
                <wp:inline distT="0" distB="0" distL="0" distR="0" wp14:anchorId="04EF1CCC" wp14:editId="6BBACC7E">
                  <wp:extent cx="539640" cy="180000"/>
                  <wp:effectExtent l="0" t="0" r="0" b="0"/>
                  <wp:docPr id="2" name="図 2" descr="by-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y-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640" cy="180000"/>
                          </a:xfrm>
                          <a:prstGeom prst="rect">
                            <a:avLst/>
                          </a:prstGeom>
                          <a:noFill/>
                          <a:ln>
                            <a:noFill/>
                          </a:ln>
                        </pic:spPr>
                      </pic:pic>
                    </a:graphicData>
                  </a:graphic>
                </wp:inline>
              </w:drawing>
            </w:r>
          </w:p>
        </w:tc>
        <w:tc>
          <w:tcPr>
            <w:tcW w:w="1543" w:type="dxa"/>
            <w:tcBorders>
              <w:top w:val="single" w:sz="6" w:space="0" w:color="auto"/>
              <w:left w:val="single" w:sz="6" w:space="0" w:color="auto"/>
              <w:bottom w:val="single" w:sz="6" w:space="0" w:color="auto"/>
              <w:right w:val="single" w:sz="6" w:space="0" w:color="auto"/>
            </w:tcBorders>
            <w:vAlign w:val="center"/>
          </w:tcPr>
          <w:p w14:paraId="1C94AAC8" w14:textId="31967843" w:rsidR="0018413F" w:rsidRPr="00C3294E" w:rsidRDefault="0018413F" w:rsidP="0018413F">
            <w:pPr>
              <w:pStyle w:val="aff3"/>
              <w:rPr>
                <w:rFonts w:ascii="ＭＳ Ｐゴシック" w:eastAsia="ＭＳ Ｐゴシック" w:hAnsi="ＭＳ Ｐゴシック"/>
                <w:b/>
                <w:sz w:val="19"/>
                <w:szCs w:val="19"/>
                <w:lang w:eastAsia="ja-JP"/>
              </w:rPr>
            </w:pPr>
            <w:r w:rsidRPr="00C3294E">
              <w:rPr>
                <w:rFonts w:ascii="ＭＳ Ｐゴシック" w:eastAsia="ＭＳ Ｐゴシック" w:hAnsi="ＭＳ Ｐゴシック"/>
                <w:b/>
                <w:sz w:val="19"/>
                <w:szCs w:val="19"/>
              </w:rPr>
              <w:t>CC-BY-ND</w:t>
            </w:r>
          </w:p>
        </w:tc>
        <w:tc>
          <w:tcPr>
            <w:tcW w:w="1538" w:type="dxa"/>
            <w:tcBorders>
              <w:top w:val="single" w:sz="6" w:space="0" w:color="auto"/>
              <w:left w:val="double" w:sz="6" w:space="0" w:color="808080"/>
              <w:bottom w:val="single" w:sz="6" w:space="0" w:color="auto"/>
              <w:right w:val="double" w:sz="6" w:space="0" w:color="808080"/>
            </w:tcBorders>
            <w:vAlign w:val="center"/>
          </w:tcPr>
          <w:p w14:paraId="0E68745B" w14:textId="74905EE1" w:rsidR="0018413F" w:rsidRPr="00104ED3" w:rsidRDefault="0018413F" w:rsidP="0018413F">
            <w:pPr>
              <w:pStyle w:val="aff3"/>
              <w:rPr>
                <w:rFonts w:ascii="ＭＳ Ｐゴシック" w:eastAsia="ＭＳ Ｐゴシック" w:hAnsi="ＭＳ Ｐゴシック"/>
                <w:sz w:val="20"/>
              </w:rPr>
            </w:pPr>
            <w:r>
              <w:rPr>
                <w:rFonts w:ascii="ＭＳ Ｐゴシック" w:eastAsia="ＭＳ Ｐゴシック" w:hAnsi="ＭＳ Ｐゴシック"/>
                <w:sz w:val="20"/>
              </w:rPr>
              <w:t>必　須</w:t>
            </w:r>
          </w:p>
        </w:tc>
        <w:tc>
          <w:tcPr>
            <w:tcW w:w="1538" w:type="dxa"/>
            <w:tcBorders>
              <w:top w:val="single" w:sz="6" w:space="0" w:color="auto"/>
              <w:left w:val="double" w:sz="6" w:space="0" w:color="808080"/>
              <w:bottom w:val="single" w:sz="6" w:space="0" w:color="auto"/>
              <w:right w:val="double" w:sz="6" w:space="0" w:color="808080"/>
            </w:tcBorders>
            <w:vAlign w:val="center"/>
          </w:tcPr>
          <w:p w14:paraId="5844754A" w14:textId="6194D4F3" w:rsidR="0018413F" w:rsidRPr="00104ED3" w:rsidRDefault="0018413F" w:rsidP="0018413F">
            <w:pPr>
              <w:pStyle w:val="aff3"/>
              <w:rPr>
                <w:rFonts w:ascii="ＭＳ Ｐゴシック" w:eastAsia="ＭＳ Ｐゴシック" w:hAnsi="ＭＳ Ｐゴシック"/>
                <w:sz w:val="20"/>
              </w:rPr>
            </w:pPr>
            <w:proofErr w:type="spellStart"/>
            <w:r>
              <w:rPr>
                <w:rFonts w:ascii="ＭＳ Ｐゴシック" w:eastAsia="ＭＳ Ｐゴシック" w:hAnsi="ＭＳ Ｐゴシック"/>
                <w:sz w:val="20"/>
              </w:rPr>
              <w:t>許可する</w:t>
            </w:r>
            <w:proofErr w:type="spellEnd"/>
          </w:p>
        </w:tc>
        <w:tc>
          <w:tcPr>
            <w:tcW w:w="1543" w:type="dxa"/>
            <w:tcBorders>
              <w:top w:val="single" w:sz="6" w:space="0" w:color="auto"/>
              <w:left w:val="double" w:sz="6" w:space="0" w:color="808080"/>
              <w:bottom w:val="single" w:sz="6" w:space="0" w:color="auto"/>
              <w:right w:val="single" w:sz="6" w:space="0" w:color="auto"/>
            </w:tcBorders>
            <w:vAlign w:val="center"/>
          </w:tcPr>
          <w:p w14:paraId="5554747E" w14:textId="25BA47D2" w:rsidR="0018413F" w:rsidRPr="00104ED3" w:rsidRDefault="0018413F" w:rsidP="0018413F">
            <w:pPr>
              <w:pStyle w:val="aff3"/>
              <w:rPr>
                <w:rFonts w:ascii="ＭＳ Ｐゴシック" w:eastAsia="ＭＳ Ｐゴシック" w:hAnsi="ＭＳ Ｐゴシック"/>
                <w:sz w:val="20"/>
              </w:rPr>
            </w:pPr>
            <w:proofErr w:type="spellStart"/>
            <w:r>
              <w:rPr>
                <w:rFonts w:ascii="ＭＳ Ｐゴシック" w:eastAsia="ＭＳ Ｐゴシック" w:hAnsi="ＭＳ Ｐゴシック"/>
                <w:sz w:val="20"/>
              </w:rPr>
              <w:t>許可しない</w:t>
            </w:r>
            <w:proofErr w:type="spellEnd"/>
          </w:p>
        </w:tc>
      </w:tr>
      <w:tr w:rsidR="0018413F" w:rsidRPr="00104ED3" w14:paraId="02225516" w14:textId="77777777" w:rsidTr="009C7236">
        <w:trPr>
          <w:cantSplit/>
          <w:trHeight w:val="340"/>
          <w:jc w:val="center"/>
        </w:trPr>
        <w:tc>
          <w:tcPr>
            <w:tcW w:w="2367" w:type="dxa"/>
            <w:tcBorders>
              <w:top w:val="single" w:sz="6" w:space="0" w:color="auto"/>
              <w:left w:val="single" w:sz="6" w:space="0" w:color="auto"/>
              <w:bottom w:val="single" w:sz="6" w:space="0" w:color="auto"/>
              <w:right w:val="double" w:sz="6" w:space="0" w:color="808080"/>
            </w:tcBorders>
            <w:vAlign w:val="center"/>
          </w:tcPr>
          <w:p w14:paraId="7E97B31A" w14:textId="39EB1EC9" w:rsidR="0018413F" w:rsidRPr="00104ED3" w:rsidRDefault="0018413F" w:rsidP="0018413F">
            <w:pPr>
              <w:pStyle w:val="aff2"/>
              <w:jc w:val="center"/>
              <w:rPr>
                <w:rFonts w:ascii="ＭＳ Ｐゴシック" w:eastAsia="ＭＳ Ｐゴシック" w:hAnsi="ＭＳ Ｐゴシック"/>
                <w:sz w:val="20"/>
              </w:rPr>
            </w:pPr>
            <w:r>
              <w:rPr>
                <w:rFonts w:ascii="ＭＳ Ｐゴシック" w:eastAsia="ＭＳ Ｐゴシック" w:hAnsi="ＭＳ Ｐゴシック"/>
                <w:noProof/>
                <w:sz w:val="20"/>
                <w:lang w:eastAsia="ja-JP" w:bidi="ar-SA"/>
              </w:rPr>
              <w:drawing>
                <wp:inline distT="0" distB="0" distL="0" distR="0" wp14:anchorId="0C08D4F9" wp14:editId="62341FD8">
                  <wp:extent cx="539640" cy="180000"/>
                  <wp:effectExtent l="0" t="0" r="0" b="0"/>
                  <wp:docPr id="5" name="図 5" descr="by-n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y-n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640" cy="180000"/>
                          </a:xfrm>
                          <a:prstGeom prst="rect">
                            <a:avLst/>
                          </a:prstGeom>
                          <a:noFill/>
                          <a:ln>
                            <a:noFill/>
                          </a:ln>
                        </pic:spPr>
                      </pic:pic>
                    </a:graphicData>
                  </a:graphic>
                </wp:inline>
              </w:drawing>
            </w:r>
          </w:p>
        </w:tc>
        <w:tc>
          <w:tcPr>
            <w:tcW w:w="1543" w:type="dxa"/>
            <w:tcBorders>
              <w:top w:val="single" w:sz="6" w:space="0" w:color="auto"/>
              <w:left w:val="single" w:sz="6" w:space="0" w:color="auto"/>
              <w:bottom w:val="single" w:sz="6" w:space="0" w:color="auto"/>
              <w:right w:val="single" w:sz="6" w:space="0" w:color="auto"/>
            </w:tcBorders>
            <w:vAlign w:val="center"/>
          </w:tcPr>
          <w:p w14:paraId="1CBED5CC" w14:textId="0B295A0B" w:rsidR="0018413F" w:rsidRPr="00C3294E" w:rsidRDefault="0018413F" w:rsidP="0018413F">
            <w:pPr>
              <w:pStyle w:val="aff3"/>
              <w:rPr>
                <w:rFonts w:ascii="ＭＳ Ｐゴシック" w:eastAsia="ＭＳ Ｐゴシック" w:hAnsi="ＭＳ Ｐゴシック"/>
                <w:b/>
                <w:sz w:val="19"/>
                <w:szCs w:val="19"/>
              </w:rPr>
            </w:pPr>
            <w:r w:rsidRPr="00C3294E">
              <w:rPr>
                <w:rFonts w:ascii="ＭＳ Ｐゴシック" w:eastAsia="ＭＳ Ｐゴシック" w:hAnsi="ＭＳ Ｐゴシック"/>
                <w:b/>
                <w:sz w:val="19"/>
                <w:szCs w:val="19"/>
                <w:lang w:eastAsia="ja-JP"/>
              </w:rPr>
              <w:t>CC-BY-NC</w:t>
            </w:r>
          </w:p>
        </w:tc>
        <w:tc>
          <w:tcPr>
            <w:tcW w:w="1538" w:type="dxa"/>
            <w:tcBorders>
              <w:top w:val="single" w:sz="6" w:space="0" w:color="auto"/>
              <w:left w:val="double" w:sz="6" w:space="0" w:color="808080"/>
              <w:bottom w:val="single" w:sz="6" w:space="0" w:color="auto"/>
              <w:right w:val="double" w:sz="6" w:space="0" w:color="808080"/>
            </w:tcBorders>
            <w:vAlign w:val="center"/>
          </w:tcPr>
          <w:p w14:paraId="601CB592" w14:textId="4C701B22" w:rsidR="0018413F" w:rsidRPr="00104ED3" w:rsidRDefault="0018413F" w:rsidP="0018413F">
            <w:pPr>
              <w:pStyle w:val="aff3"/>
              <w:rPr>
                <w:rFonts w:ascii="ＭＳ Ｐゴシック" w:eastAsia="ＭＳ Ｐゴシック" w:hAnsi="ＭＳ Ｐゴシック"/>
                <w:sz w:val="20"/>
              </w:rPr>
            </w:pPr>
            <w:r>
              <w:rPr>
                <w:rFonts w:ascii="ＭＳ Ｐゴシック" w:eastAsia="ＭＳ Ｐゴシック" w:hAnsi="ＭＳ Ｐゴシック"/>
                <w:sz w:val="20"/>
              </w:rPr>
              <w:t>必　須</w:t>
            </w:r>
          </w:p>
        </w:tc>
        <w:tc>
          <w:tcPr>
            <w:tcW w:w="1538" w:type="dxa"/>
            <w:tcBorders>
              <w:top w:val="single" w:sz="6" w:space="0" w:color="auto"/>
              <w:left w:val="double" w:sz="6" w:space="0" w:color="808080"/>
              <w:bottom w:val="single" w:sz="6" w:space="0" w:color="auto"/>
              <w:right w:val="double" w:sz="6" w:space="0" w:color="808080"/>
            </w:tcBorders>
            <w:vAlign w:val="center"/>
          </w:tcPr>
          <w:p w14:paraId="486E804C" w14:textId="03CDB79B" w:rsidR="0018413F" w:rsidRPr="00104ED3" w:rsidRDefault="0018413F" w:rsidP="0018413F">
            <w:pPr>
              <w:pStyle w:val="aff3"/>
              <w:rPr>
                <w:rFonts w:ascii="ＭＳ Ｐゴシック" w:eastAsia="ＭＳ Ｐゴシック" w:hAnsi="ＭＳ Ｐゴシック"/>
                <w:sz w:val="20"/>
              </w:rPr>
            </w:pPr>
            <w:proofErr w:type="spellStart"/>
            <w:r>
              <w:rPr>
                <w:rFonts w:ascii="ＭＳ Ｐゴシック" w:eastAsia="ＭＳ Ｐゴシック" w:hAnsi="ＭＳ Ｐゴシック"/>
                <w:sz w:val="20"/>
              </w:rPr>
              <w:t>許可しない</w:t>
            </w:r>
            <w:proofErr w:type="spellEnd"/>
          </w:p>
        </w:tc>
        <w:tc>
          <w:tcPr>
            <w:tcW w:w="1543" w:type="dxa"/>
            <w:tcBorders>
              <w:top w:val="single" w:sz="6" w:space="0" w:color="auto"/>
              <w:left w:val="double" w:sz="6" w:space="0" w:color="808080"/>
              <w:bottom w:val="single" w:sz="6" w:space="0" w:color="auto"/>
              <w:right w:val="single" w:sz="6" w:space="0" w:color="auto"/>
            </w:tcBorders>
            <w:vAlign w:val="center"/>
          </w:tcPr>
          <w:p w14:paraId="523CD0C7" w14:textId="06095708" w:rsidR="0018413F" w:rsidRPr="00104ED3" w:rsidRDefault="0018413F" w:rsidP="0018413F">
            <w:pPr>
              <w:pStyle w:val="aff3"/>
              <w:rPr>
                <w:rFonts w:ascii="ＭＳ Ｐゴシック" w:eastAsia="ＭＳ Ｐゴシック" w:hAnsi="ＭＳ Ｐゴシック"/>
                <w:sz w:val="20"/>
              </w:rPr>
            </w:pPr>
            <w:proofErr w:type="spellStart"/>
            <w:r>
              <w:rPr>
                <w:rFonts w:ascii="ＭＳ Ｐゴシック" w:eastAsia="ＭＳ Ｐゴシック" w:hAnsi="ＭＳ Ｐゴシック"/>
                <w:sz w:val="20"/>
              </w:rPr>
              <w:t>許可する</w:t>
            </w:r>
            <w:proofErr w:type="spellEnd"/>
          </w:p>
        </w:tc>
      </w:tr>
      <w:tr w:rsidR="00C3294E" w:rsidRPr="00104ED3" w14:paraId="197EF974" w14:textId="77777777" w:rsidTr="009C7236">
        <w:trPr>
          <w:cantSplit/>
          <w:trHeight w:val="340"/>
          <w:jc w:val="center"/>
        </w:trPr>
        <w:tc>
          <w:tcPr>
            <w:tcW w:w="2367" w:type="dxa"/>
            <w:tcBorders>
              <w:top w:val="single" w:sz="6" w:space="0" w:color="auto"/>
              <w:left w:val="single" w:sz="6" w:space="0" w:color="auto"/>
              <w:bottom w:val="double" w:sz="6" w:space="0" w:color="808080"/>
              <w:right w:val="double" w:sz="6" w:space="0" w:color="808080"/>
            </w:tcBorders>
            <w:vAlign w:val="center"/>
          </w:tcPr>
          <w:p w14:paraId="7A26EAF4" w14:textId="70FE6B77" w:rsidR="00C3294E" w:rsidRPr="00104ED3" w:rsidRDefault="00C3294E" w:rsidP="009C7236">
            <w:pPr>
              <w:pStyle w:val="aff2"/>
              <w:jc w:val="center"/>
              <w:rPr>
                <w:rFonts w:ascii="ＭＳ Ｐゴシック" w:eastAsia="ＭＳ Ｐゴシック" w:hAnsi="ＭＳ Ｐゴシック"/>
                <w:sz w:val="20"/>
              </w:rPr>
            </w:pPr>
            <w:r>
              <w:rPr>
                <w:rFonts w:ascii="ＭＳ Ｐゴシック" w:eastAsia="ＭＳ Ｐゴシック" w:hAnsi="ＭＳ Ｐゴシック"/>
                <w:noProof/>
                <w:sz w:val="20"/>
                <w:lang w:eastAsia="ja-JP" w:bidi="ar-SA"/>
              </w:rPr>
              <w:drawing>
                <wp:inline distT="0" distB="0" distL="0" distR="0" wp14:anchorId="393AB501" wp14:editId="6CE69AD8">
                  <wp:extent cx="539640" cy="180000"/>
                  <wp:effectExtent l="0" t="0" r="0" b="0"/>
                  <wp:docPr id="1" name="図 1" descr="by-nc-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y-nc-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640" cy="180000"/>
                          </a:xfrm>
                          <a:prstGeom prst="rect">
                            <a:avLst/>
                          </a:prstGeom>
                          <a:noFill/>
                          <a:ln>
                            <a:noFill/>
                          </a:ln>
                        </pic:spPr>
                      </pic:pic>
                    </a:graphicData>
                  </a:graphic>
                </wp:inline>
              </w:drawing>
            </w:r>
          </w:p>
        </w:tc>
        <w:tc>
          <w:tcPr>
            <w:tcW w:w="1543" w:type="dxa"/>
            <w:tcBorders>
              <w:top w:val="single" w:sz="6" w:space="0" w:color="auto"/>
              <w:left w:val="single" w:sz="6" w:space="0" w:color="auto"/>
              <w:bottom w:val="double" w:sz="6" w:space="0" w:color="808080"/>
              <w:right w:val="single" w:sz="6" w:space="0" w:color="auto"/>
            </w:tcBorders>
            <w:vAlign w:val="center"/>
          </w:tcPr>
          <w:p w14:paraId="42109B2A" w14:textId="77777777" w:rsidR="00C3294E" w:rsidRPr="00C3294E" w:rsidRDefault="00C3294E" w:rsidP="009C7236">
            <w:pPr>
              <w:pStyle w:val="aff3"/>
              <w:rPr>
                <w:rFonts w:ascii="ＭＳ Ｐゴシック" w:eastAsia="ＭＳ Ｐゴシック" w:hAnsi="ＭＳ Ｐゴシック"/>
                <w:b/>
                <w:sz w:val="19"/>
                <w:szCs w:val="19"/>
              </w:rPr>
            </w:pPr>
            <w:r w:rsidRPr="00C3294E">
              <w:rPr>
                <w:rFonts w:ascii="ＭＳ Ｐゴシック" w:eastAsia="ＭＳ Ｐゴシック" w:hAnsi="ＭＳ Ｐゴシック"/>
                <w:b/>
                <w:sz w:val="19"/>
                <w:szCs w:val="19"/>
              </w:rPr>
              <w:t>CC-BY-NC-ND</w:t>
            </w:r>
          </w:p>
        </w:tc>
        <w:tc>
          <w:tcPr>
            <w:tcW w:w="1538" w:type="dxa"/>
            <w:tcBorders>
              <w:top w:val="single" w:sz="6" w:space="0" w:color="auto"/>
              <w:left w:val="double" w:sz="6" w:space="0" w:color="808080"/>
              <w:bottom w:val="double" w:sz="6" w:space="0" w:color="808080"/>
              <w:right w:val="double" w:sz="6" w:space="0" w:color="808080"/>
            </w:tcBorders>
            <w:vAlign w:val="center"/>
          </w:tcPr>
          <w:p w14:paraId="121D62DE" w14:textId="77777777" w:rsidR="00C3294E" w:rsidRPr="00104ED3" w:rsidRDefault="00C3294E" w:rsidP="009C7236">
            <w:pPr>
              <w:pStyle w:val="aff3"/>
              <w:rPr>
                <w:rFonts w:ascii="ＭＳ Ｐゴシック" w:eastAsia="ＭＳ Ｐゴシック" w:hAnsi="ＭＳ Ｐゴシック"/>
                <w:sz w:val="20"/>
              </w:rPr>
            </w:pPr>
            <w:r>
              <w:rPr>
                <w:rFonts w:ascii="ＭＳ Ｐゴシック" w:eastAsia="ＭＳ Ｐゴシック" w:hAnsi="ＭＳ Ｐゴシック"/>
                <w:sz w:val="20"/>
              </w:rPr>
              <w:t>必　須</w:t>
            </w:r>
          </w:p>
        </w:tc>
        <w:tc>
          <w:tcPr>
            <w:tcW w:w="1538" w:type="dxa"/>
            <w:tcBorders>
              <w:top w:val="single" w:sz="6" w:space="0" w:color="auto"/>
              <w:left w:val="double" w:sz="6" w:space="0" w:color="808080"/>
              <w:bottom w:val="double" w:sz="6" w:space="0" w:color="808080"/>
              <w:right w:val="double" w:sz="6" w:space="0" w:color="808080"/>
            </w:tcBorders>
            <w:vAlign w:val="center"/>
          </w:tcPr>
          <w:p w14:paraId="0C669281" w14:textId="77777777" w:rsidR="00C3294E" w:rsidRPr="00104ED3" w:rsidRDefault="00C3294E" w:rsidP="009C7236">
            <w:pPr>
              <w:pStyle w:val="aff3"/>
              <w:rPr>
                <w:rFonts w:ascii="ＭＳ Ｐゴシック" w:eastAsia="ＭＳ Ｐゴシック" w:hAnsi="ＭＳ Ｐゴシック"/>
                <w:sz w:val="20"/>
              </w:rPr>
            </w:pPr>
            <w:proofErr w:type="spellStart"/>
            <w:r>
              <w:rPr>
                <w:rFonts w:ascii="ＭＳ Ｐゴシック" w:eastAsia="ＭＳ Ｐゴシック" w:hAnsi="ＭＳ Ｐゴシック"/>
                <w:sz w:val="20"/>
              </w:rPr>
              <w:t>許可しない</w:t>
            </w:r>
            <w:proofErr w:type="spellEnd"/>
          </w:p>
        </w:tc>
        <w:tc>
          <w:tcPr>
            <w:tcW w:w="1543" w:type="dxa"/>
            <w:tcBorders>
              <w:top w:val="single" w:sz="6" w:space="0" w:color="auto"/>
              <w:left w:val="double" w:sz="6" w:space="0" w:color="808080"/>
              <w:bottom w:val="double" w:sz="6" w:space="0" w:color="808080"/>
              <w:right w:val="single" w:sz="6" w:space="0" w:color="auto"/>
            </w:tcBorders>
            <w:vAlign w:val="center"/>
          </w:tcPr>
          <w:p w14:paraId="560F06A6" w14:textId="77777777" w:rsidR="00C3294E" w:rsidRPr="00104ED3" w:rsidRDefault="00C3294E" w:rsidP="009C7236">
            <w:pPr>
              <w:pStyle w:val="aff3"/>
              <w:rPr>
                <w:rFonts w:ascii="ＭＳ Ｐゴシック" w:eastAsia="ＭＳ Ｐゴシック" w:hAnsi="ＭＳ Ｐゴシック"/>
                <w:sz w:val="20"/>
              </w:rPr>
            </w:pPr>
            <w:proofErr w:type="spellStart"/>
            <w:r>
              <w:rPr>
                <w:rFonts w:ascii="ＭＳ Ｐゴシック" w:eastAsia="ＭＳ Ｐゴシック" w:hAnsi="ＭＳ Ｐゴシック"/>
                <w:sz w:val="20"/>
              </w:rPr>
              <w:t>許可しない</w:t>
            </w:r>
            <w:proofErr w:type="spellEnd"/>
          </w:p>
        </w:tc>
      </w:tr>
    </w:tbl>
    <w:p w14:paraId="313D90E0" w14:textId="6499544F" w:rsidR="0018413F" w:rsidRPr="0018413F" w:rsidRDefault="0018413F" w:rsidP="00C3294E">
      <w:pPr>
        <w:pStyle w:val="afe"/>
        <w:rPr>
          <w:b/>
          <w:sz w:val="24"/>
          <w:szCs w:val="24"/>
          <w:lang w:eastAsia="ja-JP"/>
        </w:rPr>
      </w:pPr>
      <w:r w:rsidRPr="0018413F">
        <w:rPr>
          <w:rFonts w:hint="eastAsia"/>
          <w:b/>
          <w:sz w:val="24"/>
          <w:szCs w:val="24"/>
          <w:lang w:eastAsia="ja-JP"/>
        </w:rPr>
        <w:t>代表的なクリエイティブ・コモンズ・ライセンスの種類</w:t>
      </w:r>
    </w:p>
    <w:p w14:paraId="2BC842EA" w14:textId="1DA8808F" w:rsidR="0018413F" w:rsidRDefault="0018413F" w:rsidP="00C3294E">
      <w:pPr>
        <w:pStyle w:val="afe"/>
        <w:rPr>
          <w:lang w:eastAsia="ja-JP"/>
        </w:rPr>
      </w:pPr>
      <w:r w:rsidRPr="007E2E3C">
        <w:rPr>
          <w:rFonts w:ascii="Times New Roman" w:hAnsi="Times New Roman" w:cs="Times New Roman"/>
        </w:rPr>
        <w:t>（</w:t>
      </w:r>
      <w:r w:rsidRPr="007E2E3C">
        <w:rPr>
          <w:rFonts w:ascii="Times New Roman" w:hAnsi="Times New Roman" w:cs="Times New Roman"/>
        </w:rPr>
        <w:t>https://creativecommons.org/licenses/by/4.0/</w:t>
      </w:r>
      <w:proofErr w:type="spellStart"/>
      <w:r w:rsidRPr="007E2E3C">
        <w:rPr>
          <w:rFonts w:ascii="Times New Roman" w:hAnsi="Times New Roman" w:cs="Times New Roman"/>
        </w:rPr>
        <w:t>deed.ja</w:t>
      </w:r>
      <w:proofErr w:type="spellEnd"/>
      <w:r w:rsidRPr="007E2E3C">
        <w:rPr>
          <w:rFonts w:ascii="Times New Roman" w:hAnsi="Times New Roman" w:cs="Times New Roman"/>
        </w:rPr>
        <w:t>）</w:t>
      </w:r>
    </w:p>
    <w:p w14:paraId="07600B2A" w14:textId="77777777" w:rsidR="00C3294E" w:rsidRPr="00FC6F32" w:rsidRDefault="00C3294E" w:rsidP="00C3294E">
      <w:pPr>
        <w:pStyle w:val="6"/>
        <w:ind w:left="210"/>
        <w:rPr>
          <w:rFonts w:asciiTheme="majorEastAsia" w:hAnsiTheme="majorEastAsia"/>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F32">
        <w:rPr>
          <w:rFonts w:asciiTheme="majorEastAsia" w:hAnsiTheme="majorEastAsia" w:hint="eastAsia"/>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CC-BY　ライセンス</w:t>
      </w:r>
    </w:p>
    <w:p w14:paraId="7624085A" w14:textId="6286BC7F" w:rsidR="0018413F" w:rsidRDefault="00C3294E" w:rsidP="00C3294E">
      <w:pPr>
        <w:pStyle w:val="aff0"/>
        <w:rPr>
          <w:rFonts w:asciiTheme="majorEastAsia" w:eastAsiaTheme="majorEastAsia" w:hAnsiTheme="majorEastAsia"/>
          <w:b/>
          <w:i/>
          <w:u w:val="single"/>
        </w:rPr>
      </w:pPr>
      <w:r w:rsidRPr="002F7160">
        <w:rPr>
          <w:rFonts w:ascii="ＭＳ Ｐ明朝" w:hAnsi="ＭＳ Ｐ明朝" w:cs="Meiryo UI" w:hint="eastAsia"/>
        </w:rPr>
        <w:t>クリエイティブ・コモンズによるライセンスの表記の一つであり、原作者のクレジット（氏名、作品タイトル、</w:t>
      </w:r>
      <w:r w:rsidRPr="002F7160">
        <w:rPr>
          <w:rFonts w:ascii="ＭＳ Ｐ明朝" w:hAnsi="ＭＳ Ｐ明朝" w:cs="Meiryo UI" w:hint="eastAsia"/>
        </w:rPr>
        <w:t>URL</w:t>
      </w:r>
      <w:r w:rsidRPr="002F7160">
        <w:rPr>
          <w:rFonts w:ascii="ＭＳ Ｐ明朝" w:hAnsi="ＭＳ Ｐ明朝" w:cs="Meiryo UI" w:hint="eastAsia"/>
        </w:rPr>
        <w:t>）を表示すれば、利用者が営利目的を含めて自由にデータを改変、複製、再配布することができます。</w:t>
      </w:r>
      <w:r w:rsidRPr="003F6C5C">
        <w:rPr>
          <w:rFonts w:asciiTheme="majorEastAsia" w:eastAsiaTheme="majorEastAsia" w:hAnsiTheme="majorEastAsia" w:hint="eastAsia"/>
          <w:b/>
          <w:i/>
          <w:u w:val="single"/>
        </w:rPr>
        <w:t>本市では、可能な限り「CC-BY」により公開するものとします</w:t>
      </w:r>
      <w:r w:rsidR="0018413F">
        <w:rPr>
          <w:rFonts w:asciiTheme="majorEastAsia" w:eastAsiaTheme="majorEastAsia" w:hAnsiTheme="majorEastAsia" w:hint="eastAsia"/>
          <w:b/>
          <w:i/>
          <w:u w:val="single"/>
        </w:rPr>
        <w:t>。</w:t>
      </w:r>
      <w:r w:rsidR="007B5366">
        <w:rPr>
          <w:rFonts w:ascii="ＭＳ Ｐ明朝" w:hAnsi="ＭＳ Ｐ明朝" w:hint="eastAsia"/>
        </w:rPr>
        <w:t>（出典を記載すれば、変更や再配付など自由に利用が可能。）</w:t>
      </w:r>
    </w:p>
    <w:p w14:paraId="01215C2E" w14:textId="36713CFD" w:rsidR="0018413F" w:rsidRDefault="0018413F" w:rsidP="00C3294E">
      <w:pPr>
        <w:pStyle w:val="aff0"/>
        <w:rPr>
          <w:rFonts w:asciiTheme="majorEastAsia" w:eastAsiaTheme="majorEastAsia" w:hAnsiTheme="majorEastAsia"/>
          <w:b/>
          <w:i/>
          <w:u w:val="single"/>
        </w:rPr>
      </w:pPr>
    </w:p>
    <w:p w14:paraId="767917B6" w14:textId="6627403F" w:rsidR="0018413F" w:rsidRDefault="0018413F" w:rsidP="0018413F">
      <w:pPr>
        <w:pStyle w:val="aff0"/>
        <w:ind w:firstLine="0"/>
        <w:rPr>
          <w:rFonts w:asciiTheme="majorEastAsia" w:eastAsiaTheme="majorEastAsia" w:hAnsiTheme="majorEastAsia"/>
          <w:b/>
          <w:i/>
          <w:u w:val="single"/>
        </w:rPr>
        <w:sectPr w:rsidR="0018413F" w:rsidSect="00CC490F">
          <w:headerReference w:type="default" r:id="rId15"/>
          <w:footerReference w:type="default" r:id="rId16"/>
          <w:pgSz w:w="11906" w:h="16838" w:code="9"/>
          <w:pgMar w:top="1418" w:right="1418" w:bottom="1418" w:left="1418" w:header="737" w:footer="567" w:gutter="0"/>
          <w:pgNumType w:start="1"/>
          <w:cols w:space="425"/>
          <w:docGrid w:type="lines" w:linePitch="360"/>
        </w:sectPr>
      </w:pPr>
    </w:p>
    <w:p w14:paraId="32191B77" w14:textId="77D866CA" w:rsidR="00780F6C" w:rsidRDefault="00780F6C" w:rsidP="00780F6C">
      <w:pPr>
        <w:rPr>
          <w:rFonts w:asciiTheme="majorEastAsia" w:eastAsiaTheme="majorEastAsia" w:hAnsiTheme="majorEastAsia"/>
          <w:b/>
          <w:bCs/>
          <w:sz w:val="24"/>
          <w:lang w:val="ja-JP"/>
        </w:rPr>
      </w:pPr>
    </w:p>
    <w:p w14:paraId="083F70E3" w14:textId="18B0CB27" w:rsidR="00780F6C" w:rsidRDefault="00780F6C" w:rsidP="00780F6C">
      <w:pPr>
        <w:rPr>
          <w:rFonts w:asciiTheme="majorEastAsia" w:eastAsiaTheme="majorEastAsia" w:hAnsiTheme="majorEastAsia"/>
          <w:b/>
          <w:bCs/>
          <w:sz w:val="24"/>
          <w:lang w:val="ja-JP"/>
        </w:rPr>
      </w:pPr>
    </w:p>
    <w:p w14:paraId="04DA60FA" w14:textId="3074DD7F" w:rsidR="00780F6C" w:rsidRDefault="00780F6C" w:rsidP="00780F6C">
      <w:pPr>
        <w:rPr>
          <w:rFonts w:asciiTheme="majorEastAsia" w:eastAsiaTheme="majorEastAsia" w:hAnsiTheme="majorEastAsia"/>
          <w:b/>
          <w:bCs/>
          <w:sz w:val="24"/>
          <w:lang w:val="ja-JP"/>
        </w:rPr>
      </w:pPr>
    </w:p>
    <w:p w14:paraId="48C70640" w14:textId="792A787F" w:rsidR="00780F6C" w:rsidRDefault="00780F6C" w:rsidP="00780F6C">
      <w:pPr>
        <w:rPr>
          <w:rFonts w:asciiTheme="majorEastAsia" w:eastAsiaTheme="majorEastAsia" w:hAnsiTheme="majorEastAsia"/>
          <w:b/>
          <w:bCs/>
          <w:sz w:val="24"/>
          <w:lang w:val="ja-JP"/>
        </w:rPr>
      </w:pPr>
    </w:p>
    <w:p w14:paraId="16479E45" w14:textId="1A465F4F" w:rsidR="00780F6C" w:rsidRDefault="00780F6C" w:rsidP="00780F6C">
      <w:pPr>
        <w:rPr>
          <w:rFonts w:asciiTheme="majorEastAsia" w:eastAsiaTheme="majorEastAsia" w:hAnsiTheme="majorEastAsia"/>
          <w:b/>
          <w:bCs/>
          <w:sz w:val="24"/>
          <w:lang w:val="ja-JP"/>
        </w:rPr>
      </w:pPr>
    </w:p>
    <w:p w14:paraId="548F6873" w14:textId="46874D0E" w:rsidR="00780F6C" w:rsidRDefault="00780F6C" w:rsidP="00780F6C">
      <w:pPr>
        <w:rPr>
          <w:rFonts w:asciiTheme="majorEastAsia" w:eastAsiaTheme="majorEastAsia" w:hAnsiTheme="majorEastAsia"/>
          <w:b/>
          <w:bCs/>
          <w:sz w:val="24"/>
          <w:lang w:val="ja-JP"/>
        </w:rPr>
      </w:pPr>
    </w:p>
    <w:p w14:paraId="1CA6E423" w14:textId="2B5AD1D8" w:rsidR="00780F6C" w:rsidRDefault="00780F6C" w:rsidP="00780F6C">
      <w:pPr>
        <w:rPr>
          <w:rFonts w:asciiTheme="majorEastAsia" w:eastAsiaTheme="majorEastAsia" w:hAnsiTheme="majorEastAsia"/>
          <w:b/>
          <w:bCs/>
          <w:sz w:val="24"/>
          <w:lang w:val="ja-JP"/>
        </w:rPr>
      </w:pPr>
    </w:p>
    <w:p w14:paraId="498ADCD2" w14:textId="37D07745" w:rsidR="00780F6C" w:rsidRDefault="00780F6C" w:rsidP="00780F6C">
      <w:pPr>
        <w:rPr>
          <w:rFonts w:asciiTheme="majorEastAsia" w:eastAsiaTheme="majorEastAsia" w:hAnsiTheme="majorEastAsia"/>
          <w:b/>
          <w:bCs/>
          <w:sz w:val="24"/>
          <w:lang w:val="ja-JP"/>
        </w:rPr>
      </w:pPr>
    </w:p>
    <w:p w14:paraId="6F46306A" w14:textId="347CD869" w:rsidR="00780F6C" w:rsidRDefault="00780F6C" w:rsidP="00780F6C">
      <w:pPr>
        <w:rPr>
          <w:rFonts w:asciiTheme="majorEastAsia" w:eastAsiaTheme="majorEastAsia" w:hAnsiTheme="majorEastAsia"/>
          <w:b/>
          <w:bCs/>
          <w:sz w:val="24"/>
          <w:lang w:val="ja-JP"/>
        </w:rPr>
      </w:pPr>
    </w:p>
    <w:p w14:paraId="72BC4153" w14:textId="491BD8B0" w:rsidR="00780F6C" w:rsidRDefault="00780F6C" w:rsidP="00780F6C">
      <w:pPr>
        <w:rPr>
          <w:rFonts w:asciiTheme="majorEastAsia" w:eastAsiaTheme="majorEastAsia" w:hAnsiTheme="majorEastAsia"/>
          <w:b/>
          <w:bCs/>
          <w:sz w:val="24"/>
          <w:lang w:val="ja-JP"/>
        </w:rPr>
      </w:pPr>
    </w:p>
    <w:p w14:paraId="3B22FFDE" w14:textId="26128208" w:rsidR="00780F6C" w:rsidRDefault="00780F6C" w:rsidP="00780F6C">
      <w:pPr>
        <w:rPr>
          <w:rFonts w:asciiTheme="majorEastAsia" w:eastAsiaTheme="majorEastAsia" w:hAnsiTheme="majorEastAsia"/>
          <w:b/>
          <w:bCs/>
          <w:sz w:val="24"/>
          <w:lang w:val="ja-JP"/>
        </w:rPr>
      </w:pPr>
    </w:p>
    <w:p w14:paraId="48BEC515" w14:textId="23660A23" w:rsidR="00780F6C" w:rsidRDefault="00780F6C" w:rsidP="00780F6C">
      <w:pPr>
        <w:rPr>
          <w:rFonts w:asciiTheme="majorEastAsia" w:eastAsiaTheme="majorEastAsia" w:hAnsiTheme="majorEastAsia"/>
          <w:b/>
          <w:bCs/>
          <w:sz w:val="24"/>
          <w:lang w:val="ja-JP"/>
        </w:rPr>
      </w:pPr>
    </w:p>
    <w:p w14:paraId="599BA3E0" w14:textId="749151B8" w:rsidR="00780F6C" w:rsidRDefault="00780F6C" w:rsidP="00780F6C">
      <w:pPr>
        <w:rPr>
          <w:rFonts w:asciiTheme="majorEastAsia" w:eastAsiaTheme="majorEastAsia" w:hAnsiTheme="majorEastAsia"/>
          <w:b/>
          <w:bCs/>
          <w:sz w:val="24"/>
          <w:lang w:val="ja-JP"/>
        </w:rPr>
      </w:pPr>
    </w:p>
    <w:p w14:paraId="42EA9BC5" w14:textId="5B02023D" w:rsidR="00780F6C" w:rsidRDefault="001802E0" w:rsidP="00780F6C">
      <w:pPr>
        <w:rPr>
          <w:rFonts w:asciiTheme="majorEastAsia" w:eastAsiaTheme="majorEastAsia" w:hAnsiTheme="majorEastAsia"/>
          <w:b/>
          <w:bCs/>
          <w:sz w:val="24"/>
          <w:lang w:val="ja-JP"/>
        </w:rPr>
      </w:pPr>
      <w:r w:rsidRPr="001802E0">
        <w:rPr>
          <w:rFonts w:asciiTheme="majorEastAsia" w:eastAsiaTheme="majorEastAsia" w:hAnsiTheme="majorEastAsia"/>
          <w:b/>
          <w:bCs/>
          <w:noProof/>
          <w:sz w:val="24"/>
        </w:rPr>
        <w:drawing>
          <wp:anchor distT="0" distB="0" distL="114300" distR="114300" simplePos="0" relativeHeight="251809792" behindDoc="0" locked="0" layoutInCell="1" allowOverlap="1" wp14:anchorId="2894B2B7" wp14:editId="771CD033">
            <wp:simplePos x="0" y="0"/>
            <wp:positionH relativeFrom="column">
              <wp:posOffset>4242</wp:posOffset>
            </wp:positionH>
            <wp:positionV relativeFrom="paragraph">
              <wp:posOffset>96655</wp:posOffset>
            </wp:positionV>
            <wp:extent cx="1620000" cy="1620000"/>
            <wp:effectExtent l="0" t="0" r="0" b="0"/>
            <wp:wrapNone/>
            <wp:docPr id="23"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3D66B4C6" w14:textId="386245BF" w:rsidR="00780F6C" w:rsidRDefault="00780F6C" w:rsidP="00780F6C">
      <w:pPr>
        <w:rPr>
          <w:rFonts w:asciiTheme="majorEastAsia" w:eastAsiaTheme="majorEastAsia" w:hAnsiTheme="majorEastAsia"/>
          <w:b/>
          <w:bCs/>
          <w:sz w:val="24"/>
          <w:lang w:val="ja-JP"/>
        </w:rPr>
      </w:pPr>
    </w:p>
    <w:p w14:paraId="2831F276" w14:textId="276C1FE7" w:rsidR="00780F6C" w:rsidRDefault="00780F6C" w:rsidP="00780F6C">
      <w:pPr>
        <w:rPr>
          <w:rFonts w:asciiTheme="majorEastAsia" w:eastAsiaTheme="majorEastAsia" w:hAnsiTheme="majorEastAsia"/>
          <w:b/>
          <w:bCs/>
          <w:sz w:val="24"/>
          <w:lang w:val="ja-JP"/>
        </w:rPr>
      </w:pPr>
    </w:p>
    <w:p w14:paraId="268D3B59" w14:textId="4E4E77EB" w:rsidR="00E331B5" w:rsidRDefault="00E331B5" w:rsidP="00780F6C">
      <w:pPr>
        <w:rPr>
          <w:rFonts w:asciiTheme="majorEastAsia" w:eastAsiaTheme="majorEastAsia" w:hAnsiTheme="majorEastAsia"/>
          <w:b/>
          <w:bCs/>
          <w:sz w:val="24"/>
          <w:lang w:val="ja-JP"/>
        </w:rPr>
      </w:pPr>
    </w:p>
    <w:p w14:paraId="132A9AFA" w14:textId="65852106" w:rsidR="00E331B5" w:rsidRDefault="00E331B5" w:rsidP="00780F6C">
      <w:pPr>
        <w:rPr>
          <w:rFonts w:asciiTheme="majorEastAsia" w:eastAsiaTheme="majorEastAsia" w:hAnsiTheme="majorEastAsia"/>
          <w:b/>
          <w:bCs/>
          <w:sz w:val="24"/>
          <w:lang w:val="ja-JP"/>
        </w:rPr>
      </w:pPr>
    </w:p>
    <w:p w14:paraId="648833E6" w14:textId="43EC4AE5" w:rsidR="00E331B5" w:rsidRDefault="00E331B5" w:rsidP="00780F6C">
      <w:pPr>
        <w:rPr>
          <w:rFonts w:asciiTheme="majorEastAsia" w:eastAsiaTheme="majorEastAsia" w:hAnsiTheme="majorEastAsia"/>
          <w:b/>
          <w:bCs/>
          <w:sz w:val="24"/>
          <w:lang w:val="ja-JP"/>
        </w:rPr>
      </w:pPr>
    </w:p>
    <w:p w14:paraId="583BD88B" w14:textId="77777777" w:rsidR="00E331B5" w:rsidRDefault="00E331B5" w:rsidP="00780F6C">
      <w:pPr>
        <w:rPr>
          <w:rFonts w:asciiTheme="majorEastAsia" w:eastAsiaTheme="majorEastAsia" w:hAnsiTheme="majorEastAsia"/>
          <w:b/>
          <w:bCs/>
          <w:sz w:val="24"/>
          <w:lang w:val="ja-JP"/>
        </w:rPr>
      </w:pPr>
    </w:p>
    <w:p w14:paraId="0AEF2C1C" w14:textId="0BF8FBA9" w:rsidR="00E331B5" w:rsidRDefault="00E331B5" w:rsidP="00780F6C">
      <w:pPr>
        <w:rPr>
          <w:rFonts w:asciiTheme="majorEastAsia" w:eastAsiaTheme="majorEastAsia" w:hAnsiTheme="majorEastAsia"/>
          <w:b/>
          <w:bCs/>
          <w:sz w:val="24"/>
          <w:lang w:val="ja-JP"/>
        </w:rPr>
      </w:pPr>
    </w:p>
    <w:p w14:paraId="05BC0BF9" w14:textId="71757F39" w:rsidR="00780F6C" w:rsidRDefault="00780F6C" w:rsidP="00780F6C">
      <w:pPr>
        <w:rPr>
          <w:rFonts w:asciiTheme="majorEastAsia" w:eastAsiaTheme="majorEastAsia" w:hAnsiTheme="majorEastAsia"/>
          <w:b/>
          <w:bCs/>
          <w:sz w:val="24"/>
          <w:lang w:val="ja-JP"/>
        </w:rPr>
      </w:pPr>
    </w:p>
    <w:p w14:paraId="1A240256" w14:textId="39DE2875" w:rsidR="00780F6C" w:rsidRDefault="00780F6C" w:rsidP="00780F6C">
      <w:pPr>
        <w:rPr>
          <w:rFonts w:asciiTheme="majorEastAsia" w:eastAsiaTheme="majorEastAsia" w:hAnsiTheme="majorEastAsia"/>
          <w:b/>
          <w:bCs/>
          <w:sz w:val="24"/>
          <w:lang w:val="ja-JP"/>
        </w:rPr>
      </w:pPr>
    </w:p>
    <w:p w14:paraId="727A5D87" w14:textId="77777777" w:rsidR="00780F6C" w:rsidRDefault="00780F6C" w:rsidP="00780F6C">
      <w:pPr>
        <w:rPr>
          <w:rFonts w:asciiTheme="majorEastAsia" w:eastAsiaTheme="majorEastAsia" w:hAnsiTheme="majorEastAsia"/>
          <w:b/>
          <w:bCs/>
          <w:sz w:val="24"/>
          <w:lang w:val="ja-JP"/>
        </w:rPr>
      </w:pPr>
    </w:p>
    <w:p w14:paraId="147BD8F5" w14:textId="77777777" w:rsidR="00E331B5" w:rsidRDefault="00E331B5" w:rsidP="00780F6C">
      <w:pPr>
        <w:rPr>
          <w:rFonts w:asciiTheme="majorEastAsia" w:eastAsiaTheme="majorEastAsia" w:hAnsiTheme="majorEastAsia"/>
          <w:b/>
          <w:bCs/>
          <w:sz w:val="24"/>
          <w:lang w:val="ja-JP"/>
        </w:rPr>
      </w:pPr>
    </w:p>
    <w:p w14:paraId="6E3EFDFA" w14:textId="77777777" w:rsidR="00E331B5" w:rsidRDefault="00E331B5" w:rsidP="00780F6C">
      <w:pPr>
        <w:rPr>
          <w:rFonts w:asciiTheme="majorEastAsia" w:eastAsiaTheme="majorEastAsia" w:hAnsiTheme="majorEastAsia"/>
          <w:b/>
          <w:bCs/>
          <w:sz w:val="24"/>
          <w:lang w:val="ja-JP"/>
        </w:rPr>
      </w:pPr>
    </w:p>
    <w:p w14:paraId="5B62FE66" w14:textId="77777777" w:rsidR="00780F6C" w:rsidRDefault="00780F6C" w:rsidP="00780F6C">
      <w:pPr>
        <w:rPr>
          <w:rFonts w:asciiTheme="majorEastAsia" w:eastAsiaTheme="majorEastAsia" w:hAnsiTheme="majorEastAsia"/>
          <w:b/>
          <w:bCs/>
          <w:sz w:val="24"/>
          <w:lang w:val="ja-JP"/>
        </w:rPr>
      </w:pPr>
    </w:p>
    <w:p w14:paraId="7FC680B8" w14:textId="77777777" w:rsidR="00780F6C" w:rsidRDefault="00780F6C" w:rsidP="00780F6C">
      <w:pPr>
        <w:rPr>
          <w:rFonts w:asciiTheme="majorEastAsia" w:eastAsiaTheme="majorEastAsia" w:hAnsiTheme="majorEastAsia"/>
          <w:b/>
          <w:bCs/>
          <w:sz w:val="24"/>
          <w:lang w:val="ja-JP"/>
        </w:rPr>
      </w:pPr>
    </w:p>
    <w:p w14:paraId="08727BDF" w14:textId="77777777" w:rsidR="00780F6C" w:rsidRDefault="00780F6C" w:rsidP="00780F6C">
      <w:pPr>
        <w:rPr>
          <w:rFonts w:asciiTheme="majorEastAsia" w:eastAsiaTheme="majorEastAsia" w:hAnsiTheme="majorEastAsia"/>
          <w:b/>
          <w:bCs/>
          <w:sz w:val="24"/>
          <w:lang w:val="ja-JP"/>
        </w:rPr>
      </w:pPr>
    </w:p>
    <w:p w14:paraId="2B06C326" w14:textId="77777777" w:rsidR="00780F6C" w:rsidRDefault="00780F6C" w:rsidP="00780F6C">
      <w:pPr>
        <w:rPr>
          <w:rFonts w:asciiTheme="majorEastAsia" w:eastAsiaTheme="majorEastAsia" w:hAnsiTheme="majorEastAsia"/>
          <w:b/>
          <w:bCs/>
          <w:sz w:val="24"/>
          <w:lang w:val="ja-JP"/>
        </w:rPr>
      </w:pPr>
    </w:p>
    <w:p w14:paraId="6826421D" w14:textId="77777777" w:rsidR="00AA6526" w:rsidRDefault="00AA6526" w:rsidP="00780F6C">
      <w:pPr>
        <w:rPr>
          <w:rFonts w:asciiTheme="majorEastAsia" w:eastAsiaTheme="majorEastAsia" w:hAnsiTheme="majorEastAsia"/>
          <w:b/>
          <w:bCs/>
          <w:sz w:val="24"/>
          <w:lang w:val="ja-JP"/>
        </w:rPr>
      </w:pPr>
    </w:p>
    <w:p w14:paraId="1EC34E9E" w14:textId="77777777" w:rsidR="00AA6526" w:rsidRDefault="00AA6526" w:rsidP="00780F6C">
      <w:pPr>
        <w:rPr>
          <w:rFonts w:asciiTheme="majorEastAsia" w:eastAsiaTheme="majorEastAsia" w:hAnsiTheme="majorEastAsia"/>
          <w:b/>
          <w:bCs/>
          <w:sz w:val="24"/>
          <w:lang w:val="ja-JP"/>
        </w:rPr>
      </w:pPr>
    </w:p>
    <w:p w14:paraId="6491957C" w14:textId="622B9293" w:rsidR="00780F6C" w:rsidRPr="00BE1FB2" w:rsidRDefault="00E331B5" w:rsidP="00780F6C">
      <w:pPr>
        <w:pStyle w:val="22"/>
        <w:spacing w:before="100" w:beforeAutospacing="1" w:after="100" w:afterAutospacing="1"/>
        <w:rPr>
          <w:rStyle w:val="aff5"/>
          <w:rFonts w:asciiTheme="majorEastAsia" w:eastAsiaTheme="majorEastAsia" w:hAnsiTheme="major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1FB2">
        <w:rPr>
          <w:rStyle w:val="aff5"/>
          <w:rFonts w:asciiTheme="majorEastAsia" w:eastAsiaTheme="majorEastAsia" w:hAnsiTheme="majorEastAsia" w:hint="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亀岡市 </w:t>
      </w:r>
      <w:r w:rsidR="00873567">
        <w:rPr>
          <w:rStyle w:val="aff5"/>
          <w:rFonts w:asciiTheme="majorEastAsia" w:eastAsiaTheme="majorEastAsia" w:hAnsiTheme="majorEastAsia" w:hint="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政策企画部</w:t>
      </w:r>
      <w:r w:rsidR="00780F6C" w:rsidRPr="00BE1FB2">
        <w:rPr>
          <w:rStyle w:val="aff5"/>
          <w:rFonts w:asciiTheme="majorEastAsia" w:eastAsiaTheme="majorEastAsia" w:hAnsiTheme="majorEastAsia" w:hint="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73567">
        <w:rPr>
          <w:rStyle w:val="aff5"/>
          <w:rFonts w:asciiTheme="majorEastAsia" w:eastAsiaTheme="majorEastAsia" w:hAnsiTheme="majorEastAsia" w:hint="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情報政策課</w:t>
      </w:r>
    </w:p>
    <w:p w14:paraId="4020A4B7" w14:textId="77777777" w:rsidR="00780F6C" w:rsidRPr="00BE1FB2" w:rsidRDefault="00780F6C" w:rsidP="00780F6C">
      <w:pPr>
        <w:pStyle w:val="22"/>
        <w:spacing w:before="100" w:beforeAutospacing="1" w:after="100" w:afterAutospacing="1"/>
        <w:rPr>
          <w:rStyle w:val="aff5"/>
          <w:rFonts w:asciiTheme="majorEastAsia" w:eastAsiaTheme="majorEastAsia" w:hAnsiTheme="major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1FB2">
        <w:rPr>
          <w:rStyle w:val="aff5"/>
          <w:rFonts w:asciiTheme="majorEastAsia" w:eastAsiaTheme="majorEastAsia" w:hAnsiTheme="majorEastAsia" w:hint="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〒621-8501　京都府亀岡市安町野々神8番地</w:t>
      </w:r>
    </w:p>
    <w:p w14:paraId="14D10567" w14:textId="3F5BE52F" w:rsidR="00780F6C" w:rsidRPr="00BE1FB2" w:rsidRDefault="00780F6C" w:rsidP="00780F6C">
      <w:pPr>
        <w:pStyle w:val="22"/>
        <w:spacing w:before="100" w:beforeAutospacing="1" w:after="100" w:afterAutospacing="1"/>
        <w:rPr>
          <w:rStyle w:val="aff5"/>
          <w:rFonts w:asciiTheme="majorEastAsia" w:eastAsiaTheme="majorEastAsia" w:hAnsiTheme="major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1FB2">
        <w:rPr>
          <w:rStyle w:val="aff5"/>
          <w:rFonts w:asciiTheme="majorEastAsia" w:eastAsiaTheme="majorEastAsia" w:hAnsiTheme="majorEastAsia" w:hint="eastAsia"/>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TEL：0771-22-3131（代表）　FAX：0771-22-4911</w:t>
      </w:r>
    </w:p>
    <w:sectPr w:rsidR="00780F6C" w:rsidRPr="00BE1FB2" w:rsidSect="00CC490F">
      <w:headerReference w:type="default" r:id="rId18"/>
      <w:footerReference w:type="default" r:id="rId19"/>
      <w:pgSz w:w="11906" w:h="16838" w:code="9"/>
      <w:pgMar w:top="1418" w:right="1418" w:bottom="1418" w:left="1418" w:header="737" w:footer="567" w:gutter="0"/>
      <w:pgNumType w:start="1"/>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AB4AD1" w16cid:durableId="1D5475D2"/>
  <w16cid:commentId w16cid:paraId="0FCDF715" w16cid:durableId="1D5475D3"/>
  <w16cid:commentId w16cid:paraId="281C055E" w16cid:durableId="1D552588"/>
  <w16cid:commentId w16cid:paraId="33AC0C66" w16cid:durableId="1D5475D4"/>
  <w16cid:commentId w16cid:paraId="04A9AC00" w16cid:durableId="1D552A27"/>
  <w16cid:commentId w16cid:paraId="3AD25A81" w16cid:durableId="1D5475D5"/>
  <w16cid:commentId w16cid:paraId="062335A7" w16cid:durableId="1D552E2D"/>
  <w16cid:commentId w16cid:paraId="4B9D088A" w16cid:durableId="1D5537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970F5" w14:textId="77777777" w:rsidR="00247C75" w:rsidRDefault="00247C75" w:rsidP="00DE2071">
      <w:r>
        <w:separator/>
      </w:r>
    </w:p>
  </w:endnote>
  <w:endnote w:type="continuationSeparator" w:id="0">
    <w:p w14:paraId="25AAAD2F" w14:textId="77777777" w:rsidR="00247C75" w:rsidRDefault="00247C75"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nderson BCG Serif">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869594"/>
      <w:docPartObj>
        <w:docPartGallery w:val="Page Numbers (Bottom of Page)"/>
        <w:docPartUnique/>
      </w:docPartObj>
    </w:sdtPr>
    <w:sdtEndPr>
      <w:rPr>
        <w:sz w:val="28"/>
      </w:rPr>
    </w:sdtEndPr>
    <w:sdtContent>
      <w:p w14:paraId="54774C29" w14:textId="61CD4671" w:rsidR="009C7236" w:rsidRPr="00CC490F" w:rsidRDefault="009C7236">
        <w:pPr>
          <w:pStyle w:val="a5"/>
          <w:jc w:val="center"/>
          <w:rPr>
            <w:sz w:val="28"/>
          </w:rPr>
        </w:pPr>
        <w:r w:rsidRPr="00CC490F">
          <w:rPr>
            <w:sz w:val="28"/>
          </w:rPr>
          <w:fldChar w:fldCharType="begin"/>
        </w:r>
        <w:r w:rsidRPr="00CC490F">
          <w:rPr>
            <w:sz w:val="28"/>
          </w:rPr>
          <w:instrText>PAGE   \* MERGEFORMAT</w:instrText>
        </w:r>
        <w:r w:rsidRPr="00CC490F">
          <w:rPr>
            <w:sz w:val="28"/>
          </w:rPr>
          <w:fldChar w:fldCharType="separate"/>
        </w:r>
        <w:r w:rsidR="00873567" w:rsidRPr="00873567">
          <w:rPr>
            <w:noProof/>
            <w:sz w:val="28"/>
            <w:lang w:val="ja-JP"/>
          </w:rPr>
          <w:t>1</w:t>
        </w:r>
        <w:r w:rsidRPr="00CC490F">
          <w:rPr>
            <w:sz w:val="28"/>
          </w:rPr>
          <w:fldChar w:fldCharType="end"/>
        </w:r>
      </w:p>
    </w:sdtContent>
  </w:sdt>
  <w:p w14:paraId="3B1C9A98" w14:textId="77777777" w:rsidR="009C7236" w:rsidRDefault="009C723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4CCE9" w14:textId="7AC6CD34" w:rsidR="00780F6C" w:rsidRPr="00CC490F" w:rsidRDefault="00780F6C">
    <w:pPr>
      <w:pStyle w:val="a5"/>
      <w:jc w:val="center"/>
      <w:rPr>
        <w:sz w:val="28"/>
      </w:rPr>
    </w:pPr>
  </w:p>
  <w:p w14:paraId="6D25B147" w14:textId="77777777" w:rsidR="00780F6C" w:rsidRDefault="00780F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7149F" w14:textId="77777777" w:rsidR="00247C75" w:rsidRDefault="00247C75" w:rsidP="00DE2071">
      <w:r>
        <w:separator/>
      </w:r>
    </w:p>
  </w:footnote>
  <w:footnote w:type="continuationSeparator" w:id="0">
    <w:p w14:paraId="626EFE83" w14:textId="77777777" w:rsidR="00247C75" w:rsidRDefault="00247C75" w:rsidP="00DE2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B429A" w14:textId="0C86DA9A" w:rsidR="009C7236" w:rsidRPr="00CC490F" w:rsidRDefault="009C7236" w:rsidP="00CC490F">
    <w:pPr>
      <w:pStyle w:val="a3"/>
      <w:jc w:val="right"/>
      <w:rPr>
        <w:sz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7E1BC" w14:textId="093DC8BC" w:rsidR="009C7236" w:rsidRPr="00CC490F" w:rsidRDefault="009C7236" w:rsidP="00CC490F">
    <w:pPr>
      <w:pStyle w:val="a3"/>
      <w:jc w:val="right"/>
      <w:rPr>
        <w:sz w:val="8"/>
      </w:rPr>
    </w:pPr>
    <w:r w:rsidRPr="008622B3">
      <w:rPr>
        <w:rFonts w:asciiTheme="majorEastAsia" w:eastAsiaTheme="majorEastAsia" w:hAnsiTheme="majorEastAsia" w:hint="eastAsia"/>
        <w:sz w:val="20"/>
        <w:szCs w:val="40"/>
      </w:rPr>
      <w:t>亀岡市オープンデータ活用の推進に関するガイドライン</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D662" w14:textId="192D952A" w:rsidR="00780F6C" w:rsidRPr="00CC490F" w:rsidRDefault="00780F6C" w:rsidP="00CC490F">
    <w:pPr>
      <w:pStyle w:val="a3"/>
      <w:jc w:val="right"/>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7F5E"/>
    <w:multiLevelType w:val="multilevel"/>
    <w:tmpl w:val="448AF16C"/>
    <w:lvl w:ilvl="0">
      <w:start w:val="2"/>
      <w:numFmt w:val="decimalFullWidth"/>
      <w:lvlText w:val="第%1章　"/>
      <w:lvlJc w:val="left"/>
      <w:pPr>
        <w:ind w:left="420" w:hanging="420"/>
      </w:pPr>
      <w:rPr>
        <w:rFonts w:asciiTheme="majorHAnsi" w:eastAsia="ＭＳ ゴシック" w:hAnsiTheme="majorHAnsi" w:cstheme="majorHAnsi" w:hint="default"/>
        <w:b/>
        <w:i w:val="0"/>
        <w:caps w:val="0"/>
        <w:strike w:val="0"/>
        <w:dstrike w:val="0"/>
        <w:vanish w:val="0"/>
        <w:color w:val="auto"/>
        <w:sz w:val="28"/>
        <w:szCs w:val="28"/>
        <w:u w:val="single"/>
        <w:vertAlign w:val="baseline"/>
      </w:rPr>
    </w:lvl>
    <w:lvl w:ilvl="1">
      <w:start w:val="1"/>
      <w:numFmt w:val="decimal"/>
      <w:lvlText w:val="%1.%2"/>
      <w:lvlJc w:val="left"/>
      <w:pPr>
        <w:tabs>
          <w:tab w:val="num" w:pos="567"/>
        </w:tabs>
        <w:ind w:left="567" w:hanging="567"/>
      </w:pPr>
      <w:rPr>
        <w:rFonts w:ascii="Henderson BCG Serif" w:hAnsi="Henderson BCG Serif" w:hint="default"/>
        <w:b/>
        <w:i w:val="0"/>
        <w:sz w:val="22"/>
      </w:rPr>
    </w:lvl>
    <w:lvl w:ilvl="2">
      <w:start w:val="1"/>
      <w:numFmt w:val="decimal"/>
      <w:lvlText w:val="%1.%2.%3"/>
      <w:lvlJc w:val="left"/>
      <w:pPr>
        <w:tabs>
          <w:tab w:val="num" w:pos="851"/>
        </w:tabs>
        <w:ind w:left="851" w:hanging="851"/>
      </w:pPr>
      <w:rPr>
        <w:rFonts w:ascii="Henderson BCG Serif" w:hAnsi="Henderson BCG Serif" w:hint="default"/>
        <w:b/>
        <w:i w:val="0"/>
        <w:sz w:val="22"/>
      </w:rPr>
    </w:lvl>
    <w:lvl w:ilvl="3">
      <w:start w:val="1"/>
      <w:numFmt w:val="decimal"/>
      <w:pStyle w:val="4"/>
      <w:lvlText w:val="%1.%2.%3.%4"/>
      <w:lvlJc w:val="left"/>
      <w:pPr>
        <w:tabs>
          <w:tab w:val="num" w:pos="1134"/>
        </w:tabs>
        <w:ind w:left="1134" w:hanging="1134"/>
      </w:pPr>
      <w:rPr>
        <w:rFonts w:ascii="Henderson BCG Serif" w:hAnsi="Henderson BCG Serif" w:hint="default"/>
        <w:sz w:val="22"/>
      </w:rPr>
    </w:lvl>
    <w:lvl w:ilvl="4">
      <w:start w:val="1"/>
      <w:numFmt w:val="decimal"/>
      <w:pStyle w:val="5"/>
      <w:lvlText w:val="%1.%2.%3.%4.%5"/>
      <w:lvlJc w:val="left"/>
      <w:pPr>
        <w:tabs>
          <w:tab w:val="num" w:pos="1418"/>
        </w:tabs>
        <w:ind w:left="1418" w:hanging="1418"/>
      </w:pPr>
      <w:rPr>
        <w:rFonts w:ascii="Henderson BCG Serif" w:hAnsi="Henderson BCG Serif" w:hint="default"/>
        <w:b w:val="0"/>
        <w:i w:val="0"/>
        <w:sz w:val="22"/>
      </w:rPr>
    </w:lvl>
    <w:lvl w:ilvl="5">
      <w:start w:val="1"/>
      <w:numFmt w:val="decimal"/>
      <w:lvlText w:val="%1.%2.%3.%4.%5.%6."/>
      <w:lvlJc w:val="left"/>
      <w:pPr>
        <w:tabs>
          <w:tab w:val="num" w:pos="4320"/>
        </w:tabs>
        <w:ind w:left="2376" w:hanging="936"/>
      </w:pPr>
      <w:rPr>
        <w:rFonts w:hint="default"/>
      </w:rPr>
    </w:lvl>
    <w:lvl w:ilvl="6">
      <w:start w:val="1"/>
      <w:numFmt w:val="decimal"/>
      <w:lvlText w:val="%1.%2.%3.%4.%5.%6.%7."/>
      <w:lvlJc w:val="left"/>
      <w:pPr>
        <w:tabs>
          <w:tab w:val="num" w:pos="5040"/>
        </w:tabs>
        <w:ind w:left="2880" w:hanging="1080"/>
      </w:pPr>
      <w:rPr>
        <w:rFonts w:hint="default"/>
      </w:rPr>
    </w:lvl>
    <w:lvl w:ilvl="7">
      <w:start w:val="1"/>
      <w:numFmt w:val="decimal"/>
      <w:lvlText w:val="%1.%2.%3.%4.%5.%6.%7.%8."/>
      <w:lvlJc w:val="left"/>
      <w:pPr>
        <w:tabs>
          <w:tab w:val="num" w:pos="6120"/>
        </w:tabs>
        <w:ind w:left="3384" w:hanging="1224"/>
      </w:pPr>
      <w:rPr>
        <w:rFonts w:hint="default"/>
      </w:rPr>
    </w:lvl>
    <w:lvl w:ilvl="8">
      <w:start w:val="1"/>
      <w:numFmt w:val="decimal"/>
      <w:lvlText w:val="%1.%2.%3.%4.%5.%6.%7.%8.%9."/>
      <w:lvlJc w:val="left"/>
      <w:pPr>
        <w:tabs>
          <w:tab w:val="num" w:pos="6840"/>
        </w:tabs>
        <w:ind w:left="3960" w:hanging="1440"/>
      </w:pPr>
      <w:rPr>
        <w:rFonts w:hint="default"/>
      </w:rPr>
    </w:lvl>
  </w:abstractNum>
  <w:abstractNum w:abstractNumId="1" w15:restartNumberingAfterBreak="0">
    <w:nsid w:val="19064101"/>
    <w:multiLevelType w:val="hybridMultilevel"/>
    <w:tmpl w:val="36CED610"/>
    <w:lvl w:ilvl="0" w:tplc="AE0470A4">
      <w:start w:val="1"/>
      <w:numFmt w:val="decimal"/>
      <w:lvlText w:val="(%1)"/>
      <w:lvlJc w:val="left"/>
      <w:pPr>
        <w:ind w:left="1282" w:hanging="420"/>
      </w:pPr>
      <w:rPr>
        <w:rFonts w:asciiTheme="majorEastAsia" w:eastAsiaTheme="majorEastAsia" w:hAnsiTheme="majorEastAsia" w:hint="default"/>
        <w:b/>
        <w:sz w:val="24"/>
      </w:rPr>
    </w:lvl>
    <w:lvl w:ilvl="1" w:tplc="04090017" w:tentative="1">
      <w:start w:val="1"/>
      <w:numFmt w:val="aiueoFullWidth"/>
      <w:lvlText w:val="(%2)"/>
      <w:lvlJc w:val="left"/>
      <w:pPr>
        <w:ind w:left="1702" w:hanging="420"/>
      </w:pPr>
    </w:lvl>
    <w:lvl w:ilvl="2" w:tplc="04090011" w:tentative="1">
      <w:start w:val="1"/>
      <w:numFmt w:val="decimalEnclosedCircle"/>
      <w:lvlText w:val="%3"/>
      <w:lvlJc w:val="left"/>
      <w:pPr>
        <w:ind w:left="2122" w:hanging="420"/>
      </w:pPr>
    </w:lvl>
    <w:lvl w:ilvl="3" w:tplc="0409000F" w:tentative="1">
      <w:start w:val="1"/>
      <w:numFmt w:val="decimal"/>
      <w:lvlText w:val="%4."/>
      <w:lvlJc w:val="left"/>
      <w:pPr>
        <w:ind w:left="2542" w:hanging="420"/>
      </w:pPr>
    </w:lvl>
    <w:lvl w:ilvl="4" w:tplc="04090017" w:tentative="1">
      <w:start w:val="1"/>
      <w:numFmt w:val="aiueoFullWidth"/>
      <w:lvlText w:val="(%5)"/>
      <w:lvlJc w:val="left"/>
      <w:pPr>
        <w:ind w:left="2962" w:hanging="420"/>
      </w:pPr>
    </w:lvl>
    <w:lvl w:ilvl="5" w:tplc="04090011" w:tentative="1">
      <w:start w:val="1"/>
      <w:numFmt w:val="decimalEnclosedCircle"/>
      <w:lvlText w:val="%6"/>
      <w:lvlJc w:val="left"/>
      <w:pPr>
        <w:ind w:left="3382" w:hanging="420"/>
      </w:pPr>
    </w:lvl>
    <w:lvl w:ilvl="6" w:tplc="0409000F" w:tentative="1">
      <w:start w:val="1"/>
      <w:numFmt w:val="decimal"/>
      <w:lvlText w:val="%7."/>
      <w:lvlJc w:val="left"/>
      <w:pPr>
        <w:ind w:left="3802" w:hanging="420"/>
      </w:pPr>
    </w:lvl>
    <w:lvl w:ilvl="7" w:tplc="04090017" w:tentative="1">
      <w:start w:val="1"/>
      <w:numFmt w:val="aiueoFullWidth"/>
      <w:lvlText w:val="(%8)"/>
      <w:lvlJc w:val="left"/>
      <w:pPr>
        <w:ind w:left="4222" w:hanging="420"/>
      </w:pPr>
    </w:lvl>
    <w:lvl w:ilvl="8" w:tplc="04090011" w:tentative="1">
      <w:start w:val="1"/>
      <w:numFmt w:val="decimalEnclosedCircle"/>
      <w:lvlText w:val="%9"/>
      <w:lvlJc w:val="left"/>
      <w:pPr>
        <w:ind w:left="4642" w:hanging="420"/>
      </w:pPr>
    </w:lvl>
  </w:abstractNum>
  <w:abstractNum w:abstractNumId="2" w15:restartNumberingAfterBreak="0">
    <w:nsid w:val="1D6F5DDB"/>
    <w:multiLevelType w:val="hybridMultilevel"/>
    <w:tmpl w:val="8ABA68FE"/>
    <w:lvl w:ilvl="0" w:tplc="4B2689A8">
      <w:start w:val="1"/>
      <w:numFmt w:val="decimal"/>
      <w:lvlText w:val="(%1)"/>
      <w:lvlJc w:val="left"/>
      <w:pPr>
        <w:ind w:left="1282" w:hanging="420"/>
      </w:pPr>
      <w:rPr>
        <w:rFonts w:asciiTheme="majorEastAsia" w:eastAsiaTheme="majorEastAsia" w:hAnsiTheme="majorEastAsia" w:hint="default"/>
        <w:b/>
        <w:sz w:val="24"/>
      </w:rPr>
    </w:lvl>
    <w:lvl w:ilvl="1" w:tplc="04090017" w:tentative="1">
      <w:start w:val="1"/>
      <w:numFmt w:val="aiueoFullWidth"/>
      <w:lvlText w:val="(%2)"/>
      <w:lvlJc w:val="left"/>
      <w:pPr>
        <w:ind w:left="1702" w:hanging="420"/>
      </w:pPr>
    </w:lvl>
    <w:lvl w:ilvl="2" w:tplc="04090011" w:tentative="1">
      <w:start w:val="1"/>
      <w:numFmt w:val="decimalEnclosedCircle"/>
      <w:lvlText w:val="%3"/>
      <w:lvlJc w:val="left"/>
      <w:pPr>
        <w:ind w:left="2122" w:hanging="420"/>
      </w:pPr>
    </w:lvl>
    <w:lvl w:ilvl="3" w:tplc="0409000F" w:tentative="1">
      <w:start w:val="1"/>
      <w:numFmt w:val="decimal"/>
      <w:lvlText w:val="%4."/>
      <w:lvlJc w:val="left"/>
      <w:pPr>
        <w:ind w:left="2542" w:hanging="420"/>
      </w:pPr>
    </w:lvl>
    <w:lvl w:ilvl="4" w:tplc="04090017" w:tentative="1">
      <w:start w:val="1"/>
      <w:numFmt w:val="aiueoFullWidth"/>
      <w:lvlText w:val="(%5)"/>
      <w:lvlJc w:val="left"/>
      <w:pPr>
        <w:ind w:left="2962" w:hanging="420"/>
      </w:pPr>
    </w:lvl>
    <w:lvl w:ilvl="5" w:tplc="04090011" w:tentative="1">
      <w:start w:val="1"/>
      <w:numFmt w:val="decimalEnclosedCircle"/>
      <w:lvlText w:val="%6"/>
      <w:lvlJc w:val="left"/>
      <w:pPr>
        <w:ind w:left="3382" w:hanging="420"/>
      </w:pPr>
    </w:lvl>
    <w:lvl w:ilvl="6" w:tplc="0409000F" w:tentative="1">
      <w:start w:val="1"/>
      <w:numFmt w:val="decimal"/>
      <w:lvlText w:val="%7."/>
      <w:lvlJc w:val="left"/>
      <w:pPr>
        <w:ind w:left="3802" w:hanging="420"/>
      </w:pPr>
    </w:lvl>
    <w:lvl w:ilvl="7" w:tplc="04090017" w:tentative="1">
      <w:start w:val="1"/>
      <w:numFmt w:val="aiueoFullWidth"/>
      <w:lvlText w:val="(%8)"/>
      <w:lvlJc w:val="left"/>
      <w:pPr>
        <w:ind w:left="4222" w:hanging="420"/>
      </w:pPr>
    </w:lvl>
    <w:lvl w:ilvl="8" w:tplc="04090011" w:tentative="1">
      <w:start w:val="1"/>
      <w:numFmt w:val="decimalEnclosedCircle"/>
      <w:lvlText w:val="%9"/>
      <w:lvlJc w:val="left"/>
      <w:pPr>
        <w:ind w:left="4642" w:hanging="420"/>
      </w:pPr>
    </w:lvl>
  </w:abstractNum>
  <w:abstractNum w:abstractNumId="3" w15:restartNumberingAfterBreak="0">
    <w:nsid w:val="24620929"/>
    <w:multiLevelType w:val="hybridMultilevel"/>
    <w:tmpl w:val="4ED84E0A"/>
    <w:lvl w:ilvl="0" w:tplc="37262BE4">
      <w:start w:val="1"/>
      <w:numFmt w:val="decimalFullWidth"/>
      <w:pStyle w:val="2"/>
      <w:lvlText w:val="%1."/>
      <w:lvlJc w:val="left"/>
      <w:pPr>
        <w:ind w:left="846" w:hanging="420"/>
      </w:pPr>
      <w:rPr>
        <w:rFonts w:ascii="ＭＳ ゴシック" w:eastAsia="ＭＳ ゴシック" w:cs="Times New Roman" w:hint="eastAsia"/>
        <w:b/>
        <w:bCs w:val="0"/>
        <w:i w:val="0"/>
        <w:iCs w:val="0"/>
        <w:caps w:val="0"/>
        <w:strike w:val="0"/>
        <w:dstrike w:val="0"/>
        <w:vanish w:val="0"/>
        <w:color w:val="000000"/>
        <w:spacing w:val="0"/>
        <w:kern w:val="0"/>
        <w:position w:val="0"/>
        <w:sz w:val="28"/>
        <w:u w:val="none"/>
        <w:effect w:val="none"/>
        <w:vertAlign w:val="baseli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86761E"/>
    <w:multiLevelType w:val="hybridMultilevel"/>
    <w:tmpl w:val="3A58B2D2"/>
    <w:lvl w:ilvl="0" w:tplc="B67AFD32">
      <w:start w:val="1"/>
      <w:numFmt w:val="decimal"/>
      <w:lvlText w:val="(%1)"/>
      <w:lvlJc w:val="left"/>
      <w:pPr>
        <w:ind w:left="1282" w:hanging="420"/>
      </w:pPr>
      <w:rPr>
        <w:rFonts w:asciiTheme="majorEastAsia" w:eastAsiaTheme="majorEastAsia" w:hAnsiTheme="majorEastAsia" w:hint="default"/>
        <w:b/>
        <w:sz w:val="24"/>
      </w:rPr>
    </w:lvl>
    <w:lvl w:ilvl="1" w:tplc="04090017" w:tentative="1">
      <w:start w:val="1"/>
      <w:numFmt w:val="aiueoFullWidth"/>
      <w:lvlText w:val="(%2)"/>
      <w:lvlJc w:val="left"/>
      <w:pPr>
        <w:ind w:left="1702" w:hanging="420"/>
      </w:pPr>
    </w:lvl>
    <w:lvl w:ilvl="2" w:tplc="04090011" w:tentative="1">
      <w:start w:val="1"/>
      <w:numFmt w:val="decimalEnclosedCircle"/>
      <w:lvlText w:val="%3"/>
      <w:lvlJc w:val="left"/>
      <w:pPr>
        <w:ind w:left="2122" w:hanging="420"/>
      </w:pPr>
    </w:lvl>
    <w:lvl w:ilvl="3" w:tplc="0409000F" w:tentative="1">
      <w:start w:val="1"/>
      <w:numFmt w:val="decimal"/>
      <w:lvlText w:val="%4."/>
      <w:lvlJc w:val="left"/>
      <w:pPr>
        <w:ind w:left="2542" w:hanging="420"/>
      </w:pPr>
    </w:lvl>
    <w:lvl w:ilvl="4" w:tplc="04090017" w:tentative="1">
      <w:start w:val="1"/>
      <w:numFmt w:val="aiueoFullWidth"/>
      <w:lvlText w:val="(%5)"/>
      <w:lvlJc w:val="left"/>
      <w:pPr>
        <w:ind w:left="2962" w:hanging="420"/>
      </w:pPr>
    </w:lvl>
    <w:lvl w:ilvl="5" w:tplc="04090011" w:tentative="1">
      <w:start w:val="1"/>
      <w:numFmt w:val="decimalEnclosedCircle"/>
      <w:lvlText w:val="%6"/>
      <w:lvlJc w:val="left"/>
      <w:pPr>
        <w:ind w:left="3382" w:hanging="420"/>
      </w:pPr>
    </w:lvl>
    <w:lvl w:ilvl="6" w:tplc="0409000F" w:tentative="1">
      <w:start w:val="1"/>
      <w:numFmt w:val="decimal"/>
      <w:lvlText w:val="%7."/>
      <w:lvlJc w:val="left"/>
      <w:pPr>
        <w:ind w:left="3802" w:hanging="420"/>
      </w:pPr>
    </w:lvl>
    <w:lvl w:ilvl="7" w:tplc="04090017" w:tentative="1">
      <w:start w:val="1"/>
      <w:numFmt w:val="aiueoFullWidth"/>
      <w:lvlText w:val="(%8)"/>
      <w:lvlJc w:val="left"/>
      <w:pPr>
        <w:ind w:left="4222" w:hanging="420"/>
      </w:pPr>
    </w:lvl>
    <w:lvl w:ilvl="8" w:tplc="04090011" w:tentative="1">
      <w:start w:val="1"/>
      <w:numFmt w:val="decimalEnclosedCircle"/>
      <w:lvlText w:val="%9"/>
      <w:lvlJc w:val="left"/>
      <w:pPr>
        <w:ind w:left="4642" w:hanging="420"/>
      </w:pPr>
    </w:lvl>
  </w:abstractNum>
  <w:abstractNum w:abstractNumId="5" w15:restartNumberingAfterBreak="0">
    <w:nsid w:val="51771104"/>
    <w:multiLevelType w:val="hybridMultilevel"/>
    <w:tmpl w:val="DDAEEB5C"/>
    <w:lvl w:ilvl="0" w:tplc="D982EF8C">
      <w:start w:val="1"/>
      <w:numFmt w:val="decimal"/>
      <w:lvlText w:val="(%1)"/>
      <w:lvlJc w:val="left"/>
      <w:pPr>
        <w:ind w:left="1282" w:hanging="420"/>
      </w:pPr>
      <w:rPr>
        <w:rFonts w:asciiTheme="majorEastAsia" w:eastAsiaTheme="majorEastAsia" w:hAnsiTheme="majorEastAsia" w:hint="default"/>
        <w:b/>
        <w:sz w:val="24"/>
      </w:rPr>
    </w:lvl>
    <w:lvl w:ilvl="1" w:tplc="04090017" w:tentative="1">
      <w:start w:val="1"/>
      <w:numFmt w:val="aiueoFullWidth"/>
      <w:lvlText w:val="(%2)"/>
      <w:lvlJc w:val="left"/>
      <w:pPr>
        <w:ind w:left="1702" w:hanging="420"/>
      </w:pPr>
    </w:lvl>
    <w:lvl w:ilvl="2" w:tplc="04090011" w:tentative="1">
      <w:start w:val="1"/>
      <w:numFmt w:val="decimalEnclosedCircle"/>
      <w:lvlText w:val="%3"/>
      <w:lvlJc w:val="left"/>
      <w:pPr>
        <w:ind w:left="2122" w:hanging="420"/>
      </w:pPr>
    </w:lvl>
    <w:lvl w:ilvl="3" w:tplc="0409000F" w:tentative="1">
      <w:start w:val="1"/>
      <w:numFmt w:val="decimal"/>
      <w:lvlText w:val="%4."/>
      <w:lvlJc w:val="left"/>
      <w:pPr>
        <w:ind w:left="2542" w:hanging="420"/>
      </w:pPr>
    </w:lvl>
    <w:lvl w:ilvl="4" w:tplc="04090017" w:tentative="1">
      <w:start w:val="1"/>
      <w:numFmt w:val="aiueoFullWidth"/>
      <w:lvlText w:val="(%5)"/>
      <w:lvlJc w:val="left"/>
      <w:pPr>
        <w:ind w:left="2962" w:hanging="420"/>
      </w:pPr>
    </w:lvl>
    <w:lvl w:ilvl="5" w:tplc="04090011" w:tentative="1">
      <w:start w:val="1"/>
      <w:numFmt w:val="decimalEnclosedCircle"/>
      <w:lvlText w:val="%6"/>
      <w:lvlJc w:val="left"/>
      <w:pPr>
        <w:ind w:left="3382" w:hanging="420"/>
      </w:pPr>
    </w:lvl>
    <w:lvl w:ilvl="6" w:tplc="0409000F" w:tentative="1">
      <w:start w:val="1"/>
      <w:numFmt w:val="decimal"/>
      <w:lvlText w:val="%7."/>
      <w:lvlJc w:val="left"/>
      <w:pPr>
        <w:ind w:left="3802" w:hanging="420"/>
      </w:pPr>
    </w:lvl>
    <w:lvl w:ilvl="7" w:tplc="04090017" w:tentative="1">
      <w:start w:val="1"/>
      <w:numFmt w:val="aiueoFullWidth"/>
      <w:lvlText w:val="(%8)"/>
      <w:lvlJc w:val="left"/>
      <w:pPr>
        <w:ind w:left="4222" w:hanging="420"/>
      </w:pPr>
    </w:lvl>
    <w:lvl w:ilvl="8" w:tplc="04090011" w:tentative="1">
      <w:start w:val="1"/>
      <w:numFmt w:val="decimalEnclosedCircle"/>
      <w:lvlText w:val="%9"/>
      <w:lvlJc w:val="left"/>
      <w:pPr>
        <w:ind w:left="4642" w:hanging="420"/>
      </w:pPr>
    </w:lvl>
  </w:abstractNum>
  <w:abstractNum w:abstractNumId="6" w15:restartNumberingAfterBreak="0">
    <w:nsid w:val="68C8115A"/>
    <w:multiLevelType w:val="hybridMultilevel"/>
    <w:tmpl w:val="D6DC4888"/>
    <w:lvl w:ilvl="0" w:tplc="508433A6">
      <w:start w:val="1"/>
      <w:numFmt w:val="decimalFullWidth"/>
      <w:lvlText w:val="第%1章"/>
      <w:lvlJc w:val="left"/>
      <w:pPr>
        <w:ind w:left="1573" w:hanging="129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abstractNumId w:val="0"/>
  </w:num>
  <w:num w:numId="2">
    <w:abstractNumId w:val="3"/>
  </w:num>
  <w:num w:numId="3">
    <w:abstractNumId w:val="1"/>
  </w:num>
  <w:num w:numId="4">
    <w:abstractNumId w:val="3"/>
    <w:lvlOverride w:ilvl="0">
      <w:startOverride w:val="1"/>
    </w:lvlOverride>
  </w:num>
  <w:num w:numId="5">
    <w:abstractNumId w:val="2"/>
  </w:num>
  <w:num w:numId="6">
    <w:abstractNumId w:val="5"/>
  </w:num>
  <w:num w:numId="7">
    <w:abstractNumId w:val="3"/>
    <w:lvlOverride w:ilvl="0">
      <w:startOverride w:val="1"/>
    </w:lvlOverride>
  </w:num>
  <w:num w:numId="8">
    <w:abstractNumId w:val="4"/>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201"/>
    <w:rsid w:val="00000F8C"/>
    <w:rsid w:val="00001CBE"/>
    <w:rsid w:val="00003EFA"/>
    <w:rsid w:val="0001259B"/>
    <w:rsid w:val="00014C61"/>
    <w:rsid w:val="000213E8"/>
    <w:rsid w:val="00022EDC"/>
    <w:rsid w:val="0002422C"/>
    <w:rsid w:val="00026A7D"/>
    <w:rsid w:val="0003105A"/>
    <w:rsid w:val="00034C03"/>
    <w:rsid w:val="00037ED5"/>
    <w:rsid w:val="0004105A"/>
    <w:rsid w:val="00041214"/>
    <w:rsid w:val="00041E36"/>
    <w:rsid w:val="00043770"/>
    <w:rsid w:val="00044C93"/>
    <w:rsid w:val="00044CCD"/>
    <w:rsid w:val="00047383"/>
    <w:rsid w:val="00047873"/>
    <w:rsid w:val="0005232D"/>
    <w:rsid w:val="00053259"/>
    <w:rsid w:val="00056DFC"/>
    <w:rsid w:val="0006374C"/>
    <w:rsid w:val="000673FA"/>
    <w:rsid w:val="0007149D"/>
    <w:rsid w:val="00072E53"/>
    <w:rsid w:val="00073858"/>
    <w:rsid w:val="00080AA8"/>
    <w:rsid w:val="00082F4F"/>
    <w:rsid w:val="00084492"/>
    <w:rsid w:val="000857AF"/>
    <w:rsid w:val="00086585"/>
    <w:rsid w:val="000874F5"/>
    <w:rsid w:val="0009210F"/>
    <w:rsid w:val="0009267F"/>
    <w:rsid w:val="000931E2"/>
    <w:rsid w:val="00094F5A"/>
    <w:rsid w:val="000951AE"/>
    <w:rsid w:val="0009725B"/>
    <w:rsid w:val="000A718A"/>
    <w:rsid w:val="000A7CFC"/>
    <w:rsid w:val="000B3455"/>
    <w:rsid w:val="000B4DBA"/>
    <w:rsid w:val="000C0F5E"/>
    <w:rsid w:val="000D0539"/>
    <w:rsid w:val="000D076A"/>
    <w:rsid w:val="000D406F"/>
    <w:rsid w:val="000D41BD"/>
    <w:rsid w:val="000E1814"/>
    <w:rsid w:val="000E3419"/>
    <w:rsid w:val="000E5AF1"/>
    <w:rsid w:val="000F048B"/>
    <w:rsid w:val="000F39AA"/>
    <w:rsid w:val="000F672C"/>
    <w:rsid w:val="001009DC"/>
    <w:rsid w:val="001024C7"/>
    <w:rsid w:val="00102FF5"/>
    <w:rsid w:val="00103C5F"/>
    <w:rsid w:val="00105B17"/>
    <w:rsid w:val="0011087F"/>
    <w:rsid w:val="00110C9C"/>
    <w:rsid w:val="0011313B"/>
    <w:rsid w:val="00113EF7"/>
    <w:rsid w:val="00117C65"/>
    <w:rsid w:val="00117E31"/>
    <w:rsid w:val="00120EB4"/>
    <w:rsid w:val="001222BF"/>
    <w:rsid w:val="001222C2"/>
    <w:rsid w:val="00124AAA"/>
    <w:rsid w:val="0012516A"/>
    <w:rsid w:val="00125EB0"/>
    <w:rsid w:val="00126495"/>
    <w:rsid w:val="00132E52"/>
    <w:rsid w:val="00135C3C"/>
    <w:rsid w:val="00136D0A"/>
    <w:rsid w:val="0014056F"/>
    <w:rsid w:val="00142FE9"/>
    <w:rsid w:val="00143CC9"/>
    <w:rsid w:val="001453BC"/>
    <w:rsid w:val="001474AE"/>
    <w:rsid w:val="00150977"/>
    <w:rsid w:val="001532FC"/>
    <w:rsid w:val="0015417E"/>
    <w:rsid w:val="0015484C"/>
    <w:rsid w:val="00156859"/>
    <w:rsid w:val="00161024"/>
    <w:rsid w:val="00161A6E"/>
    <w:rsid w:val="00170EBE"/>
    <w:rsid w:val="00170F5D"/>
    <w:rsid w:val="0017144B"/>
    <w:rsid w:val="001802E0"/>
    <w:rsid w:val="00180DCF"/>
    <w:rsid w:val="00181407"/>
    <w:rsid w:val="00181543"/>
    <w:rsid w:val="00181CE2"/>
    <w:rsid w:val="00183BF7"/>
    <w:rsid w:val="0018413F"/>
    <w:rsid w:val="0018478D"/>
    <w:rsid w:val="00185443"/>
    <w:rsid w:val="0018790A"/>
    <w:rsid w:val="00187C8E"/>
    <w:rsid w:val="00191029"/>
    <w:rsid w:val="00192056"/>
    <w:rsid w:val="001929C6"/>
    <w:rsid w:val="00193BB9"/>
    <w:rsid w:val="001941F4"/>
    <w:rsid w:val="001957DC"/>
    <w:rsid w:val="0019587A"/>
    <w:rsid w:val="0019649E"/>
    <w:rsid w:val="001A05BF"/>
    <w:rsid w:val="001A25CE"/>
    <w:rsid w:val="001A29A5"/>
    <w:rsid w:val="001A673A"/>
    <w:rsid w:val="001B0544"/>
    <w:rsid w:val="001B405E"/>
    <w:rsid w:val="001C3991"/>
    <w:rsid w:val="001C3F69"/>
    <w:rsid w:val="001C4E79"/>
    <w:rsid w:val="001C603B"/>
    <w:rsid w:val="001C6848"/>
    <w:rsid w:val="001C6C26"/>
    <w:rsid w:val="001D365E"/>
    <w:rsid w:val="001E00CD"/>
    <w:rsid w:val="001E5C89"/>
    <w:rsid w:val="001E60D8"/>
    <w:rsid w:val="001E7F25"/>
    <w:rsid w:val="001F43B4"/>
    <w:rsid w:val="001F6945"/>
    <w:rsid w:val="001F6ADA"/>
    <w:rsid w:val="001F7603"/>
    <w:rsid w:val="00200C97"/>
    <w:rsid w:val="0020179B"/>
    <w:rsid w:val="0020222D"/>
    <w:rsid w:val="002030AC"/>
    <w:rsid w:val="0020404F"/>
    <w:rsid w:val="0020448C"/>
    <w:rsid w:val="002130E5"/>
    <w:rsid w:val="0021429C"/>
    <w:rsid w:val="002144CC"/>
    <w:rsid w:val="0021540A"/>
    <w:rsid w:val="0022066B"/>
    <w:rsid w:val="00221311"/>
    <w:rsid w:val="0022668B"/>
    <w:rsid w:val="00227F76"/>
    <w:rsid w:val="00230537"/>
    <w:rsid w:val="00230BA1"/>
    <w:rsid w:val="00235E41"/>
    <w:rsid w:val="00236D8C"/>
    <w:rsid w:val="00236E92"/>
    <w:rsid w:val="00237903"/>
    <w:rsid w:val="002425A5"/>
    <w:rsid w:val="00245945"/>
    <w:rsid w:val="00247C75"/>
    <w:rsid w:val="00247ED5"/>
    <w:rsid w:val="002539D4"/>
    <w:rsid w:val="002564AF"/>
    <w:rsid w:val="00265785"/>
    <w:rsid w:val="00266CC2"/>
    <w:rsid w:val="00267062"/>
    <w:rsid w:val="002672A3"/>
    <w:rsid w:val="00270D68"/>
    <w:rsid w:val="0027246A"/>
    <w:rsid w:val="002742B3"/>
    <w:rsid w:val="002768CC"/>
    <w:rsid w:val="002778E0"/>
    <w:rsid w:val="00282654"/>
    <w:rsid w:val="00285B80"/>
    <w:rsid w:val="00287745"/>
    <w:rsid w:val="00290329"/>
    <w:rsid w:val="00296A64"/>
    <w:rsid w:val="002A6E44"/>
    <w:rsid w:val="002A74EB"/>
    <w:rsid w:val="002B105D"/>
    <w:rsid w:val="002B1ADC"/>
    <w:rsid w:val="002B28A5"/>
    <w:rsid w:val="002D420C"/>
    <w:rsid w:val="002E1FE7"/>
    <w:rsid w:val="002E2441"/>
    <w:rsid w:val="002E41E3"/>
    <w:rsid w:val="002E6D3A"/>
    <w:rsid w:val="002E7F5E"/>
    <w:rsid w:val="002F0DB3"/>
    <w:rsid w:val="002F6916"/>
    <w:rsid w:val="002F6DE3"/>
    <w:rsid w:val="002F700E"/>
    <w:rsid w:val="002F7C9E"/>
    <w:rsid w:val="003002C5"/>
    <w:rsid w:val="0030113C"/>
    <w:rsid w:val="003013A9"/>
    <w:rsid w:val="00302497"/>
    <w:rsid w:val="0030336A"/>
    <w:rsid w:val="00304F04"/>
    <w:rsid w:val="0030501A"/>
    <w:rsid w:val="003151F5"/>
    <w:rsid w:val="003211D4"/>
    <w:rsid w:val="00321324"/>
    <w:rsid w:val="003258A7"/>
    <w:rsid w:val="00326EDA"/>
    <w:rsid w:val="003279D5"/>
    <w:rsid w:val="00330D68"/>
    <w:rsid w:val="00333D01"/>
    <w:rsid w:val="00333EE9"/>
    <w:rsid w:val="0033632E"/>
    <w:rsid w:val="00340B0A"/>
    <w:rsid w:val="00341011"/>
    <w:rsid w:val="00342BEE"/>
    <w:rsid w:val="0034619F"/>
    <w:rsid w:val="00352E42"/>
    <w:rsid w:val="0035369B"/>
    <w:rsid w:val="003704E8"/>
    <w:rsid w:val="0037199B"/>
    <w:rsid w:val="003742E6"/>
    <w:rsid w:val="003753A7"/>
    <w:rsid w:val="003800A5"/>
    <w:rsid w:val="00382886"/>
    <w:rsid w:val="003875F2"/>
    <w:rsid w:val="003900A4"/>
    <w:rsid w:val="003901A2"/>
    <w:rsid w:val="00390472"/>
    <w:rsid w:val="0039094E"/>
    <w:rsid w:val="00391A27"/>
    <w:rsid w:val="003945A7"/>
    <w:rsid w:val="00394FDC"/>
    <w:rsid w:val="00397591"/>
    <w:rsid w:val="003A3E8F"/>
    <w:rsid w:val="003A6913"/>
    <w:rsid w:val="003A6D1C"/>
    <w:rsid w:val="003B082F"/>
    <w:rsid w:val="003B2CAF"/>
    <w:rsid w:val="003B3F1B"/>
    <w:rsid w:val="003B5EB7"/>
    <w:rsid w:val="003B715D"/>
    <w:rsid w:val="003C062F"/>
    <w:rsid w:val="003D1C7B"/>
    <w:rsid w:val="003D4C2A"/>
    <w:rsid w:val="003D5EF9"/>
    <w:rsid w:val="003D68F4"/>
    <w:rsid w:val="003D7E59"/>
    <w:rsid w:val="003E02EA"/>
    <w:rsid w:val="003E1601"/>
    <w:rsid w:val="003E1B00"/>
    <w:rsid w:val="003E2DC9"/>
    <w:rsid w:val="003E37CC"/>
    <w:rsid w:val="003E49CF"/>
    <w:rsid w:val="003F66DF"/>
    <w:rsid w:val="003F6C5C"/>
    <w:rsid w:val="00401685"/>
    <w:rsid w:val="004148CC"/>
    <w:rsid w:val="004170AA"/>
    <w:rsid w:val="0042003B"/>
    <w:rsid w:val="00426F83"/>
    <w:rsid w:val="00431C29"/>
    <w:rsid w:val="00434688"/>
    <w:rsid w:val="004348E9"/>
    <w:rsid w:val="00434FAC"/>
    <w:rsid w:val="00445303"/>
    <w:rsid w:val="00445653"/>
    <w:rsid w:val="00450FBE"/>
    <w:rsid w:val="00452E2A"/>
    <w:rsid w:val="00457743"/>
    <w:rsid w:val="00462895"/>
    <w:rsid w:val="004662DF"/>
    <w:rsid w:val="0047016E"/>
    <w:rsid w:val="004740B5"/>
    <w:rsid w:val="00474B63"/>
    <w:rsid w:val="00476061"/>
    <w:rsid w:val="004761DC"/>
    <w:rsid w:val="00481725"/>
    <w:rsid w:val="004819E1"/>
    <w:rsid w:val="00484219"/>
    <w:rsid w:val="004852D9"/>
    <w:rsid w:val="004914E5"/>
    <w:rsid w:val="00492EA9"/>
    <w:rsid w:val="00493871"/>
    <w:rsid w:val="00496B3C"/>
    <w:rsid w:val="004A1A04"/>
    <w:rsid w:val="004A1D27"/>
    <w:rsid w:val="004A3159"/>
    <w:rsid w:val="004A6D24"/>
    <w:rsid w:val="004A717B"/>
    <w:rsid w:val="004B0153"/>
    <w:rsid w:val="004B056C"/>
    <w:rsid w:val="004B0778"/>
    <w:rsid w:val="004B1684"/>
    <w:rsid w:val="004B60C6"/>
    <w:rsid w:val="004B651F"/>
    <w:rsid w:val="004B6C38"/>
    <w:rsid w:val="004C0BEB"/>
    <w:rsid w:val="004C1604"/>
    <w:rsid w:val="004C50A1"/>
    <w:rsid w:val="004C6132"/>
    <w:rsid w:val="004D07EA"/>
    <w:rsid w:val="004D3158"/>
    <w:rsid w:val="004E029C"/>
    <w:rsid w:val="004E0AFD"/>
    <w:rsid w:val="004E18E0"/>
    <w:rsid w:val="004E2259"/>
    <w:rsid w:val="004E2DBA"/>
    <w:rsid w:val="004E5E4A"/>
    <w:rsid w:val="004F1675"/>
    <w:rsid w:val="004F2B1B"/>
    <w:rsid w:val="004F3934"/>
    <w:rsid w:val="004F5AEE"/>
    <w:rsid w:val="004F5E7B"/>
    <w:rsid w:val="00500D2F"/>
    <w:rsid w:val="0050287E"/>
    <w:rsid w:val="00502CBC"/>
    <w:rsid w:val="00504320"/>
    <w:rsid w:val="00506B3B"/>
    <w:rsid w:val="0051033F"/>
    <w:rsid w:val="005108B1"/>
    <w:rsid w:val="00511286"/>
    <w:rsid w:val="00513658"/>
    <w:rsid w:val="005165BF"/>
    <w:rsid w:val="005174B6"/>
    <w:rsid w:val="0052362E"/>
    <w:rsid w:val="0053471E"/>
    <w:rsid w:val="005364E5"/>
    <w:rsid w:val="00543E66"/>
    <w:rsid w:val="005462C8"/>
    <w:rsid w:val="00547DA7"/>
    <w:rsid w:val="00551943"/>
    <w:rsid w:val="005539A4"/>
    <w:rsid w:val="00556388"/>
    <w:rsid w:val="0056245A"/>
    <w:rsid w:val="00572615"/>
    <w:rsid w:val="0057482E"/>
    <w:rsid w:val="00574EF0"/>
    <w:rsid w:val="0057709E"/>
    <w:rsid w:val="00580632"/>
    <w:rsid w:val="005828DA"/>
    <w:rsid w:val="00584ED9"/>
    <w:rsid w:val="0058691E"/>
    <w:rsid w:val="0059744E"/>
    <w:rsid w:val="005A4876"/>
    <w:rsid w:val="005A4B18"/>
    <w:rsid w:val="005A7C6E"/>
    <w:rsid w:val="005B048E"/>
    <w:rsid w:val="005B23A6"/>
    <w:rsid w:val="005B6980"/>
    <w:rsid w:val="005B7B66"/>
    <w:rsid w:val="005C0BE5"/>
    <w:rsid w:val="005C2068"/>
    <w:rsid w:val="005C5B2E"/>
    <w:rsid w:val="005C6236"/>
    <w:rsid w:val="005D0E86"/>
    <w:rsid w:val="005D65F2"/>
    <w:rsid w:val="005E3AA6"/>
    <w:rsid w:val="005F18EB"/>
    <w:rsid w:val="005F341F"/>
    <w:rsid w:val="005F4C75"/>
    <w:rsid w:val="005F4D7E"/>
    <w:rsid w:val="005F65DC"/>
    <w:rsid w:val="005F6613"/>
    <w:rsid w:val="0060233F"/>
    <w:rsid w:val="006055F8"/>
    <w:rsid w:val="0060606B"/>
    <w:rsid w:val="00606201"/>
    <w:rsid w:val="0060756C"/>
    <w:rsid w:val="00607809"/>
    <w:rsid w:val="00610FF2"/>
    <w:rsid w:val="00613530"/>
    <w:rsid w:val="0061528D"/>
    <w:rsid w:val="00615FEA"/>
    <w:rsid w:val="0061621A"/>
    <w:rsid w:val="006226A1"/>
    <w:rsid w:val="00623762"/>
    <w:rsid w:val="0062723A"/>
    <w:rsid w:val="0063373F"/>
    <w:rsid w:val="00640282"/>
    <w:rsid w:val="0064058C"/>
    <w:rsid w:val="00645D48"/>
    <w:rsid w:val="00650D6D"/>
    <w:rsid w:val="006517D7"/>
    <w:rsid w:val="0065340F"/>
    <w:rsid w:val="006545EE"/>
    <w:rsid w:val="00655B77"/>
    <w:rsid w:val="00672109"/>
    <w:rsid w:val="0067356A"/>
    <w:rsid w:val="00674301"/>
    <w:rsid w:val="00681D5C"/>
    <w:rsid w:val="006849B3"/>
    <w:rsid w:val="006979A3"/>
    <w:rsid w:val="006A39F2"/>
    <w:rsid w:val="006B133D"/>
    <w:rsid w:val="006B281D"/>
    <w:rsid w:val="006B349C"/>
    <w:rsid w:val="006B4581"/>
    <w:rsid w:val="006B7509"/>
    <w:rsid w:val="006C03BA"/>
    <w:rsid w:val="006C0BDE"/>
    <w:rsid w:val="006C3271"/>
    <w:rsid w:val="006C4A81"/>
    <w:rsid w:val="006C4C80"/>
    <w:rsid w:val="006C6C58"/>
    <w:rsid w:val="006D0E94"/>
    <w:rsid w:val="006D1311"/>
    <w:rsid w:val="006D44F7"/>
    <w:rsid w:val="006D63A6"/>
    <w:rsid w:val="006D6C57"/>
    <w:rsid w:val="006D7F82"/>
    <w:rsid w:val="006E03F9"/>
    <w:rsid w:val="006E0E9A"/>
    <w:rsid w:val="006E2580"/>
    <w:rsid w:val="006E3452"/>
    <w:rsid w:val="006E51E5"/>
    <w:rsid w:val="006E667B"/>
    <w:rsid w:val="006F0CE1"/>
    <w:rsid w:val="006F1C76"/>
    <w:rsid w:val="006F3D8D"/>
    <w:rsid w:val="006F78C9"/>
    <w:rsid w:val="006F7AD2"/>
    <w:rsid w:val="0070670E"/>
    <w:rsid w:val="00711A9B"/>
    <w:rsid w:val="00711DAD"/>
    <w:rsid w:val="00712303"/>
    <w:rsid w:val="00713A31"/>
    <w:rsid w:val="00713B34"/>
    <w:rsid w:val="00716B16"/>
    <w:rsid w:val="00717520"/>
    <w:rsid w:val="0072776C"/>
    <w:rsid w:val="0073565B"/>
    <w:rsid w:val="007357A5"/>
    <w:rsid w:val="007378AE"/>
    <w:rsid w:val="007427B7"/>
    <w:rsid w:val="00743DA8"/>
    <w:rsid w:val="0074653D"/>
    <w:rsid w:val="00746A04"/>
    <w:rsid w:val="00747FB8"/>
    <w:rsid w:val="00752147"/>
    <w:rsid w:val="00752414"/>
    <w:rsid w:val="0075483D"/>
    <w:rsid w:val="0075606D"/>
    <w:rsid w:val="007613D9"/>
    <w:rsid w:val="00762E42"/>
    <w:rsid w:val="00763B44"/>
    <w:rsid w:val="00763DAD"/>
    <w:rsid w:val="007643BB"/>
    <w:rsid w:val="0076665D"/>
    <w:rsid w:val="0076712A"/>
    <w:rsid w:val="007674C4"/>
    <w:rsid w:val="00770895"/>
    <w:rsid w:val="00771B41"/>
    <w:rsid w:val="00771DE0"/>
    <w:rsid w:val="00776114"/>
    <w:rsid w:val="007768D1"/>
    <w:rsid w:val="00780F6C"/>
    <w:rsid w:val="0078112E"/>
    <w:rsid w:val="00781132"/>
    <w:rsid w:val="0078125D"/>
    <w:rsid w:val="007839F3"/>
    <w:rsid w:val="007847A0"/>
    <w:rsid w:val="00785DA9"/>
    <w:rsid w:val="00787DC7"/>
    <w:rsid w:val="007929EC"/>
    <w:rsid w:val="00792B9B"/>
    <w:rsid w:val="00793166"/>
    <w:rsid w:val="00793744"/>
    <w:rsid w:val="007A27C8"/>
    <w:rsid w:val="007A2A36"/>
    <w:rsid w:val="007A3468"/>
    <w:rsid w:val="007B1050"/>
    <w:rsid w:val="007B116E"/>
    <w:rsid w:val="007B5366"/>
    <w:rsid w:val="007B674E"/>
    <w:rsid w:val="007C1292"/>
    <w:rsid w:val="007C1A74"/>
    <w:rsid w:val="007C2BF6"/>
    <w:rsid w:val="007C6F64"/>
    <w:rsid w:val="007C7744"/>
    <w:rsid w:val="007D5236"/>
    <w:rsid w:val="007D71BF"/>
    <w:rsid w:val="007E0484"/>
    <w:rsid w:val="007E0EAB"/>
    <w:rsid w:val="007E7A0E"/>
    <w:rsid w:val="007F4C19"/>
    <w:rsid w:val="007F7012"/>
    <w:rsid w:val="007F70F0"/>
    <w:rsid w:val="007F78E1"/>
    <w:rsid w:val="007F7EEB"/>
    <w:rsid w:val="00800475"/>
    <w:rsid w:val="00806BA7"/>
    <w:rsid w:val="008070B3"/>
    <w:rsid w:val="00812C30"/>
    <w:rsid w:val="00816706"/>
    <w:rsid w:val="008174ED"/>
    <w:rsid w:val="008221EA"/>
    <w:rsid w:val="00826AD9"/>
    <w:rsid w:val="00830137"/>
    <w:rsid w:val="0083073E"/>
    <w:rsid w:val="00831978"/>
    <w:rsid w:val="00831D09"/>
    <w:rsid w:val="00835ACE"/>
    <w:rsid w:val="00835DC6"/>
    <w:rsid w:val="00836F2B"/>
    <w:rsid w:val="0084021B"/>
    <w:rsid w:val="00841BCE"/>
    <w:rsid w:val="00842286"/>
    <w:rsid w:val="008459FD"/>
    <w:rsid w:val="0085287C"/>
    <w:rsid w:val="00861A40"/>
    <w:rsid w:val="008620EA"/>
    <w:rsid w:val="008622B3"/>
    <w:rsid w:val="00862ACB"/>
    <w:rsid w:val="00873567"/>
    <w:rsid w:val="008743DC"/>
    <w:rsid w:val="008815E8"/>
    <w:rsid w:val="00883E25"/>
    <w:rsid w:val="008855C2"/>
    <w:rsid w:val="00885EF1"/>
    <w:rsid w:val="008934D7"/>
    <w:rsid w:val="00895828"/>
    <w:rsid w:val="008A07C7"/>
    <w:rsid w:val="008A0F4E"/>
    <w:rsid w:val="008B02A9"/>
    <w:rsid w:val="008B5B2E"/>
    <w:rsid w:val="008B7971"/>
    <w:rsid w:val="008C6011"/>
    <w:rsid w:val="008C636C"/>
    <w:rsid w:val="008D08A3"/>
    <w:rsid w:val="008D4386"/>
    <w:rsid w:val="008D497A"/>
    <w:rsid w:val="008D58B1"/>
    <w:rsid w:val="008E1660"/>
    <w:rsid w:val="008E2556"/>
    <w:rsid w:val="008F1ADD"/>
    <w:rsid w:val="008F1B36"/>
    <w:rsid w:val="008F215C"/>
    <w:rsid w:val="008F3248"/>
    <w:rsid w:val="009011C3"/>
    <w:rsid w:val="00903D56"/>
    <w:rsid w:val="0090424D"/>
    <w:rsid w:val="0091176B"/>
    <w:rsid w:val="00916262"/>
    <w:rsid w:val="009214EC"/>
    <w:rsid w:val="00926074"/>
    <w:rsid w:val="00930171"/>
    <w:rsid w:val="00930EA7"/>
    <w:rsid w:val="00931E78"/>
    <w:rsid w:val="009332FD"/>
    <w:rsid w:val="009425B0"/>
    <w:rsid w:val="009455D2"/>
    <w:rsid w:val="0094633F"/>
    <w:rsid w:val="00947613"/>
    <w:rsid w:val="0095009C"/>
    <w:rsid w:val="00950974"/>
    <w:rsid w:val="0095162F"/>
    <w:rsid w:val="009521DA"/>
    <w:rsid w:val="00962AE7"/>
    <w:rsid w:val="00967079"/>
    <w:rsid w:val="009673BE"/>
    <w:rsid w:val="00967FD1"/>
    <w:rsid w:val="009701ED"/>
    <w:rsid w:val="0097210A"/>
    <w:rsid w:val="00972153"/>
    <w:rsid w:val="009747E3"/>
    <w:rsid w:val="00974808"/>
    <w:rsid w:val="00981EF4"/>
    <w:rsid w:val="00983DE5"/>
    <w:rsid w:val="0098582E"/>
    <w:rsid w:val="00990634"/>
    <w:rsid w:val="00993125"/>
    <w:rsid w:val="00996B33"/>
    <w:rsid w:val="009973E7"/>
    <w:rsid w:val="009A0A6C"/>
    <w:rsid w:val="009B2A86"/>
    <w:rsid w:val="009C7236"/>
    <w:rsid w:val="009D17C1"/>
    <w:rsid w:val="009D33B4"/>
    <w:rsid w:val="009D37C3"/>
    <w:rsid w:val="009D77C6"/>
    <w:rsid w:val="009E3E10"/>
    <w:rsid w:val="009E517C"/>
    <w:rsid w:val="00A00796"/>
    <w:rsid w:val="00A01195"/>
    <w:rsid w:val="00A02400"/>
    <w:rsid w:val="00A03EB3"/>
    <w:rsid w:val="00A04A23"/>
    <w:rsid w:val="00A137F5"/>
    <w:rsid w:val="00A13964"/>
    <w:rsid w:val="00A14FBF"/>
    <w:rsid w:val="00A17D5B"/>
    <w:rsid w:val="00A301E5"/>
    <w:rsid w:val="00A31C14"/>
    <w:rsid w:val="00A358A3"/>
    <w:rsid w:val="00A35C73"/>
    <w:rsid w:val="00A37440"/>
    <w:rsid w:val="00A42148"/>
    <w:rsid w:val="00A42D84"/>
    <w:rsid w:val="00A438AC"/>
    <w:rsid w:val="00A45217"/>
    <w:rsid w:val="00A4580D"/>
    <w:rsid w:val="00A50F69"/>
    <w:rsid w:val="00A549C8"/>
    <w:rsid w:val="00A55729"/>
    <w:rsid w:val="00A568E5"/>
    <w:rsid w:val="00A56BF9"/>
    <w:rsid w:val="00A6015E"/>
    <w:rsid w:val="00A60CD5"/>
    <w:rsid w:val="00A6149E"/>
    <w:rsid w:val="00A620D8"/>
    <w:rsid w:val="00A645F2"/>
    <w:rsid w:val="00A65BD8"/>
    <w:rsid w:val="00A671AC"/>
    <w:rsid w:val="00A71244"/>
    <w:rsid w:val="00A72BE2"/>
    <w:rsid w:val="00A742BA"/>
    <w:rsid w:val="00A7699B"/>
    <w:rsid w:val="00A775C1"/>
    <w:rsid w:val="00A81344"/>
    <w:rsid w:val="00A84F2B"/>
    <w:rsid w:val="00A8666C"/>
    <w:rsid w:val="00A92AF7"/>
    <w:rsid w:val="00A948B8"/>
    <w:rsid w:val="00A94E12"/>
    <w:rsid w:val="00A97ACF"/>
    <w:rsid w:val="00AA4119"/>
    <w:rsid w:val="00AA6526"/>
    <w:rsid w:val="00AB0D7A"/>
    <w:rsid w:val="00AB167B"/>
    <w:rsid w:val="00AC02C9"/>
    <w:rsid w:val="00AC2900"/>
    <w:rsid w:val="00AC2E9B"/>
    <w:rsid w:val="00AC54E2"/>
    <w:rsid w:val="00AC6115"/>
    <w:rsid w:val="00AC6B2E"/>
    <w:rsid w:val="00AC7489"/>
    <w:rsid w:val="00AD499D"/>
    <w:rsid w:val="00AE36D9"/>
    <w:rsid w:val="00AE4175"/>
    <w:rsid w:val="00AE648E"/>
    <w:rsid w:val="00AF0A00"/>
    <w:rsid w:val="00AF271D"/>
    <w:rsid w:val="00AF5873"/>
    <w:rsid w:val="00AF7C88"/>
    <w:rsid w:val="00B02805"/>
    <w:rsid w:val="00B04964"/>
    <w:rsid w:val="00B04ED3"/>
    <w:rsid w:val="00B062BC"/>
    <w:rsid w:val="00B07D0F"/>
    <w:rsid w:val="00B10439"/>
    <w:rsid w:val="00B12F33"/>
    <w:rsid w:val="00B1369D"/>
    <w:rsid w:val="00B14A68"/>
    <w:rsid w:val="00B178C8"/>
    <w:rsid w:val="00B20E24"/>
    <w:rsid w:val="00B218BD"/>
    <w:rsid w:val="00B27507"/>
    <w:rsid w:val="00B313D5"/>
    <w:rsid w:val="00B339B2"/>
    <w:rsid w:val="00B403E8"/>
    <w:rsid w:val="00B452DA"/>
    <w:rsid w:val="00B46DB9"/>
    <w:rsid w:val="00B4721F"/>
    <w:rsid w:val="00B47BC0"/>
    <w:rsid w:val="00B51576"/>
    <w:rsid w:val="00B54061"/>
    <w:rsid w:val="00B540A8"/>
    <w:rsid w:val="00B5526F"/>
    <w:rsid w:val="00B5528C"/>
    <w:rsid w:val="00B56CDF"/>
    <w:rsid w:val="00B5733C"/>
    <w:rsid w:val="00B57E82"/>
    <w:rsid w:val="00B63E26"/>
    <w:rsid w:val="00B66C3A"/>
    <w:rsid w:val="00B67FFD"/>
    <w:rsid w:val="00B7126E"/>
    <w:rsid w:val="00B71AE1"/>
    <w:rsid w:val="00B83271"/>
    <w:rsid w:val="00B83DBB"/>
    <w:rsid w:val="00B87AFC"/>
    <w:rsid w:val="00B920AB"/>
    <w:rsid w:val="00B93324"/>
    <w:rsid w:val="00B95063"/>
    <w:rsid w:val="00B97E4B"/>
    <w:rsid w:val="00BA3E86"/>
    <w:rsid w:val="00BA4E59"/>
    <w:rsid w:val="00BA6B12"/>
    <w:rsid w:val="00BA7646"/>
    <w:rsid w:val="00BB0481"/>
    <w:rsid w:val="00BB3664"/>
    <w:rsid w:val="00BB4FFE"/>
    <w:rsid w:val="00BC718B"/>
    <w:rsid w:val="00BD207A"/>
    <w:rsid w:val="00BD2D53"/>
    <w:rsid w:val="00BD5E3F"/>
    <w:rsid w:val="00BD7733"/>
    <w:rsid w:val="00BE0002"/>
    <w:rsid w:val="00BE0AFD"/>
    <w:rsid w:val="00BE1105"/>
    <w:rsid w:val="00BE1FB2"/>
    <w:rsid w:val="00BE234C"/>
    <w:rsid w:val="00BE2DF3"/>
    <w:rsid w:val="00BE46BC"/>
    <w:rsid w:val="00BF063D"/>
    <w:rsid w:val="00BF0880"/>
    <w:rsid w:val="00BF399B"/>
    <w:rsid w:val="00C01952"/>
    <w:rsid w:val="00C01DE3"/>
    <w:rsid w:val="00C036BE"/>
    <w:rsid w:val="00C03BBF"/>
    <w:rsid w:val="00C04605"/>
    <w:rsid w:val="00C0649A"/>
    <w:rsid w:val="00C06650"/>
    <w:rsid w:val="00C07EC8"/>
    <w:rsid w:val="00C10050"/>
    <w:rsid w:val="00C10254"/>
    <w:rsid w:val="00C10846"/>
    <w:rsid w:val="00C110AA"/>
    <w:rsid w:val="00C1446C"/>
    <w:rsid w:val="00C14D19"/>
    <w:rsid w:val="00C20455"/>
    <w:rsid w:val="00C24CBF"/>
    <w:rsid w:val="00C2507F"/>
    <w:rsid w:val="00C2646A"/>
    <w:rsid w:val="00C304FA"/>
    <w:rsid w:val="00C30F68"/>
    <w:rsid w:val="00C3145B"/>
    <w:rsid w:val="00C3294E"/>
    <w:rsid w:val="00C33F8D"/>
    <w:rsid w:val="00C34F82"/>
    <w:rsid w:val="00C3659C"/>
    <w:rsid w:val="00C36D9A"/>
    <w:rsid w:val="00C40053"/>
    <w:rsid w:val="00C40AD1"/>
    <w:rsid w:val="00C456E2"/>
    <w:rsid w:val="00C531C2"/>
    <w:rsid w:val="00C5453D"/>
    <w:rsid w:val="00C61ACA"/>
    <w:rsid w:val="00C653D8"/>
    <w:rsid w:val="00C70EEA"/>
    <w:rsid w:val="00C724AA"/>
    <w:rsid w:val="00C74807"/>
    <w:rsid w:val="00C771DC"/>
    <w:rsid w:val="00C77F71"/>
    <w:rsid w:val="00C858EB"/>
    <w:rsid w:val="00C860C9"/>
    <w:rsid w:val="00C9054A"/>
    <w:rsid w:val="00C92529"/>
    <w:rsid w:val="00C949DA"/>
    <w:rsid w:val="00C970B5"/>
    <w:rsid w:val="00CA0AB2"/>
    <w:rsid w:val="00CA63E3"/>
    <w:rsid w:val="00CA7832"/>
    <w:rsid w:val="00CA7847"/>
    <w:rsid w:val="00CA7996"/>
    <w:rsid w:val="00CB0D9D"/>
    <w:rsid w:val="00CB1E02"/>
    <w:rsid w:val="00CB283F"/>
    <w:rsid w:val="00CB2A87"/>
    <w:rsid w:val="00CB5A4E"/>
    <w:rsid w:val="00CB5B5C"/>
    <w:rsid w:val="00CC4858"/>
    <w:rsid w:val="00CC490F"/>
    <w:rsid w:val="00CC679B"/>
    <w:rsid w:val="00CD0089"/>
    <w:rsid w:val="00CD14A5"/>
    <w:rsid w:val="00CD33A7"/>
    <w:rsid w:val="00CD6B57"/>
    <w:rsid w:val="00CE0234"/>
    <w:rsid w:val="00CE59F1"/>
    <w:rsid w:val="00CE5D17"/>
    <w:rsid w:val="00CE5FAA"/>
    <w:rsid w:val="00CE5FFF"/>
    <w:rsid w:val="00CF02CF"/>
    <w:rsid w:val="00CF1077"/>
    <w:rsid w:val="00CF4412"/>
    <w:rsid w:val="00CF5D7C"/>
    <w:rsid w:val="00CF6989"/>
    <w:rsid w:val="00CF7AAB"/>
    <w:rsid w:val="00D04B7A"/>
    <w:rsid w:val="00D07C3D"/>
    <w:rsid w:val="00D07D16"/>
    <w:rsid w:val="00D11997"/>
    <w:rsid w:val="00D1614A"/>
    <w:rsid w:val="00D16252"/>
    <w:rsid w:val="00D16334"/>
    <w:rsid w:val="00D200DB"/>
    <w:rsid w:val="00D21906"/>
    <w:rsid w:val="00D271F2"/>
    <w:rsid w:val="00D3225D"/>
    <w:rsid w:val="00D32838"/>
    <w:rsid w:val="00D332E3"/>
    <w:rsid w:val="00D411D2"/>
    <w:rsid w:val="00D43591"/>
    <w:rsid w:val="00D443CF"/>
    <w:rsid w:val="00D44CDF"/>
    <w:rsid w:val="00D53601"/>
    <w:rsid w:val="00D607F5"/>
    <w:rsid w:val="00D61B97"/>
    <w:rsid w:val="00D6433E"/>
    <w:rsid w:val="00D71C6A"/>
    <w:rsid w:val="00D72274"/>
    <w:rsid w:val="00D7722A"/>
    <w:rsid w:val="00D77391"/>
    <w:rsid w:val="00D82762"/>
    <w:rsid w:val="00D847AB"/>
    <w:rsid w:val="00D8556B"/>
    <w:rsid w:val="00D85B6C"/>
    <w:rsid w:val="00D877CE"/>
    <w:rsid w:val="00D904BD"/>
    <w:rsid w:val="00D90E9F"/>
    <w:rsid w:val="00D91830"/>
    <w:rsid w:val="00D918BC"/>
    <w:rsid w:val="00D94C2E"/>
    <w:rsid w:val="00DA5EB9"/>
    <w:rsid w:val="00DB1A8F"/>
    <w:rsid w:val="00DB1E71"/>
    <w:rsid w:val="00DB2C38"/>
    <w:rsid w:val="00DB2C83"/>
    <w:rsid w:val="00DB4E60"/>
    <w:rsid w:val="00DC0A4C"/>
    <w:rsid w:val="00DC1CFA"/>
    <w:rsid w:val="00DC2406"/>
    <w:rsid w:val="00DC480A"/>
    <w:rsid w:val="00DC6E38"/>
    <w:rsid w:val="00DC7422"/>
    <w:rsid w:val="00DD11D5"/>
    <w:rsid w:val="00DD15CA"/>
    <w:rsid w:val="00DD78F9"/>
    <w:rsid w:val="00DD7C49"/>
    <w:rsid w:val="00DE04E7"/>
    <w:rsid w:val="00DE154F"/>
    <w:rsid w:val="00DE2071"/>
    <w:rsid w:val="00DE324D"/>
    <w:rsid w:val="00DE4810"/>
    <w:rsid w:val="00DE49A3"/>
    <w:rsid w:val="00DF00DF"/>
    <w:rsid w:val="00DF0F79"/>
    <w:rsid w:val="00DF58EB"/>
    <w:rsid w:val="00DF65C7"/>
    <w:rsid w:val="00E05785"/>
    <w:rsid w:val="00E11E79"/>
    <w:rsid w:val="00E17EE6"/>
    <w:rsid w:val="00E229B7"/>
    <w:rsid w:val="00E25518"/>
    <w:rsid w:val="00E25A8F"/>
    <w:rsid w:val="00E3033D"/>
    <w:rsid w:val="00E327E5"/>
    <w:rsid w:val="00E32A07"/>
    <w:rsid w:val="00E331B5"/>
    <w:rsid w:val="00E36C0D"/>
    <w:rsid w:val="00E4019A"/>
    <w:rsid w:val="00E40BF1"/>
    <w:rsid w:val="00E442EC"/>
    <w:rsid w:val="00E519C7"/>
    <w:rsid w:val="00E53564"/>
    <w:rsid w:val="00E53F11"/>
    <w:rsid w:val="00E54DAE"/>
    <w:rsid w:val="00E60577"/>
    <w:rsid w:val="00E62E59"/>
    <w:rsid w:val="00E656AF"/>
    <w:rsid w:val="00E72207"/>
    <w:rsid w:val="00E72521"/>
    <w:rsid w:val="00E73D8D"/>
    <w:rsid w:val="00E761EA"/>
    <w:rsid w:val="00E830A0"/>
    <w:rsid w:val="00E91B2C"/>
    <w:rsid w:val="00E93654"/>
    <w:rsid w:val="00E9682F"/>
    <w:rsid w:val="00E97111"/>
    <w:rsid w:val="00E97FE1"/>
    <w:rsid w:val="00EA17A0"/>
    <w:rsid w:val="00EA3211"/>
    <w:rsid w:val="00EA5599"/>
    <w:rsid w:val="00EA5650"/>
    <w:rsid w:val="00EA6ADD"/>
    <w:rsid w:val="00EB23D0"/>
    <w:rsid w:val="00EB2AF8"/>
    <w:rsid w:val="00EC0190"/>
    <w:rsid w:val="00EC042C"/>
    <w:rsid w:val="00EC333E"/>
    <w:rsid w:val="00EC5201"/>
    <w:rsid w:val="00EC52BC"/>
    <w:rsid w:val="00EC5E75"/>
    <w:rsid w:val="00EC66FC"/>
    <w:rsid w:val="00EC7032"/>
    <w:rsid w:val="00ED5E37"/>
    <w:rsid w:val="00ED6EF9"/>
    <w:rsid w:val="00EE03B1"/>
    <w:rsid w:val="00EE5829"/>
    <w:rsid w:val="00EE5D85"/>
    <w:rsid w:val="00EE6B16"/>
    <w:rsid w:val="00EF05E9"/>
    <w:rsid w:val="00EF2113"/>
    <w:rsid w:val="00EF45C2"/>
    <w:rsid w:val="00EF495A"/>
    <w:rsid w:val="00F06A92"/>
    <w:rsid w:val="00F06DAD"/>
    <w:rsid w:val="00F06DD2"/>
    <w:rsid w:val="00F07603"/>
    <w:rsid w:val="00F1462F"/>
    <w:rsid w:val="00F2099B"/>
    <w:rsid w:val="00F20B2F"/>
    <w:rsid w:val="00F2439A"/>
    <w:rsid w:val="00F25464"/>
    <w:rsid w:val="00F25664"/>
    <w:rsid w:val="00F256CF"/>
    <w:rsid w:val="00F25BA5"/>
    <w:rsid w:val="00F27665"/>
    <w:rsid w:val="00F37126"/>
    <w:rsid w:val="00F372E0"/>
    <w:rsid w:val="00F3756B"/>
    <w:rsid w:val="00F4140B"/>
    <w:rsid w:val="00F45354"/>
    <w:rsid w:val="00F4576E"/>
    <w:rsid w:val="00F457B4"/>
    <w:rsid w:val="00F47908"/>
    <w:rsid w:val="00F53B45"/>
    <w:rsid w:val="00F53FBB"/>
    <w:rsid w:val="00F54963"/>
    <w:rsid w:val="00F573EE"/>
    <w:rsid w:val="00F612EF"/>
    <w:rsid w:val="00F67479"/>
    <w:rsid w:val="00F67A30"/>
    <w:rsid w:val="00F70EB8"/>
    <w:rsid w:val="00F72071"/>
    <w:rsid w:val="00F720EA"/>
    <w:rsid w:val="00F75493"/>
    <w:rsid w:val="00F75697"/>
    <w:rsid w:val="00F76950"/>
    <w:rsid w:val="00F76BD0"/>
    <w:rsid w:val="00F771B2"/>
    <w:rsid w:val="00F86A6D"/>
    <w:rsid w:val="00F87F7A"/>
    <w:rsid w:val="00F97274"/>
    <w:rsid w:val="00F972ED"/>
    <w:rsid w:val="00FA4E9B"/>
    <w:rsid w:val="00FA573F"/>
    <w:rsid w:val="00FB27F0"/>
    <w:rsid w:val="00FB2A90"/>
    <w:rsid w:val="00FB7159"/>
    <w:rsid w:val="00FB73BB"/>
    <w:rsid w:val="00FC0801"/>
    <w:rsid w:val="00FC0C37"/>
    <w:rsid w:val="00FC0FB6"/>
    <w:rsid w:val="00FC1217"/>
    <w:rsid w:val="00FC2587"/>
    <w:rsid w:val="00FC6F32"/>
    <w:rsid w:val="00FC7228"/>
    <w:rsid w:val="00FD0786"/>
    <w:rsid w:val="00FD5095"/>
    <w:rsid w:val="00FD6805"/>
    <w:rsid w:val="00FE0116"/>
    <w:rsid w:val="00FE03EB"/>
    <w:rsid w:val="00FE1289"/>
    <w:rsid w:val="00FF0832"/>
    <w:rsid w:val="00FF0E75"/>
    <w:rsid w:val="00FF1935"/>
    <w:rsid w:val="00FF315A"/>
    <w:rsid w:val="00FF3695"/>
    <w:rsid w:val="00FF5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55BF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EEA"/>
    <w:pPr>
      <w:widowControl w:val="0"/>
      <w:jc w:val="both"/>
    </w:pPr>
  </w:style>
  <w:style w:type="paragraph" w:styleId="1">
    <w:name w:val="heading 1"/>
    <w:basedOn w:val="a"/>
    <w:next w:val="a"/>
    <w:link w:val="10"/>
    <w:uiPriority w:val="9"/>
    <w:qFormat/>
    <w:rsid w:val="00E761EA"/>
    <w:pPr>
      <w:keepNext/>
      <w:pBdr>
        <w:top w:val="single" w:sz="18" w:space="1" w:color="404040" w:themeColor="text1" w:themeTint="BF"/>
        <w:left w:val="single" w:sz="48" w:space="4" w:color="404040" w:themeColor="text1" w:themeTint="BF"/>
        <w:bottom w:val="single" w:sz="18" w:space="1" w:color="404040" w:themeColor="text1" w:themeTint="BF"/>
        <w:right w:val="single" w:sz="18" w:space="4" w:color="404040" w:themeColor="text1" w:themeTint="BF"/>
      </w:pBdr>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771DC"/>
    <w:pPr>
      <w:keepNext/>
      <w:numPr>
        <w:numId w:val="2"/>
      </w:numPr>
      <w:pBdr>
        <w:bottom w:val="dashSmallGap" w:sz="4" w:space="1" w:color="auto"/>
      </w:pBdr>
      <w:outlineLvl w:val="1"/>
    </w:pPr>
    <w:rPr>
      <w:rFonts w:asciiTheme="majorHAnsi" w:eastAsiaTheme="majorEastAsia" w:hAnsiTheme="majorHAnsi" w:cstheme="majorBidi"/>
      <w:sz w:val="24"/>
    </w:rPr>
  </w:style>
  <w:style w:type="paragraph" w:styleId="4">
    <w:name w:val="heading 4"/>
    <w:basedOn w:val="a"/>
    <w:next w:val="a"/>
    <w:link w:val="40"/>
    <w:qFormat/>
    <w:rsid w:val="00D918BC"/>
    <w:pPr>
      <w:keepNext/>
      <w:widowControl/>
      <w:numPr>
        <w:ilvl w:val="3"/>
        <w:numId w:val="1"/>
      </w:numPr>
      <w:spacing w:before="360" w:after="220"/>
      <w:jc w:val="left"/>
      <w:outlineLvl w:val="3"/>
    </w:pPr>
    <w:rPr>
      <w:rFonts w:ascii="Henderson BCG Serif" w:eastAsia="ＭＳ ゴシック" w:hAnsi="Henderson BCG Serif" w:cs="Times New Roman"/>
      <w:bCs/>
      <w:kern w:val="0"/>
      <w:sz w:val="22"/>
      <w:szCs w:val="28"/>
    </w:rPr>
  </w:style>
  <w:style w:type="paragraph" w:styleId="5">
    <w:name w:val="heading 5"/>
    <w:basedOn w:val="a"/>
    <w:next w:val="a"/>
    <w:link w:val="50"/>
    <w:qFormat/>
    <w:rsid w:val="00D918BC"/>
    <w:pPr>
      <w:widowControl/>
      <w:numPr>
        <w:ilvl w:val="4"/>
        <w:numId w:val="1"/>
      </w:numPr>
      <w:spacing w:before="360" w:after="220"/>
      <w:jc w:val="left"/>
      <w:outlineLvl w:val="4"/>
    </w:pPr>
    <w:rPr>
      <w:rFonts w:ascii="Henderson BCG Serif" w:eastAsia="Times New Roman" w:hAnsi="Henderson BCG Serif" w:cs="Times New Roman"/>
      <w:bCs/>
      <w:iCs/>
      <w:kern w:val="0"/>
      <w:sz w:val="22"/>
      <w:szCs w:val="26"/>
    </w:rPr>
  </w:style>
  <w:style w:type="paragraph" w:styleId="6">
    <w:name w:val="heading 6"/>
    <w:basedOn w:val="a"/>
    <w:next w:val="a"/>
    <w:link w:val="60"/>
    <w:uiPriority w:val="9"/>
    <w:unhideWhenUsed/>
    <w:qFormat/>
    <w:rsid w:val="00183BF7"/>
    <w:pPr>
      <w:keepNext/>
      <w:pBdr>
        <w:bottom w:val="single" w:sz="12" w:space="1" w:color="auto"/>
      </w:pBdr>
      <w:spacing w:line="320" w:lineRule="exact"/>
      <w:ind w:leftChars="100" w:left="100"/>
      <w:jc w:val="left"/>
      <w:outlineLvl w:val="5"/>
    </w:pPr>
    <w:rPr>
      <w:rFonts w:eastAsiaTheme="majorEastAsia"/>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List Paragraph"/>
    <w:basedOn w:val="a"/>
    <w:uiPriority w:val="34"/>
    <w:qFormat/>
    <w:rsid w:val="0064058C"/>
    <w:pPr>
      <w:ind w:leftChars="400" w:left="840"/>
    </w:pPr>
  </w:style>
  <w:style w:type="paragraph" w:styleId="a8">
    <w:name w:val="Balloon Text"/>
    <w:basedOn w:val="a"/>
    <w:link w:val="a9"/>
    <w:uiPriority w:val="99"/>
    <w:semiHidden/>
    <w:unhideWhenUsed/>
    <w:rsid w:val="00AE41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4175"/>
    <w:rPr>
      <w:rFonts w:asciiTheme="majorHAnsi" w:eastAsiaTheme="majorEastAsia" w:hAnsiTheme="majorHAnsi" w:cstheme="majorBidi"/>
      <w:sz w:val="18"/>
      <w:szCs w:val="18"/>
    </w:rPr>
  </w:style>
  <w:style w:type="character" w:customStyle="1" w:styleId="40">
    <w:name w:val="見出し 4 (文字)"/>
    <w:basedOn w:val="a0"/>
    <w:link w:val="4"/>
    <w:rsid w:val="00D918BC"/>
    <w:rPr>
      <w:rFonts w:ascii="Henderson BCG Serif" w:eastAsia="ＭＳ ゴシック" w:hAnsi="Henderson BCG Serif" w:cs="Times New Roman"/>
      <w:bCs/>
      <w:kern w:val="0"/>
      <w:sz w:val="22"/>
      <w:szCs w:val="28"/>
    </w:rPr>
  </w:style>
  <w:style w:type="character" w:customStyle="1" w:styleId="50">
    <w:name w:val="見出し 5 (文字)"/>
    <w:basedOn w:val="a0"/>
    <w:link w:val="5"/>
    <w:rsid w:val="00D918BC"/>
    <w:rPr>
      <w:rFonts w:ascii="Henderson BCG Serif" w:eastAsia="Times New Roman" w:hAnsi="Henderson BCG Serif" w:cs="Times New Roman"/>
      <w:bCs/>
      <w:iCs/>
      <w:kern w:val="0"/>
      <w:sz w:val="22"/>
      <w:szCs w:val="26"/>
    </w:rPr>
  </w:style>
  <w:style w:type="character" w:styleId="aa">
    <w:name w:val="annotation reference"/>
    <w:basedOn w:val="a0"/>
    <w:uiPriority w:val="99"/>
    <w:semiHidden/>
    <w:unhideWhenUsed/>
    <w:rsid w:val="0006374C"/>
    <w:rPr>
      <w:sz w:val="18"/>
      <w:szCs w:val="18"/>
    </w:rPr>
  </w:style>
  <w:style w:type="paragraph" w:styleId="ab">
    <w:name w:val="annotation text"/>
    <w:basedOn w:val="a"/>
    <w:link w:val="ac"/>
    <w:uiPriority w:val="99"/>
    <w:semiHidden/>
    <w:unhideWhenUsed/>
    <w:rsid w:val="0006374C"/>
    <w:pPr>
      <w:jc w:val="left"/>
    </w:pPr>
  </w:style>
  <w:style w:type="character" w:customStyle="1" w:styleId="ac">
    <w:name w:val="コメント文字列 (文字)"/>
    <w:basedOn w:val="a0"/>
    <w:link w:val="ab"/>
    <w:uiPriority w:val="99"/>
    <w:semiHidden/>
    <w:rsid w:val="0006374C"/>
  </w:style>
  <w:style w:type="paragraph" w:styleId="ad">
    <w:name w:val="annotation subject"/>
    <w:basedOn w:val="ab"/>
    <w:next w:val="ab"/>
    <w:link w:val="ae"/>
    <w:uiPriority w:val="99"/>
    <w:semiHidden/>
    <w:unhideWhenUsed/>
    <w:rsid w:val="0006374C"/>
    <w:rPr>
      <w:b/>
      <w:bCs/>
    </w:rPr>
  </w:style>
  <w:style w:type="character" w:customStyle="1" w:styleId="ae">
    <w:name w:val="コメント内容 (文字)"/>
    <w:basedOn w:val="ac"/>
    <w:link w:val="ad"/>
    <w:uiPriority w:val="99"/>
    <w:semiHidden/>
    <w:rsid w:val="0006374C"/>
    <w:rPr>
      <w:b/>
      <w:bCs/>
    </w:rPr>
  </w:style>
  <w:style w:type="character" w:styleId="af">
    <w:name w:val="Hyperlink"/>
    <w:basedOn w:val="a0"/>
    <w:uiPriority w:val="99"/>
    <w:unhideWhenUsed/>
    <w:rsid w:val="00E73D8D"/>
    <w:rPr>
      <w:color w:val="0000FF"/>
      <w:u w:val="single"/>
    </w:rPr>
  </w:style>
  <w:style w:type="paragraph" w:styleId="Web">
    <w:name w:val="Normal (Web)"/>
    <w:basedOn w:val="a"/>
    <w:uiPriority w:val="99"/>
    <w:unhideWhenUsed/>
    <w:rsid w:val="00E73D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073858"/>
  </w:style>
  <w:style w:type="character" w:customStyle="1" w:styleId="af1">
    <w:name w:val="日付 (文字)"/>
    <w:basedOn w:val="a0"/>
    <w:link w:val="af0"/>
    <w:uiPriority w:val="99"/>
    <w:semiHidden/>
    <w:rsid w:val="00073858"/>
  </w:style>
  <w:style w:type="character" w:styleId="af2">
    <w:name w:val="Strong"/>
    <w:basedOn w:val="a0"/>
    <w:uiPriority w:val="22"/>
    <w:qFormat/>
    <w:rsid w:val="00ED5E37"/>
    <w:rPr>
      <w:b/>
      <w:bCs/>
    </w:rPr>
  </w:style>
  <w:style w:type="paragraph" w:styleId="af3">
    <w:name w:val="footnote text"/>
    <w:basedOn w:val="a"/>
    <w:link w:val="af4"/>
    <w:uiPriority w:val="99"/>
    <w:semiHidden/>
    <w:unhideWhenUsed/>
    <w:rsid w:val="006F0CE1"/>
    <w:pPr>
      <w:snapToGrid w:val="0"/>
      <w:jc w:val="left"/>
    </w:pPr>
  </w:style>
  <w:style w:type="character" w:customStyle="1" w:styleId="af4">
    <w:name w:val="脚注文字列 (文字)"/>
    <w:basedOn w:val="a0"/>
    <w:link w:val="af3"/>
    <w:uiPriority w:val="99"/>
    <w:semiHidden/>
    <w:rsid w:val="006F0CE1"/>
  </w:style>
  <w:style w:type="character" w:styleId="af5">
    <w:name w:val="footnote reference"/>
    <w:basedOn w:val="a0"/>
    <w:uiPriority w:val="99"/>
    <w:semiHidden/>
    <w:unhideWhenUsed/>
    <w:rsid w:val="006F0CE1"/>
    <w:rPr>
      <w:vertAlign w:val="superscript"/>
    </w:rPr>
  </w:style>
  <w:style w:type="paragraph" w:styleId="af6">
    <w:name w:val="endnote text"/>
    <w:basedOn w:val="a"/>
    <w:link w:val="af7"/>
    <w:uiPriority w:val="99"/>
    <w:semiHidden/>
    <w:unhideWhenUsed/>
    <w:rsid w:val="00B7126E"/>
    <w:pPr>
      <w:snapToGrid w:val="0"/>
      <w:jc w:val="left"/>
    </w:pPr>
  </w:style>
  <w:style w:type="character" w:customStyle="1" w:styleId="af7">
    <w:name w:val="文末脚注文字列 (文字)"/>
    <w:basedOn w:val="a0"/>
    <w:link w:val="af6"/>
    <w:uiPriority w:val="99"/>
    <w:semiHidden/>
    <w:rsid w:val="00B7126E"/>
  </w:style>
  <w:style w:type="character" w:styleId="af8">
    <w:name w:val="endnote reference"/>
    <w:basedOn w:val="a0"/>
    <w:uiPriority w:val="99"/>
    <w:semiHidden/>
    <w:unhideWhenUsed/>
    <w:rsid w:val="00B7126E"/>
    <w:rPr>
      <w:vertAlign w:val="superscript"/>
    </w:rPr>
  </w:style>
  <w:style w:type="table" w:styleId="af9">
    <w:name w:val="Table Grid"/>
    <w:basedOn w:val="a1"/>
    <w:uiPriority w:val="1"/>
    <w:rsid w:val="00A60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C771DC"/>
    <w:rPr>
      <w:rFonts w:asciiTheme="majorHAnsi" w:eastAsiaTheme="majorEastAsia" w:hAnsiTheme="majorHAnsi" w:cstheme="majorBidi"/>
      <w:sz w:val="24"/>
    </w:rPr>
  </w:style>
  <w:style w:type="paragraph" w:styleId="afa">
    <w:name w:val="Quote"/>
    <w:basedOn w:val="a"/>
    <w:next w:val="a"/>
    <w:link w:val="afb"/>
    <w:uiPriority w:val="29"/>
    <w:qFormat/>
    <w:rsid w:val="00BD5E3F"/>
    <w:pPr>
      <w:pBdr>
        <w:top w:val="single" w:sz="4" w:space="1" w:color="auto"/>
        <w:left w:val="single" w:sz="4" w:space="4" w:color="auto"/>
        <w:bottom w:val="single" w:sz="4" w:space="1" w:color="auto"/>
        <w:right w:val="single" w:sz="4" w:space="4" w:color="auto"/>
      </w:pBdr>
      <w:shd w:val="pct5" w:color="auto" w:fill="auto"/>
      <w:spacing w:before="200" w:after="160"/>
      <w:ind w:left="864" w:right="864"/>
      <w:jc w:val="center"/>
    </w:pPr>
    <w:rPr>
      <w:iCs/>
    </w:rPr>
  </w:style>
  <w:style w:type="character" w:customStyle="1" w:styleId="afb">
    <w:name w:val="引用文 (文字)"/>
    <w:basedOn w:val="a0"/>
    <w:link w:val="afa"/>
    <w:uiPriority w:val="29"/>
    <w:rsid w:val="00BD5E3F"/>
    <w:rPr>
      <w:iCs/>
      <w:shd w:val="pct5" w:color="auto" w:fill="auto"/>
    </w:rPr>
  </w:style>
  <w:style w:type="character" w:customStyle="1" w:styleId="10">
    <w:name w:val="見出し 1 (文字)"/>
    <w:basedOn w:val="a0"/>
    <w:link w:val="1"/>
    <w:uiPriority w:val="9"/>
    <w:rsid w:val="00E761EA"/>
    <w:rPr>
      <w:rFonts w:asciiTheme="majorHAnsi" w:eastAsiaTheme="majorEastAsia" w:hAnsiTheme="majorHAnsi" w:cstheme="majorBidi"/>
      <w:sz w:val="24"/>
      <w:szCs w:val="24"/>
    </w:rPr>
  </w:style>
  <w:style w:type="paragraph" w:styleId="afc">
    <w:name w:val="TOC Heading"/>
    <w:basedOn w:val="1"/>
    <w:next w:val="a"/>
    <w:uiPriority w:val="39"/>
    <w:unhideWhenUsed/>
    <w:qFormat/>
    <w:rsid w:val="00BD5E3F"/>
    <w:pPr>
      <w:keepLines/>
      <w:widowControl/>
      <w:pBdr>
        <w:top w:val="none" w:sz="0" w:space="0" w:color="auto"/>
        <w:left w:val="none" w:sz="0" w:space="0" w:color="auto"/>
        <w:bottom w:val="none" w:sz="0" w:space="0" w:color="auto"/>
        <w:right w:val="none" w:sz="0" w:space="0" w:color="auto"/>
      </w:pBdr>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9C7236"/>
    <w:pPr>
      <w:tabs>
        <w:tab w:val="right" w:leader="dot" w:pos="9060"/>
      </w:tabs>
      <w:spacing w:beforeLines="50" w:before="180"/>
    </w:pPr>
    <w:rPr>
      <w:rFonts w:asciiTheme="majorEastAsia" w:eastAsiaTheme="majorEastAsia" w:hAnsiTheme="majorEastAsia"/>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21">
    <w:name w:val="toc 2"/>
    <w:basedOn w:val="a"/>
    <w:next w:val="a"/>
    <w:autoRedefine/>
    <w:uiPriority w:val="39"/>
    <w:unhideWhenUsed/>
    <w:rsid w:val="00BD5E3F"/>
    <w:pPr>
      <w:ind w:leftChars="100" w:left="210"/>
    </w:pPr>
  </w:style>
  <w:style w:type="paragraph" w:styleId="22">
    <w:name w:val="Intense Quote"/>
    <w:basedOn w:val="a"/>
    <w:next w:val="a"/>
    <w:link w:val="23"/>
    <w:uiPriority w:val="30"/>
    <w:qFormat/>
    <w:rsid w:val="00CD14A5"/>
    <w:pPr>
      <w:pBdr>
        <w:top w:val="dashed" w:sz="4" w:space="10" w:color="000000" w:themeColor="text1"/>
        <w:left w:val="dashed" w:sz="4" w:space="4" w:color="000000" w:themeColor="text1"/>
        <w:bottom w:val="dashed" w:sz="4" w:space="10" w:color="000000" w:themeColor="text1"/>
        <w:right w:val="dashed" w:sz="4" w:space="4" w:color="000000" w:themeColor="text1"/>
      </w:pBdr>
      <w:spacing w:before="360" w:after="360"/>
      <w:ind w:left="864" w:right="864"/>
      <w:jc w:val="left"/>
    </w:pPr>
    <w:rPr>
      <w:i/>
      <w:iCs/>
      <w:color w:val="000000" w:themeColor="text1"/>
      <w:sz w:val="24"/>
    </w:rPr>
  </w:style>
  <w:style w:type="character" w:customStyle="1" w:styleId="23">
    <w:name w:val="引用文 2 (文字)"/>
    <w:basedOn w:val="a0"/>
    <w:link w:val="22"/>
    <w:uiPriority w:val="30"/>
    <w:rsid w:val="00CD14A5"/>
    <w:rPr>
      <w:i/>
      <w:iCs/>
      <w:color w:val="000000" w:themeColor="text1"/>
      <w:sz w:val="24"/>
    </w:rPr>
  </w:style>
  <w:style w:type="character" w:customStyle="1" w:styleId="60">
    <w:name w:val="見出し 6 (文字)"/>
    <w:basedOn w:val="a0"/>
    <w:link w:val="6"/>
    <w:uiPriority w:val="9"/>
    <w:rsid w:val="00183BF7"/>
    <w:rPr>
      <w:rFonts w:eastAsiaTheme="majorEastAsia"/>
      <w:b/>
      <w:bCs/>
      <w:sz w:val="28"/>
    </w:rPr>
  </w:style>
  <w:style w:type="paragraph" w:styleId="afd">
    <w:name w:val="No Spacing"/>
    <w:basedOn w:val="a"/>
    <w:uiPriority w:val="1"/>
    <w:qFormat/>
    <w:rsid w:val="005D65F2"/>
    <w:pPr>
      <w:widowControl/>
      <w:jc w:val="left"/>
    </w:pPr>
    <w:rPr>
      <w:color w:val="000000" w:themeColor="text1"/>
      <w:kern w:val="0"/>
      <w:sz w:val="22"/>
    </w:rPr>
  </w:style>
  <w:style w:type="paragraph" w:styleId="afe">
    <w:name w:val="caption"/>
    <w:basedOn w:val="a"/>
    <w:next w:val="a"/>
    <w:qFormat/>
    <w:rsid w:val="00C3294E"/>
    <w:pPr>
      <w:widowControl/>
      <w:spacing w:after="240"/>
      <w:contextualSpacing/>
      <w:jc w:val="center"/>
    </w:pPr>
    <w:rPr>
      <w:rFonts w:ascii="Garamond" w:eastAsia="ＭＳ Ｐ明朝" w:hAnsi="Garamond" w:cs="Garamond"/>
      <w:i/>
      <w:kern w:val="0"/>
      <w:sz w:val="22"/>
      <w:lang w:eastAsia="en-US"/>
    </w:rPr>
  </w:style>
  <w:style w:type="character" w:customStyle="1" w:styleId="aff">
    <w:name w:val="本文 (文字)"/>
    <w:basedOn w:val="a0"/>
    <w:link w:val="aff0"/>
    <w:rsid w:val="00C3294E"/>
  </w:style>
  <w:style w:type="paragraph" w:styleId="aff0">
    <w:name w:val="Body Text"/>
    <w:basedOn w:val="a"/>
    <w:link w:val="aff"/>
    <w:rsid w:val="00C3294E"/>
    <w:pPr>
      <w:widowControl/>
      <w:spacing w:after="240" w:line="240" w:lineRule="atLeast"/>
      <w:ind w:firstLine="360"/>
    </w:pPr>
  </w:style>
  <w:style w:type="character" w:customStyle="1" w:styleId="12">
    <w:name w:val="本文 (文字)1"/>
    <w:basedOn w:val="a0"/>
    <w:uiPriority w:val="99"/>
    <w:semiHidden/>
    <w:rsid w:val="00C3294E"/>
  </w:style>
  <w:style w:type="paragraph" w:customStyle="1" w:styleId="aff1">
    <w:name w:val="列見出し"/>
    <w:basedOn w:val="a"/>
    <w:rsid w:val="00C3294E"/>
    <w:pPr>
      <w:keepNext/>
      <w:widowControl/>
      <w:spacing w:before="80"/>
      <w:jc w:val="center"/>
    </w:pPr>
    <w:rPr>
      <w:rFonts w:ascii="Garamond" w:eastAsia="ＭＳ Ｐ明朝" w:hAnsi="Garamond" w:cs="Garamond"/>
      <w:caps/>
      <w:kern w:val="0"/>
      <w:sz w:val="14"/>
      <w:szCs w:val="14"/>
      <w:lang w:eastAsia="en-US" w:bidi="en-US"/>
    </w:rPr>
  </w:style>
  <w:style w:type="paragraph" w:customStyle="1" w:styleId="aff2">
    <w:name w:val="行ラベル"/>
    <w:basedOn w:val="a"/>
    <w:rsid w:val="00C3294E"/>
    <w:pPr>
      <w:keepNext/>
      <w:widowControl/>
      <w:spacing w:before="40"/>
      <w:jc w:val="left"/>
    </w:pPr>
    <w:rPr>
      <w:rFonts w:ascii="Garamond" w:eastAsia="ＭＳ Ｐ明朝" w:hAnsi="Garamond" w:cs="Garamond"/>
      <w:kern w:val="0"/>
      <w:sz w:val="18"/>
      <w:szCs w:val="18"/>
      <w:lang w:eastAsia="en-US" w:bidi="en-US"/>
    </w:rPr>
  </w:style>
  <w:style w:type="paragraph" w:customStyle="1" w:styleId="aff3">
    <w:name w:val="パーセンテージ"/>
    <w:basedOn w:val="a"/>
    <w:rsid w:val="00C3294E"/>
    <w:pPr>
      <w:widowControl/>
      <w:spacing w:before="40"/>
      <w:jc w:val="center"/>
    </w:pPr>
    <w:rPr>
      <w:rFonts w:ascii="Garamond" w:eastAsia="ＭＳ Ｐ明朝" w:hAnsi="Garamond" w:cs="Garamond"/>
      <w:kern w:val="0"/>
      <w:sz w:val="18"/>
      <w:szCs w:val="18"/>
      <w:lang w:eastAsia="en-US" w:bidi="en-US"/>
    </w:rPr>
  </w:style>
  <w:style w:type="paragraph" w:customStyle="1" w:styleId="aff4">
    <w:name w:val="行間隔"/>
    <w:basedOn w:val="a"/>
    <w:rsid w:val="00C3294E"/>
    <w:pPr>
      <w:widowControl/>
      <w:jc w:val="left"/>
    </w:pPr>
    <w:rPr>
      <w:rFonts w:ascii="Verdana" w:eastAsia="ＭＳ Ｐゴシック" w:hAnsi="Verdana" w:cs="Verdana"/>
      <w:kern w:val="0"/>
      <w:sz w:val="12"/>
      <w:szCs w:val="12"/>
      <w:lang w:eastAsia="en-US" w:bidi="en-US"/>
    </w:rPr>
  </w:style>
  <w:style w:type="character" w:styleId="aff5">
    <w:name w:val="Book Title"/>
    <w:basedOn w:val="a0"/>
    <w:uiPriority w:val="33"/>
    <w:qFormat/>
    <w:rsid w:val="00780F6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1032">
      <w:bodyDiv w:val="1"/>
      <w:marLeft w:val="0"/>
      <w:marRight w:val="0"/>
      <w:marTop w:val="0"/>
      <w:marBottom w:val="0"/>
      <w:divBdr>
        <w:top w:val="none" w:sz="0" w:space="0" w:color="auto"/>
        <w:left w:val="none" w:sz="0" w:space="0" w:color="auto"/>
        <w:bottom w:val="none" w:sz="0" w:space="0" w:color="auto"/>
        <w:right w:val="none" w:sz="0" w:space="0" w:color="auto"/>
      </w:divBdr>
    </w:div>
    <w:div w:id="855577743">
      <w:bodyDiv w:val="1"/>
      <w:marLeft w:val="0"/>
      <w:marRight w:val="0"/>
      <w:marTop w:val="0"/>
      <w:marBottom w:val="0"/>
      <w:divBdr>
        <w:top w:val="none" w:sz="0" w:space="0" w:color="auto"/>
        <w:left w:val="none" w:sz="0" w:space="0" w:color="auto"/>
        <w:bottom w:val="none" w:sz="0" w:space="0" w:color="auto"/>
        <w:right w:val="none" w:sz="0" w:space="0" w:color="auto"/>
      </w:divBdr>
      <w:divsChild>
        <w:div w:id="1985432062">
          <w:marLeft w:val="0"/>
          <w:marRight w:val="0"/>
          <w:marTop w:val="0"/>
          <w:marBottom w:val="0"/>
          <w:divBdr>
            <w:top w:val="none" w:sz="0" w:space="0" w:color="auto"/>
            <w:left w:val="none" w:sz="0" w:space="0" w:color="auto"/>
            <w:bottom w:val="none" w:sz="0" w:space="0" w:color="auto"/>
            <w:right w:val="none" w:sz="0" w:space="0" w:color="auto"/>
          </w:divBdr>
        </w:div>
      </w:divsChild>
    </w:div>
    <w:div w:id="1459451040">
      <w:bodyDiv w:val="1"/>
      <w:marLeft w:val="0"/>
      <w:marRight w:val="0"/>
      <w:marTop w:val="0"/>
      <w:marBottom w:val="0"/>
      <w:divBdr>
        <w:top w:val="none" w:sz="0" w:space="0" w:color="auto"/>
        <w:left w:val="none" w:sz="0" w:space="0" w:color="auto"/>
        <w:bottom w:val="none" w:sz="0" w:space="0" w:color="auto"/>
        <w:right w:val="none" w:sz="0" w:space="0" w:color="auto"/>
      </w:divBdr>
      <w:divsChild>
        <w:div w:id="1927958553">
          <w:marLeft w:val="0"/>
          <w:marRight w:val="0"/>
          <w:marTop w:val="0"/>
          <w:marBottom w:val="0"/>
          <w:divBdr>
            <w:top w:val="none" w:sz="0" w:space="0" w:color="auto"/>
            <w:left w:val="none" w:sz="0" w:space="0" w:color="auto"/>
            <w:bottom w:val="none" w:sz="0" w:space="0" w:color="auto"/>
            <w:right w:val="none" w:sz="0" w:space="0" w:color="auto"/>
          </w:divBdr>
        </w:div>
      </w:divsChild>
    </w:div>
    <w:div w:id="174483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2.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eko.ISA\Desktop\&#32032;&#26448;20151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eko.ISA\Desktop\&#32032;&#26448;20151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pieChart>
        <c:varyColors val="1"/>
        <c:ser>
          <c:idx val="0"/>
          <c:order val="0"/>
          <c:spPr>
            <a:noFill/>
            <a:ln w="63500">
              <a:solidFill>
                <a:schemeClr val="bg1"/>
              </a:solidFill>
            </a:ln>
          </c:spPr>
          <c:dPt>
            <c:idx val="0"/>
            <c:bubble3D val="0"/>
            <c:spPr>
              <a:solidFill>
                <a:schemeClr val="accent4">
                  <a:lumMod val="60000"/>
                  <a:lumOff val="40000"/>
                </a:schemeClr>
              </a:solidFill>
              <a:ln w="63500">
                <a:solidFill>
                  <a:schemeClr val="bg1"/>
                </a:solidFill>
              </a:ln>
            </c:spPr>
            <c:extLst>
              <c:ext xmlns:c16="http://schemas.microsoft.com/office/drawing/2014/chart" uri="{C3380CC4-5D6E-409C-BE32-E72D297353CC}">
                <c16:uniqueId val="{00000001-B3C3-41E6-AC16-2B1EA60D11D9}"/>
              </c:ext>
            </c:extLst>
          </c:dPt>
          <c:dPt>
            <c:idx val="1"/>
            <c:bubble3D val="0"/>
            <c:spPr>
              <a:solidFill>
                <a:schemeClr val="accent5">
                  <a:lumMod val="40000"/>
                  <a:lumOff val="60000"/>
                </a:schemeClr>
              </a:solidFill>
              <a:ln w="63500">
                <a:solidFill>
                  <a:schemeClr val="bg1"/>
                </a:solidFill>
              </a:ln>
            </c:spPr>
            <c:extLst>
              <c:ext xmlns:c16="http://schemas.microsoft.com/office/drawing/2014/chart" uri="{C3380CC4-5D6E-409C-BE32-E72D297353CC}">
                <c16:uniqueId val="{00000003-B3C3-41E6-AC16-2B1EA60D11D9}"/>
              </c:ext>
            </c:extLst>
          </c:dPt>
          <c:dPt>
            <c:idx val="2"/>
            <c:bubble3D val="0"/>
            <c:spPr>
              <a:solidFill>
                <a:schemeClr val="accent2">
                  <a:lumMod val="40000"/>
                  <a:lumOff val="60000"/>
                </a:schemeClr>
              </a:solidFill>
              <a:ln w="63500">
                <a:solidFill>
                  <a:schemeClr val="bg1"/>
                </a:solidFill>
              </a:ln>
            </c:spPr>
            <c:extLst>
              <c:ext xmlns:c16="http://schemas.microsoft.com/office/drawing/2014/chart" uri="{C3380CC4-5D6E-409C-BE32-E72D297353CC}">
                <c16:uniqueId val="{00000005-B3C3-41E6-AC16-2B1EA60D11D9}"/>
              </c:ext>
            </c:extLst>
          </c:dPt>
          <c:val>
            <c:numRef>
              <c:f>その他!$B$2:$B$7</c:f>
              <c:numCache>
                <c:formatCode>General</c:formatCode>
                <c:ptCount val="6"/>
                <c:pt idx="0">
                  <c:v>33</c:v>
                </c:pt>
                <c:pt idx="1">
                  <c:v>34</c:v>
                </c:pt>
                <c:pt idx="2">
                  <c:v>33</c:v>
                </c:pt>
              </c:numCache>
            </c:numRef>
          </c:val>
          <c:extLst>
            <c:ext xmlns:c16="http://schemas.microsoft.com/office/drawing/2014/chart" uri="{C3380CC4-5D6E-409C-BE32-E72D297353CC}">
              <c16:uniqueId val="{00000006-B3C3-41E6-AC16-2B1EA60D11D9}"/>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txPr>
    <a:bodyPr/>
    <a:lstStyle/>
    <a:p>
      <a:pPr>
        <a:defRPr sz="1800"/>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pieChart>
        <c:varyColors val="1"/>
        <c:dLbls>
          <c:showLegendKey val="0"/>
          <c:showVal val="0"/>
          <c:showCatName val="0"/>
          <c:showSerName val="0"/>
          <c:showPercent val="0"/>
          <c:showBubbleSize val="0"/>
          <c:showLeaderLines val="0"/>
        </c:dLbls>
        <c:firstSliceAng val="0"/>
      </c:pieChart>
    </c:plotArea>
    <c:plotVisOnly val="1"/>
    <c:dispBlanksAs val="gap"/>
    <c:showDLblsOverMax val="0"/>
  </c:chart>
  <c:spPr>
    <a:noFill/>
    <a:ln>
      <a:noFill/>
    </a:ln>
  </c:spPr>
  <c:txPr>
    <a:bodyPr/>
    <a:lstStyle/>
    <a:p>
      <a:pPr>
        <a:defRPr sz="1800"/>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2018-03-01T00:00:00</PublishDate>
  <Abstract>亀岡市　総務部　総務課</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CEF761-EBD8-4E9A-B32E-6C8266AAE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736</Words>
  <Characters>4201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亀岡市オープンデータ活用の推進に関するガイドライン</vt:lpstr>
    </vt:vector>
  </TitlesOfParts>
  <Manager/>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亀岡市オープンデータ活用の推進に関するガイドライン</dc:title>
  <dc:subject>～ 高度なICTの有効活用により、誰もが安心して利便性と効率化を享受できる情報化の推進を図る ～</dc:subject>
  <dc:creator/>
  <cp:keywords/>
  <dc:description/>
  <cp:lastModifiedBy/>
  <cp:revision>1</cp:revision>
  <dcterms:created xsi:type="dcterms:W3CDTF">2018-02-28T05:10:00Z</dcterms:created>
  <dcterms:modified xsi:type="dcterms:W3CDTF">2021-04-30T10:59:00Z</dcterms:modified>
  <cp:version>第1.0版</cp:version>
</cp:coreProperties>
</file>