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418" w:rsidRPr="00F56C78" w:rsidRDefault="00541B0F" w:rsidP="00B0551A">
      <w:pPr>
        <w:pStyle w:val="1"/>
      </w:pPr>
      <w:bookmarkStart w:id="0" w:name="_GoBack"/>
      <w:bookmarkEnd w:id="0"/>
      <w:r w:rsidRPr="00F56C78">
        <w:rPr>
          <w:rFonts w:hint="eastAsia"/>
        </w:rPr>
        <w:t>消費者行政の企画・調整</w:t>
      </w:r>
    </w:p>
    <w:p w:rsidR="00541B0F" w:rsidRDefault="00F07E9C" w:rsidP="005A00D6">
      <w:pPr>
        <w:pStyle w:val="2"/>
        <w:spacing w:before="480" w:after="120"/>
      </w:pPr>
      <w:r>
        <w:rPr>
          <w:rFonts w:hint="eastAsia"/>
        </w:rPr>
        <w:t>福岡県消費生活審議会の開催</w:t>
      </w:r>
    </w:p>
    <w:tbl>
      <w:tblPr>
        <w:tblW w:w="8912"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52" w:type="dxa"/>
        </w:tblCellMar>
        <w:tblLook w:val="0000" w:firstRow="0" w:lastRow="0" w:firstColumn="0" w:lastColumn="0" w:noHBand="0" w:noVBand="0"/>
      </w:tblPr>
      <w:tblGrid>
        <w:gridCol w:w="1701"/>
        <w:gridCol w:w="992"/>
        <w:gridCol w:w="1134"/>
        <w:gridCol w:w="5085"/>
      </w:tblGrid>
      <w:tr w:rsidR="00541B0F" w:rsidRPr="006D6632" w:rsidTr="00885F56">
        <w:trPr>
          <w:trHeight w:val="85"/>
        </w:trPr>
        <w:tc>
          <w:tcPr>
            <w:tcW w:w="1701" w:type="dxa"/>
            <w:tcBorders>
              <w:top w:val="single" w:sz="4" w:space="0" w:color="000000"/>
              <w:left w:val="single" w:sz="4" w:space="0" w:color="000000"/>
              <w:bottom w:val="single" w:sz="4" w:space="0" w:color="000000"/>
              <w:right w:val="single" w:sz="4" w:space="0" w:color="000000"/>
            </w:tcBorders>
            <w:vAlign w:val="center"/>
          </w:tcPr>
          <w:p w:rsidR="00541B0F" w:rsidRPr="006D6632" w:rsidRDefault="000C0974" w:rsidP="00277CC4">
            <w:pPr>
              <w:kinsoku w:val="0"/>
              <w:autoSpaceDE w:val="0"/>
              <w:autoSpaceDN w:val="0"/>
              <w:spacing w:line="240" w:lineRule="auto"/>
              <w:jc w:val="center"/>
              <w:rPr>
                <w:rFonts w:cs="Times New Roman"/>
              </w:rPr>
            </w:pPr>
            <w:r>
              <w:rPr>
                <w:rFonts w:hint="eastAsia"/>
              </w:rPr>
              <w:t>区分</w:t>
            </w:r>
          </w:p>
        </w:tc>
        <w:tc>
          <w:tcPr>
            <w:tcW w:w="992" w:type="dxa"/>
            <w:tcBorders>
              <w:top w:val="single" w:sz="4" w:space="0" w:color="000000"/>
              <w:left w:val="single" w:sz="4" w:space="0" w:color="000000"/>
              <w:bottom w:val="single" w:sz="4" w:space="0" w:color="000000"/>
              <w:right w:val="single" w:sz="4" w:space="0" w:color="000000"/>
            </w:tcBorders>
            <w:vAlign w:val="center"/>
          </w:tcPr>
          <w:p w:rsidR="00541B0F" w:rsidRPr="006D6632" w:rsidRDefault="00541B0F" w:rsidP="00136740">
            <w:pPr>
              <w:kinsoku w:val="0"/>
              <w:autoSpaceDE w:val="0"/>
              <w:autoSpaceDN w:val="0"/>
              <w:spacing w:line="240" w:lineRule="auto"/>
              <w:jc w:val="center"/>
              <w:rPr>
                <w:rFonts w:cs="Times New Roman"/>
              </w:rPr>
            </w:pPr>
            <w:r>
              <w:rPr>
                <w:rFonts w:hint="eastAsia"/>
              </w:rPr>
              <w:t>開催</w:t>
            </w:r>
            <w:r w:rsidRPr="006D6632">
              <w:rPr>
                <w:rFonts w:hint="eastAsia"/>
              </w:rPr>
              <w:t>日</w:t>
            </w:r>
          </w:p>
        </w:tc>
        <w:tc>
          <w:tcPr>
            <w:tcW w:w="1134" w:type="dxa"/>
            <w:tcBorders>
              <w:top w:val="single" w:sz="4" w:space="0" w:color="000000"/>
              <w:left w:val="single" w:sz="4" w:space="0" w:color="000000"/>
              <w:bottom w:val="single" w:sz="4" w:space="0" w:color="000000"/>
              <w:right w:val="single" w:sz="4" w:space="0" w:color="000000"/>
            </w:tcBorders>
            <w:vAlign w:val="center"/>
          </w:tcPr>
          <w:p w:rsidR="00541B0F" w:rsidRPr="006D6632" w:rsidRDefault="00541B0F" w:rsidP="00277CC4">
            <w:pPr>
              <w:kinsoku w:val="0"/>
              <w:autoSpaceDE w:val="0"/>
              <w:autoSpaceDN w:val="0"/>
              <w:spacing w:line="240" w:lineRule="auto"/>
              <w:jc w:val="center"/>
              <w:rPr>
                <w:rFonts w:cs="Times New Roman"/>
              </w:rPr>
            </w:pPr>
            <w:r w:rsidRPr="006D6632">
              <w:rPr>
                <w:rFonts w:hint="eastAsia"/>
              </w:rPr>
              <w:t>会場</w:t>
            </w:r>
          </w:p>
        </w:tc>
        <w:tc>
          <w:tcPr>
            <w:tcW w:w="5085" w:type="dxa"/>
            <w:tcBorders>
              <w:top w:val="single" w:sz="4" w:space="0" w:color="000000"/>
              <w:left w:val="single" w:sz="4" w:space="0" w:color="000000"/>
              <w:bottom w:val="single" w:sz="4" w:space="0" w:color="000000"/>
              <w:right w:val="single" w:sz="4" w:space="0" w:color="000000"/>
            </w:tcBorders>
            <w:vAlign w:val="center"/>
          </w:tcPr>
          <w:p w:rsidR="00541B0F" w:rsidRPr="006D6632" w:rsidRDefault="00541B0F" w:rsidP="00277CC4">
            <w:pPr>
              <w:kinsoku w:val="0"/>
              <w:autoSpaceDE w:val="0"/>
              <w:autoSpaceDN w:val="0"/>
              <w:spacing w:line="240" w:lineRule="auto"/>
              <w:jc w:val="center"/>
              <w:rPr>
                <w:rFonts w:cs="Times New Roman"/>
              </w:rPr>
            </w:pPr>
            <w:r w:rsidRPr="006D6632">
              <w:rPr>
                <w:rFonts w:hint="eastAsia"/>
              </w:rPr>
              <w:t>議題</w:t>
            </w:r>
          </w:p>
        </w:tc>
      </w:tr>
      <w:tr w:rsidR="00C51AE0" w:rsidRPr="005C0DB9" w:rsidTr="00885F56">
        <w:tc>
          <w:tcPr>
            <w:tcW w:w="1701" w:type="dxa"/>
            <w:tcBorders>
              <w:top w:val="single" w:sz="4" w:space="0" w:color="000000"/>
              <w:left w:val="single" w:sz="4" w:space="0" w:color="000000"/>
              <w:bottom w:val="nil"/>
              <w:right w:val="single" w:sz="4" w:space="0" w:color="000000"/>
            </w:tcBorders>
          </w:tcPr>
          <w:p w:rsidR="00C51AE0" w:rsidRPr="006D6632" w:rsidRDefault="00C51AE0" w:rsidP="00416221">
            <w:pPr>
              <w:kinsoku w:val="0"/>
              <w:autoSpaceDE w:val="0"/>
              <w:autoSpaceDN w:val="0"/>
              <w:spacing w:line="320" w:lineRule="exact"/>
              <w:rPr>
                <w:rFonts w:cs="Times New Roman"/>
              </w:rPr>
            </w:pPr>
            <w:r>
              <w:rPr>
                <w:rFonts w:hint="eastAsia"/>
              </w:rPr>
              <w:t>福岡県</w:t>
            </w:r>
            <w:r w:rsidRPr="006D6632">
              <w:rPr>
                <w:rFonts w:hint="eastAsia"/>
              </w:rPr>
              <w:t>消費生活審議会</w:t>
            </w:r>
          </w:p>
        </w:tc>
        <w:tc>
          <w:tcPr>
            <w:tcW w:w="992" w:type="dxa"/>
            <w:tcBorders>
              <w:top w:val="single" w:sz="4" w:space="0" w:color="000000"/>
              <w:left w:val="single" w:sz="4" w:space="0" w:color="000000"/>
              <w:bottom w:val="single" w:sz="4" w:space="0" w:color="000000"/>
              <w:right w:val="single" w:sz="4" w:space="0" w:color="000000"/>
            </w:tcBorders>
          </w:tcPr>
          <w:p w:rsidR="00C51AE0" w:rsidRPr="009F2B11" w:rsidRDefault="00C51AE0" w:rsidP="00BF01B7">
            <w:pPr>
              <w:kinsoku w:val="0"/>
              <w:autoSpaceDE w:val="0"/>
              <w:autoSpaceDN w:val="0"/>
              <w:spacing w:line="320" w:lineRule="exact"/>
              <w:jc w:val="center"/>
              <w:rPr>
                <w:rFonts w:cs="Times New Roman"/>
                <w:color w:val="000000" w:themeColor="text1"/>
              </w:rPr>
            </w:pPr>
            <w:r w:rsidRPr="009F2B11">
              <w:rPr>
                <w:rFonts w:hint="eastAsia"/>
                <w:color w:val="000000" w:themeColor="text1"/>
              </w:rPr>
              <w:t>26. 5.27</w:t>
            </w:r>
          </w:p>
        </w:tc>
        <w:tc>
          <w:tcPr>
            <w:tcW w:w="1134" w:type="dxa"/>
            <w:tcBorders>
              <w:top w:val="single" w:sz="4" w:space="0" w:color="000000"/>
              <w:left w:val="single" w:sz="4" w:space="0" w:color="000000"/>
              <w:bottom w:val="single" w:sz="4" w:space="0" w:color="000000"/>
              <w:right w:val="single" w:sz="4" w:space="0" w:color="000000"/>
            </w:tcBorders>
          </w:tcPr>
          <w:p w:rsidR="00C51AE0" w:rsidRPr="009F2B11" w:rsidRDefault="00C51AE0" w:rsidP="00C51AE0">
            <w:pPr>
              <w:kinsoku w:val="0"/>
              <w:autoSpaceDE w:val="0"/>
              <w:autoSpaceDN w:val="0"/>
              <w:spacing w:line="320" w:lineRule="exact"/>
              <w:jc w:val="left"/>
              <w:rPr>
                <w:rFonts w:cs="Times New Roman"/>
                <w:color w:val="000000" w:themeColor="text1"/>
              </w:rPr>
            </w:pPr>
            <w:r w:rsidRPr="009F2B11">
              <w:rPr>
                <w:rFonts w:cs="Times New Roman" w:hint="eastAsia"/>
                <w:color w:val="000000" w:themeColor="text1"/>
              </w:rPr>
              <w:t>福岡県吉塚合同庁舎</w:t>
            </w:r>
          </w:p>
          <w:p w:rsidR="00C51AE0" w:rsidRPr="009F2B11" w:rsidRDefault="00C51AE0" w:rsidP="00C51AE0">
            <w:pPr>
              <w:kinsoku w:val="0"/>
              <w:autoSpaceDE w:val="0"/>
              <w:autoSpaceDN w:val="0"/>
              <w:spacing w:line="320" w:lineRule="exact"/>
              <w:jc w:val="left"/>
              <w:rPr>
                <w:rFonts w:cs="Times New Roman"/>
                <w:color w:val="000000" w:themeColor="text1"/>
              </w:rPr>
            </w:pPr>
            <w:r w:rsidRPr="009F2B11">
              <w:rPr>
                <w:rFonts w:cs="Times New Roman" w:hint="eastAsia"/>
                <w:color w:val="000000" w:themeColor="text1"/>
              </w:rPr>
              <w:t>特６会議室</w:t>
            </w:r>
          </w:p>
        </w:tc>
        <w:tc>
          <w:tcPr>
            <w:tcW w:w="5085" w:type="dxa"/>
            <w:tcBorders>
              <w:top w:val="single" w:sz="4" w:space="0" w:color="000000"/>
              <w:left w:val="single" w:sz="4" w:space="0" w:color="000000"/>
              <w:bottom w:val="single" w:sz="4" w:space="0" w:color="000000"/>
              <w:right w:val="single" w:sz="4" w:space="0" w:color="000000"/>
            </w:tcBorders>
          </w:tcPr>
          <w:p w:rsidR="00C51AE0" w:rsidRPr="009F2B11" w:rsidRDefault="00C51AE0" w:rsidP="00C51AE0">
            <w:pPr>
              <w:kinsoku w:val="0"/>
              <w:autoSpaceDE w:val="0"/>
              <w:autoSpaceDN w:val="0"/>
              <w:spacing w:line="320" w:lineRule="exact"/>
              <w:ind w:left="210" w:hangingChars="100" w:hanging="210"/>
              <w:rPr>
                <w:rFonts w:cs="Times New Roman"/>
                <w:color w:val="000000" w:themeColor="text1"/>
              </w:rPr>
            </w:pPr>
            <w:r w:rsidRPr="009F2B11">
              <w:rPr>
                <w:rFonts w:hint="eastAsia"/>
                <w:color w:val="000000" w:themeColor="text1"/>
              </w:rPr>
              <w:t>・福岡県消費者教育推進計画の策定</w:t>
            </w:r>
            <w:r w:rsidRPr="009F2B11">
              <w:rPr>
                <w:rFonts w:cs="Times New Roman" w:hint="eastAsia"/>
                <w:color w:val="000000" w:themeColor="text1"/>
              </w:rPr>
              <w:t>について</w:t>
            </w:r>
          </w:p>
        </w:tc>
      </w:tr>
      <w:tr w:rsidR="00C51AE0" w:rsidRPr="006D6632" w:rsidTr="00885F56">
        <w:tc>
          <w:tcPr>
            <w:tcW w:w="1701" w:type="dxa"/>
            <w:tcBorders>
              <w:top w:val="nil"/>
              <w:left w:val="single" w:sz="4" w:space="0" w:color="000000"/>
              <w:bottom w:val="single" w:sz="4" w:space="0" w:color="000000"/>
              <w:right w:val="single" w:sz="4" w:space="0" w:color="000000"/>
            </w:tcBorders>
          </w:tcPr>
          <w:p w:rsidR="00C51AE0" w:rsidRDefault="00C51AE0" w:rsidP="00416221">
            <w:pPr>
              <w:kinsoku w:val="0"/>
              <w:autoSpaceDE w:val="0"/>
              <w:autoSpaceDN w:val="0"/>
              <w:spacing w:line="320" w:lineRule="exact"/>
            </w:pPr>
          </w:p>
        </w:tc>
        <w:tc>
          <w:tcPr>
            <w:tcW w:w="992" w:type="dxa"/>
            <w:tcBorders>
              <w:top w:val="single" w:sz="4" w:space="0" w:color="000000"/>
              <w:left w:val="single" w:sz="4" w:space="0" w:color="000000"/>
              <w:bottom w:val="single" w:sz="4" w:space="0" w:color="000000"/>
              <w:right w:val="single" w:sz="4" w:space="0" w:color="000000"/>
            </w:tcBorders>
          </w:tcPr>
          <w:p w:rsidR="00C51AE0" w:rsidRPr="009F2B11" w:rsidRDefault="00C51AE0" w:rsidP="00C51AE0">
            <w:pPr>
              <w:kinsoku w:val="0"/>
              <w:autoSpaceDE w:val="0"/>
              <w:autoSpaceDN w:val="0"/>
              <w:spacing w:line="320" w:lineRule="exact"/>
              <w:jc w:val="center"/>
              <w:rPr>
                <w:rFonts w:cs="Times New Roman"/>
                <w:color w:val="000000" w:themeColor="text1"/>
              </w:rPr>
            </w:pPr>
            <w:r w:rsidRPr="009F2B11">
              <w:rPr>
                <w:rFonts w:hint="eastAsia"/>
                <w:color w:val="000000" w:themeColor="text1"/>
              </w:rPr>
              <w:t>26.10.14</w:t>
            </w:r>
          </w:p>
        </w:tc>
        <w:tc>
          <w:tcPr>
            <w:tcW w:w="1134" w:type="dxa"/>
            <w:tcBorders>
              <w:top w:val="single" w:sz="4" w:space="0" w:color="000000"/>
              <w:left w:val="single" w:sz="4" w:space="0" w:color="000000"/>
              <w:bottom w:val="single" w:sz="4" w:space="0" w:color="000000"/>
              <w:right w:val="single" w:sz="4" w:space="0" w:color="000000"/>
            </w:tcBorders>
          </w:tcPr>
          <w:p w:rsidR="00C51AE0" w:rsidRPr="009F2B11" w:rsidRDefault="00C51AE0" w:rsidP="00C51AE0">
            <w:pPr>
              <w:kinsoku w:val="0"/>
              <w:autoSpaceDE w:val="0"/>
              <w:autoSpaceDN w:val="0"/>
              <w:spacing w:line="320" w:lineRule="exact"/>
              <w:jc w:val="left"/>
              <w:rPr>
                <w:rFonts w:cs="Times New Roman"/>
                <w:color w:val="000000" w:themeColor="text1"/>
              </w:rPr>
            </w:pPr>
            <w:r w:rsidRPr="009F2B11">
              <w:rPr>
                <w:rFonts w:cs="Times New Roman" w:hint="eastAsia"/>
                <w:color w:val="000000" w:themeColor="text1"/>
              </w:rPr>
              <w:t>博多サンヒルズホテル</w:t>
            </w:r>
          </w:p>
        </w:tc>
        <w:tc>
          <w:tcPr>
            <w:tcW w:w="5085" w:type="dxa"/>
            <w:tcBorders>
              <w:top w:val="single" w:sz="4" w:space="0" w:color="000000"/>
              <w:left w:val="single" w:sz="4" w:space="0" w:color="000000"/>
              <w:bottom w:val="single" w:sz="4" w:space="0" w:color="000000"/>
              <w:right w:val="single" w:sz="4" w:space="0" w:color="000000"/>
            </w:tcBorders>
          </w:tcPr>
          <w:p w:rsidR="00C51AE0" w:rsidRPr="009F2B11" w:rsidRDefault="00C51AE0" w:rsidP="00C51AE0">
            <w:pPr>
              <w:kinsoku w:val="0"/>
              <w:autoSpaceDE w:val="0"/>
              <w:autoSpaceDN w:val="0"/>
              <w:spacing w:line="320" w:lineRule="exact"/>
              <w:ind w:left="210" w:hangingChars="100" w:hanging="210"/>
              <w:rPr>
                <w:color w:val="000000" w:themeColor="text1"/>
              </w:rPr>
            </w:pPr>
            <w:r w:rsidRPr="009F2B11">
              <w:rPr>
                <w:rFonts w:hint="eastAsia"/>
                <w:color w:val="000000" w:themeColor="text1"/>
              </w:rPr>
              <w:t>・消費者施策検討部会委員の指名について</w:t>
            </w:r>
          </w:p>
          <w:p w:rsidR="00C51AE0" w:rsidRPr="009F2B11" w:rsidRDefault="00C51AE0" w:rsidP="00C51AE0">
            <w:pPr>
              <w:kinsoku w:val="0"/>
              <w:autoSpaceDE w:val="0"/>
              <w:autoSpaceDN w:val="0"/>
              <w:spacing w:line="320" w:lineRule="exact"/>
              <w:ind w:left="210" w:hangingChars="100" w:hanging="210"/>
              <w:rPr>
                <w:rFonts w:cs="Times New Roman"/>
                <w:color w:val="000000" w:themeColor="text1"/>
              </w:rPr>
            </w:pPr>
            <w:r w:rsidRPr="009F2B11">
              <w:rPr>
                <w:rFonts w:hint="eastAsia"/>
                <w:color w:val="000000" w:themeColor="text1"/>
              </w:rPr>
              <w:t>・平成25年度福岡県消費者行政の概要について</w:t>
            </w:r>
          </w:p>
          <w:p w:rsidR="00C51AE0" w:rsidRPr="009F2B11" w:rsidRDefault="00C51AE0" w:rsidP="00C51AE0">
            <w:pPr>
              <w:kinsoku w:val="0"/>
              <w:autoSpaceDE w:val="0"/>
              <w:autoSpaceDN w:val="0"/>
              <w:spacing w:line="320" w:lineRule="exact"/>
              <w:ind w:left="210" w:hangingChars="100" w:hanging="210"/>
              <w:rPr>
                <w:rFonts w:cs="Times New Roman"/>
                <w:color w:val="000000" w:themeColor="text1"/>
              </w:rPr>
            </w:pPr>
            <w:r w:rsidRPr="009F2B11">
              <w:rPr>
                <w:rFonts w:hint="eastAsia"/>
                <w:color w:val="000000" w:themeColor="text1"/>
              </w:rPr>
              <w:t>・平成26年度福岡県消費者行政の取組について</w:t>
            </w:r>
          </w:p>
          <w:p w:rsidR="00C51AE0" w:rsidRPr="009F2B11" w:rsidRDefault="00C51AE0" w:rsidP="00C51AE0">
            <w:pPr>
              <w:kinsoku w:val="0"/>
              <w:autoSpaceDE w:val="0"/>
              <w:autoSpaceDN w:val="0"/>
              <w:spacing w:line="320" w:lineRule="exact"/>
              <w:rPr>
                <w:rFonts w:cs="Times New Roman"/>
                <w:color w:val="000000" w:themeColor="text1"/>
              </w:rPr>
            </w:pPr>
            <w:r w:rsidRPr="009F2B11">
              <w:rPr>
                <w:rFonts w:hint="eastAsia"/>
                <w:color w:val="000000" w:themeColor="text1"/>
              </w:rPr>
              <w:t>・事業者指導・行政処分について</w:t>
            </w:r>
          </w:p>
          <w:p w:rsidR="00C51AE0" w:rsidRPr="009F2B11" w:rsidRDefault="00C51AE0" w:rsidP="00C51AE0">
            <w:pPr>
              <w:kinsoku w:val="0"/>
              <w:autoSpaceDE w:val="0"/>
              <w:autoSpaceDN w:val="0"/>
              <w:spacing w:line="320" w:lineRule="exact"/>
              <w:ind w:left="210" w:hangingChars="100" w:hanging="210"/>
              <w:rPr>
                <w:rFonts w:cs="Times New Roman"/>
                <w:color w:val="000000" w:themeColor="text1"/>
              </w:rPr>
            </w:pPr>
            <w:r w:rsidRPr="009F2B11">
              <w:rPr>
                <w:rFonts w:cs="Times New Roman" w:hint="eastAsia"/>
                <w:color w:val="000000" w:themeColor="text1"/>
              </w:rPr>
              <w:t>・県内市町村における消費生活相談窓口の設置状況について</w:t>
            </w:r>
          </w:p>
        </w:tc>
      </w:tr>
    </w:tbl>
    <w:p w:rsidR="00541B0F" w:rsidRDefault="00541B0F" w:rsidP="005A00D6">
      <w:pPr>
        <w:pStyle w:val="2"/>
        <w:spacing w:before="480" w:after="120"/>
      </w:pPr>
      <w:r w:rsidRPr="006D6632">
        <w:rPr>
          <w:rFonts w:hint="eastAsia"/>
        </w:rPr>
        <w:t>消費者行政関係機関等との連携</w:t>
      </w:r>
    </w:p>
    <w:tbl>
      <w:tblPr>
        <w:tblW w:w="8912"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020" w:firstRow="1" w:lastRow="0" w:firstColumn="0" w:lastColumn="0" w:noHBand="0" w:noVBand="0"/>
      </w:tblPr>
      <w:tblGrid>
        <w:gridCol w:w="1701"/>
        <w:gridCol w:w="992"/>
        <w:gridCol w:w="1134"/>
        <w:gridCol w:w="5085"/>
      </w:tblGrid>
      <w:tr w:rsidR="00541B0F" w:rsidRPr="006D6632" w:rsidTr="00885F56">
        <w:trPr>
          <w:trHeight w:val="242"/>
        </w:trPr>
        <w:tc>
          <w:tcPr>
            <w:tcW w:w="1701" w:type="dxa"/>
            <w:tcBorders>
              <w:top w:val="single" w:sz="4" w:space="0" w:color="000000"/>
              <w:left w:val="single" w:sz="4" w:space="0" w:color="000000"/>
              <w:bottom w:val="single" w:sz="4" w:space="0" w:color="000000"/>
              <w:right w:val="single" w:sz="4" w:space="0" w:color="000000"/>
            </w:tcBorders>
            <w:vAlign w:val="center"/>
          </w:tcPr>
          <w:p w:rsidR="00541B0F" w:rsidRPr="006D6632" w:rsidRDefault="00541B0F" w:rsidP="00136740">
            <w:pPr>
              <w:kinsoku w:val="0"/>
              <w:autoSpaceDE w:val="0"/>
              <w:autoSpaceDN w:val="0"/>
              <w:spacing w:line="240" w:lineRule="auto"/>
              <w:jc w:val="center"/>
              <w:rPr>
                <w:rFonts w:cs="Times New Roman"/>
              </w:rPr>
            </w:pPr>
            <w:r>
              <w:rPr>
                <w:rFonts w:hint="eastAsia"/>
              </w:rPr>
              <w:t>会議名</w:t>
            </w:r>
          </w:p>
        </w:tc>
        <w:tc>
          <w:tcPr>
            <w:tcW w:w="992" w:type="dxa"/>
            <w:tcBorders>
              <w:top w:val="single" w:sz="4" w:space="0" w:color="000000"/>
              <w:left w:val="single" w:sz="4" w:space="0" w:color="000000"/>
              <w:bottom w:val="single" w:sz="4" w:space="0" w:color="000000"/>
              <w:right w:val="single" w:sz="4" w:space="0" w:color="000000"/>
            </w:tcBorders>
            <w:vAlign w:val="center"/>
          </w:tcPr>
          <w:p w:rsidR="00541B0F" w:rsidRPr="006D6632" w:rsidRDefault="00541B0F" w:rsidP="00136740">
            <w:pPr>
              <w:kinsoku w:val="0"/>
              <w:autoSpaceDE w:val="0"/>
              <w:autoSpaceDN w:val="0"/>
              <w:spacing w:line="240" w:lineRule="auto"/>
              <w:jc w:val="center"/>
              <w:rPr>
                <w:rFonts w:cs="Times New Roman"/>
              </w:rPr>
            </w:pPr>
            <w:r>
              <w:rPr>
                <w:rFonts w:hint="eastAsia"/>
              </w:rPr>
              <w:t>開催</w:t>
            </w:r>
            <w:r w:rsidRPr="006D6632">
              <w:rPr>
                <w:rFonts w:hint="eastAsia"/>
              </w:rPr>
              <w:t>日</w:t>
            </w:r>
          </w:p>
        </w:tc>
        <w:tc>
          <w:tcPr>
            <w:tcW w:w="1134" w:type="dxa"/>
            <w:tcBorders>
              <w:top w:val="single" w:sz="4" w:space="0" w:color="000000"/>
              <w:left w:val="single" w:sz="4" w:space="0" w:color="000000"/>
              <w:bottom w:val="single" w:sz="4" w:space="0" w:color="000000"/>
              <w:right w:val="single" w:sz="4" w:space="0" w:color="000000"/>
            </w:tcBorders>
            <w:vAlign w:val="center"/>
          </w:tcPr>
          <w:p w:rsidR="00541B0F" w:rsidRPr="006D6632" w:rsidRDefault="00541B0F" w:rsidP="00136740">
            <w:pPr>
              <w:kinsoku w:val="0"/>
              <w:autoSpaceDE w:val="0"/>
              <w:autoSpaceDN w:val="0"/>
              <w:spacing w:line="240" w:lineRule="auto"/>
              <w:jc w:val="center"/>
              <w:rPr>
                <w:rFonts w:cs="Times New Roman"/>
              </w:rPr>
            </w:pPr>
            <w:r w:rsidRPr="006D6632">
              <w:rPr>
                <w:rFonts w:hint="eastAsia"/>
              </w:rPr>
              <w:t>会場</w:t>
            </w:r>
          </w:p>
        </w:tc>
        <w:tc>
          <w:tcPr>
            <w:tcW w:w="5085" w:type="dxa"/>
            <w:tcBorders>
              <w:top w:val="single" w:sz="4" w:space="0" w:color="000000"/>
              <w:left w:val="single" w:sz="4" w:space="0" w:color="000000"/>
              <w:bottom w:val="single" w:sz="4" w:space="0" w:color="000000"/>
              <w:right w:val="single" w:sz="4" w:space="0" w:color="000000"/>
            </w:tcBorders>
            <w:vAlign w:val="center"/>
          </w:tcPr>
          <w:p w:rsidR="00541B0F" w:rsidRPr="006D6632" w:rsidRDefault="00541B0F" w:rsidP="00136740">
            <w:pPr>
              <w:kinsoku w:val="0"/>
              <w:autoSpaceDE w:val="0"/>
              <w:autoSpaceDN w:val="0"/>
              <w:spacing w:line="240" w:lineRule="auto"/>
              <w:jc w:val="center"/>
              <w:rPr>
                <w:rFonts w:cs="Times New Roman"/>
              </w:rPr>
            </w:pPr>
            <w:r w:rsidRPr="006D6632">
              <w:rPr>
                <w:rFonts w:hint="eastAsia"/>
              </w:rPr>
              <w:t>議題</w:t>
            </w:r>
          </w:p>
        </w:tc>
      </w:tr>
      <w:tr w:rsidR="00541B0F" w:rsidRPr="006D6632" w:rsidTr="00885F56">
        <w:trPr>
          <w:trHeight w:val="1380"/>
        </w:trPr>
        <w:tc>
          <w:tcPr>
            <w:tcW w:w="1701" w:type="dxa"/>
            <w:tcBorders>
              <w:top w:val="single" w:sz="4" w:space="0" w:color="000000"/>
              <w:left w:val="single" w:sz="4" w:space="0" w:color="000000"/>
              <w:bottom w:val="single" w:sz="4" w:space="0" w:color="auto"/>
              <w:right w:val="single" w:sz="4" w:space="0" w:color="000000"/>
            </w:tcBorders>
          </w:tcPr>
          <w:p w:rsidR="00541B0F" w:rsidRPr="006D6632" w:rsidRDefault="00CD70A9" w:rsidP="00136740">
            <w:pPr>
              <w:kinsoku w:val="0"/>
              <w:autoSpaceDE w:val="0"/>
              <w:autoSpaceDN w:val="0"/>
              <w:spacing w:line="320" w:lineRule="exact"/>
              <w:rPr>
                <w:rFonts w:cs="Times New Roman"/>
              </w:rPr>
            </w:pPr>
            <w:r>
              <w:rPr>
                <w:rFonts w:hint="eastAsia"/>
              </w:rPr>
              <w:t>平成2</w:t>
            </w:r>
            <w:r w:rsidR="008278C2">
              <w:rPr>
                <w:rFonts w:hint="eastAsia"/>
              </w:rPr>
              <w:t>6</w:t>
            </w:r>
            <w:r>
              <w:rPr>
                <w:rFonts w:hint="eastAsia"/>
              </w:rPr>
              <w:t>年度</w:t>
            </w:r>
            <w:r w:rsidR="00541B0F" w:rsidRPr="006D6632">
              <w:rPr>
                <w:rFonts w:hint="eastAsia"/>
              </w:rPr>
              <w:t>市町村消費者行政担当課長会議</w:t>
            </w:r>
          </w:p>
        </w:tc>
        <w:tc>
          <w:tcPr>
            <w:tcW w:w="992" w:type="dxa"/>
            <w:tcBorders>
              <w:top w:val="single" w:sz="4" w:space="0" w:color="000000"/>
              <w:left w:val="single" w:sz="4" w:space="0" w:color="000000"/>
              <w:bottom w:val="single" w:sz="4" w:space="0" w:color="auto"/>
              <w:right w:val="single" w:sz="4" w:space="0" w:color="000000"/>
            </w:tcBorders>
          </w:tcPr>
          <w:p w:rsidR="00541B0F" w:rsidRPr="006D6632" w:rsidRDefault="009801F7" w:rsidP="009801F7">
            <w:pPr>
              <w:kinsoku w:val="0"/>
              <w:autoSpaceDE w:val="0"/>
              <w:autoSpaceDN w:val="0"/>
              <w:spacing w:line="320" w:lineRule="exact"/>
              <w:jc w:val="center"/>
              <w:rPr>
                <w:rFonts w:cs="Times New Roman"/>
              </w:rPr>
            </w:pPr>
            <w:r>
              <w:rPr>
                <w:rFonts w:hint="eastAsia"/>
              </w:rPr>
              <w:t>2</w:t>
            </w:r>
            <w:r w:rsidR="008278C2">
              <w:rPr>
                <w:rFonts w:hint="eastAsia"/>
              </w:rPr>
              <w:t>6</w:t>
            </w:r>
            <w:r w:rsidR="00541B0F">
              <w:rPr>
                <w:rFonts w:hint="eastAsia"/>
              </w:rPr>
              <w:t>.5.</w:t>
            </w:r>
            <w:r w:rsidR="008278C2">
              <w:rPr>
                <w:rFonts w:hint="eastAsia"/>
              </w:rPr>
              <w:t>28</w:t>
            </w:r>
          </w:p>
        </w:tc>
        <w:tc>
          <w:tcPr>
            <w:tcW w:w="1134" w:type="dxa"/>
            <w:tcBorders>
              <w:top w:val="single" w:sz="4" w:space="0" w:color="000000"/>
              <w:left w:val="single" w:sz="4" w:space="0" w:color="000000"/>
              <w:bottom w:val="single" w:sz="4" w:space="0" w:color="auto"/>
              <w:right w:val="single" w:sz="4" w:space="0" w:color="000000"/>
            </w:tcBorders>
          </w:tcPr>
          <w:p w:rsidR="007E0E09" w:rsidRDefault="004C3B24" w:rsidP="004D17F1">
            <w:pPr>
              <w:kinsoku w:val="0"/>
              <w:autoSpaceDE w:val="0"/>
              <w:autoSpaceDN w:val="0"/>
              <w:spacing w:line="320" w:lineRule="exact"/>
              <w:jc w:val="left"/>
            </w:pPr>
            <w:r>
              <w:rPr>
                <w:rFonts w:hint="eastAsia"/>
              </w:rPr>
              <w:t>福岡県吉塚合同庁舎</w:t>
            </w:r>
          </w:p>
          <w:p w:rsidR="00FE01F4" w:rsidRPr="006D6632" w:rsidRDefault="008278C2" w:rsidP="004D17F1">
            <w:pPr>
              <w:kinsoku w:val="0"/>
              <w:autoSpaceDE w:val="0"/>
              <w:autoSpaceDN w:val="0"/>
              <w:spacing w:line="320" w:lineRule="exact"/>
              <w:jc w:val="left"/>
              <w:rPr>
                <w:rFonts w:cs="Times New Roman"/>
              </w:rPr>
            </w:pPr>
            <w:r>
              <w:rPr>
                <w:rFonts w:hint="eastAsia"/>
              </w:rPr>
              <w:t>702</w:t>
            </w:r>
            <w:r w:rsidR="00FE01F4">
              <w:rPr>
                <w:rFonts w:hint="eastAsia"/>
              </w:rPr>
              <w:t>会議室</w:t>
            </w:r>
          </w:p>
        </w:tc>
        <w:tc>
          <w:tcPr>
            <w:tcW w:w="5085" w:type="dxa"/>
            <w:tcBorders>
              <w:top w:val="single" w:sz="4" w:space="0" w:color="000000"/>
              <w:left w:val="single" w:sz="4" w:space="0" w:color="000000"/>
              <w:bottom w:val="single" w:sz="4" w:space="0" w:color="auto"/>
              <w:right w:val="single" w:sz="4" w:space="0" w:color="000000"/>
            </w:tcBorders>
          </w:tcPr>
          <w:p w:rsidR="00541B0F" w:rsidRPr="006D6632" w:rsidRDefault="00541B0F" w:rsidP="00136740">
            <w:pPr>
              <w:kinsoku w:val="0"/>
              <w:autoSpaceDE w:val="0"/>
              <w:autoSpaceDN w:val="0"/>
              <w:spacing w:line="320" w:lineRule="exact"/>
              <w:rPr>
                <w:rFonts w:cs="Times New Roman"/>
              </w:rPr>
            </w:pPr>
            <w:r w:rsidRPr="006D6632">
              <w:rPr>
                <w:rFonts w:hint="eastAsia"/>
              </w:rPr>
              <w:t>・県消費者行政の概要</w:t>
            </w:r>
            <w:r>
              <w:rPr>
                <w:rFonts w:hint="eastAsia"/>
              </w:rPr>
              <w:t>について</w:t>
            </w:r>
          </w:p>
          <w:p w:rsidR="00541B0F" w:rsidRPr="006D6632" w:rsidRDefault="00541B0F" w:rsidP="00136740">
            <w:pPr>
              <w:kinsoku w:val="0"/>
              <w:autoSpaceDE w:val="0"/>
              <w:autoSpaceDN w:val="0"/>
              <w:spacing w:line="320" w:lineRule="exact"/>
              <w:rPr>
                <w:rFonts w:cs="Times New Roman"/>
              </w:rPr>
            </w:pPr>
            <w:r w:rsidRPr="006D6632">
              <w:rPr>
                <w:rFonts w:hint="eastAsia"/>
              </w:rPr>
              <w:t>・消費者行政活性化基金事業について</w:t>
            </w:r>
          </w:p>
          <w:p w:rsidR="009801F7" w:rsidRDefault="009801F7" w:rsidP="00136740">
            <w:pPr>
              <w:kinsoku w:val="0"/>
              <w:autoSpaceDE w:val="0"/>
              <w:autoSpaceDN w:val="0"/>
              <w:spacing w:line="320" w:lineRule="exact"/>
            </w:pPr>
            <w:r>
              <w:rPr>
                <w:rFonts w:hint="eastAsia"/>
              </w:rPr>
              <w:t>・市町村の状況及び事例発表について</w:t>
            </w:r>
          </w:p>
          <w:p w:rsidR="00541B0F" w:rsidRPr="006D6632" w:rsidRDefault="00541B0F" w:rsidP="00136740">
            <w:pPr>
              <w:kinsoku w:val="0"/>
              <w:autoSpaceDE w:val="0"/>
              <w:autoSpaceDN w:val="0"/>
              <w:spacing w:line="320" w:lineRule="exact"/>
              <w:rPr>
                <w:rFonts w:cs="Times New Roman"/>
              </w:rPr>
            </w:pPr>
            <w:r w:rsidRPr="006D6632">
              <w:rPr>
                <w:rFonts w:hint="eastAsia"/>
              </w:rPr>
              <w:t>・相談啓発について</w:t>
            </w:r>
          </w:p>
          <w:p w:rsidR="00541B0F" w:rsidRPr="006D6632" w:rsidRDefault="00541B0F" w:rsidP="00136740">
            <w:pPr>
              <w:kinsoku w:val="0"/>
              <w:autoSpaceDE w:val="0"/>
              <w:autoSpaceDN w:val="0"/>
              <w:spacing w:line="320" w:lineRule="exact"/>
              <w:rPr>
                <w:rFonts w:cs="Times New Roman"/>
              </w:rPr>
            </w:pPr>
            <w:r w:rsidRPr="006D6632">
              <w:rPr>
                <w:rFonts w:hint="eastAsia"/>
              </w:rPr>
              <w:t>・事業者指導について</w:t>
            </w:r>
          </w:p>
        </w:tc>
      </w:tr>
    </w:tbl>
    <w:p w:rsidR="00652D42" w:rsidRDefault="00652D42" w:rsidP="005A00D6">
      <w:pPr>
        <w:pStyle w:val="2"/>
        <w:spacing w:before="480" w:after="120"/>
      </w:pPr>
      <w:r>
        <w:rPr>
          <w:rFonts w:hint="eastAsia"/>
        </w:rPr>
        <w:lastRenderedPageBreak/>
        <w:t>消費者被害防止ネットワーク会議の開催</w:t>
      </w:r>
    </w:p>
    <w:tbl>
      <w:tblPr>
        <w:tblW w:w="8888"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851"/>
        <w:gridCol w:w="850"/>
        <w:gridCol w:w="2126"/>
        <w:gridCol w:w="2530"/>
        <w:gridCol w:w="2531"/>
      </w:tblGrid>
      <w:tr w:rsidR="00181D8E" w:rsidRPr="008445D8" w:rsidTr="00885F56">
        <w:tc>
          <w:tcPr>
            <w:tcW w:w="851" w:type="dxa"/>
            <w:tcBorders>
              <w:top w:val="single" w:sz="4" w:space="0" w:color="000000"/>
              <w:left w:val="single" w:sz="4" w:space="0" w:color="000000"/>
              <w:bottom w:val="single" w:sz="4" w:space="0" w:color="000000"/>
              <w:right w:val="single" w:sz="4" w:space="0" w:color="000000"/>
            </w:tcBorders>
            <w:vAlign w:val="center"/>
          </w:tcPr>
          <w:p w:rsidR="00181D8E" w:rsidRPr="008445D8" w:rsidRDefault="00181D8E" w:rsidP="00A17E4F">
            <w:pPr>
              <w:keepNext/>
              <w:kinsoku w:val="0"/>
              <w:autoSpaceDE w:val="0"/>
              <w:autoSpaceDN w:val="0"/>
              <w:spacing w:line="240" w:lineRule="auto"/>
              <w:jc w:val="center"/>
              <w:rPr>
                <w:rFonts w:cs="Times New Roman"/>
              </w:rPr>
            </w:pPr>
            <w:r w:rsidRPr="008445D8">
              <w:rPr>
                <w:rFonts w:hint="eastAsia"/>
              </w:rPr>
              <w:t>開催日</w:t>
            </w:r>
          </w:p>
        </w:tc>
        <w:tc>
          <w:tcPr>
            <w:tcW w:w="850" w:type="dxa"/>
            <w:tcBorders>
              <w:top w:val="single" w:sz="4" w:space="0" w:color="000000"/>
              <w:left w:val="single" w:sz="4" w:space="0" w:color="000000"/>
              <w:bottom w:val="single" w:sz="4" w:space="0" w:color="000000"/>
              <w:right w:val="single" w:sz="4" w:space="0" w:color="000000"/>
            </w:tcBorders>
            <w:vAlign w:val="center"/>
          </w:tcPr>
          <w:p w:rsidR="00181D8E" w:rsidRPr="008445D8" w:rsidRDefault="00181D8E" w:rsidP="00A17E4F">
            <w:pPr>
              <w:keepNext/>
              <w:kinsoku w:val="0"/>
              <w:autoSpaceDE w:val="0"/>
              <w:autoSpaceDN w:val="0"/>
              <w:spacing w:line="240" w:lineRule="auto"/>
              <w:jc w:val="center"/>
              <w:rPr>
                <w:rFonts w:cs="Times New Roman"/>
              </w:rPr>
            </w:pPr>
            <w:r w:rsidRPr="008445D8">
              <w:rPr>
                <w:rFonts w:hint="eastAsia"/>
              </w:rPr>
              <w:t>地区</w:t>
            </w:r>
          </w:p>
        </w:tc>
        <w:tc>
          <w:tcPr>
            <w:tcW w:w="2126" w:type="dxa"/>
            <w:tcBorders>
              <w:top w:val="single" w:sz="4" w:space="0" w:color="000000"/>
              <w:left w:val="single" w:sz="4" w:space="0" w:color="000000"/>
              <w:bottom w:val="single" w:sz="4" w:space="0" w:color="000000"/>
              <w:right w:val="single" w:sz="4" w:space="0" w:color="000000"/>
            </w:tcBorders>
            <w:vAlign w:val="center"/>
          </w:tcPr>
          <w:p w:rsidR="00181D8E" w:rsidRPr="008445D8" w:rsidRDefault="00051F66" w:rsidP="00A17E4F">
            <w:pPr>
              <w:keepNext/>
              <w:kinsoku w:val="0"/>
              <w:autoSpaceDE w:val="0"/>
              <w:autoSpaceDN w:val="0"/>
              <w:spacing w:line="240" w:lineRule="auto"/>
              <w:jc w:val="center"/>
              <w:rPr>
                <w:rFonts w:cs="Times New Roman"/>
              </w:rPr>
            </w:pPr>
            <w:r>
              <w:rPr>
                <w:rFonts w:cs="Times New Roman" w:hint="eastAsia"/>
              </w:rPr>
              <w:t>会場</w:t>
            </w:r>
          </w:p>
        </w:tc>
        <w:tc>
          <w:tcPr>
            <w:tcW w:w="2530" w:type="dxa"/>
            <w:tcBorders>
              <w:top w:val="single" w:sz="4" w:space="0" w:color="000000"/>
              <w:left w:val="single" w:sz="4" w:space="0" w:color="000000"/>
              <w:bottom w:val="single" w:sz="4" w:space="0" w:color="000000"/>
              <w:right w:val="single" w:sz="4" w:space="0" w:color="000000"/>
            </w:tcBorders>
            <w:vAlign w:val="center"/>
          </w:tcPr>
          <w:p w:rsidR="00181D8E" w:rsidRPr="008445D8" w:rsidRDefault="00181D8E" w:rsidP="00A17E4F">
            <w:pPr>
              <w:keepNext/>
              <w:kinsoku w:val="0"/>
              <w:autoSpaceDE w:val="0"/>
              <w:autoSpaceDN w:val="0"/>
              <w:spacing w:line="240" w:lineRule="auto"/>
              <w:jc w:val="center"/>
              <w:rPr>
                <w:rFonts w:cs="Times New Roman"/>
              </w:rPr>
            </w:pPr>
            <w:r w:rsidRPr="008445D8">
              <w:rPr>
                <w:rFonts w:hint="eastAsia"/>
              </w:rPr>
              <w:t>参加者</w:t>
            </w:r>
          </w:p>
        </w:tc>
        <w:tc>
          <w:tcPr>
            <w:tcW w:w="2531" w:type="dxa"/>
            <w:tcBorders>
              <w:top w:val="single" w:sz="4" w:space="0" w:color="000000"/>
              <w:left w:val="single" w:sz="4" w:space="0" w:color="000000"/>
              <w:bottom w:val="single" w:sz="4" w:space="0" w:color="000000"/>
              <w:right w:val="single" w:sz="4" w:space="0" w:color="000000"/>
            </w:tcBorders>
            <w:vAlign w:val="center"/>
          </w:tcPr>
          <w:p w:rsidR="00181D8E" w:rsidRPr="008445D8" w:rsidRDefault="00181D8E" w:rsidP="00A17E4F">
            <w:pPr>
              <w:keepNext/>
              <w:kinsoku w:val="0"/>
              <w:autoSpaceDE w:val="0"/>
              <w:autoSpaceDN w:val="0"/>
              <w:spacing w:line="240" w:lineRule="auto"/>
              <w:jc w:val="center"/>
              <w:rPr>
                <w:rFonts w:cs="Times New Roman"/>
              </w:rPr>
            </w:pPr>
            <w:r w:rsidRPr="008445D8">
              <w:rPr>
                <w:rFonts w:hint="eastAsia"/>
              </w:rPr>
              <w:t>議題</w:t>
            </w:r>
          </w:p>
        </w:tc>
      </w:tr>
      <w:tr w:rsidR="00BA33E7" w:rsidRPr="008445D8" w:rsidTr="00885F56">
        <w:trPr>
          <w:trHeight w:val="378"/>
        </w:trPr>
        <w:tc>
          <w:tcPr>
            <w:tcW w:w="851" w:type="dxa"/>
            <w:tcBorders>
              <w:top w:val="single" w:sz="4" w:space="0" w:color="000000"/>
              <w:left w:val="single" w:sz="4" w:space="0" w:color="000000"/>
              <w:bottom w:val="single" w:sz="4" w:space="0" w:color="000000"/>
              <w:right w:val="single" w:sz="4" w:space="0" w:color="000000"/>
            </w:tcBorders>
            <w:vAlign w:val="center"/>
          </w:tcPr>
          <w:p w:rsidR="00BA33E7" w:rsidRPr="009F2B11" w:rsidRDefault="00BA33E7" w:rsidP="00BA33E7">
            <w:pPr>
              <w:keepNext/>
              <w:kinsoku w:val="0"/>
              <w:autoSpaceDE w:val="0"/>
              <w:autoSpaceDN w:val="0"/>
              <w:spacing w:line="320" w:lineRule="exact"/>
              <w:jc w:val="center"/>
              <w:rPr>
                <w:rFonts w:cs="Times New Roman"/>
                <w:color w:val="000000" w:themeColor="text1"/>
              </w:rPr>
            </w:pPr>
            <w:r w:rsidRPr="009F2B11">
              <w:rPr>
                <w:rFonts w:cs="Times New Roman" w:hint="eastAsia"/>
                <w:color w:val="000000" w:themeColor="text1"/>
              </w:rPr>
              <w:t>26.5.</w:t>
            </w:r>
            <w:r w:rsidR="00D71084">
              <w:rPr>
                <w:rFonts w:cs="Times New Roman" w:hint="eastAsia"/>
                <w:color w:val="000000" w:themeColor="text1"/>
              </w:rPr>
              <w:t xml:space="preserve"> </w:t>
            </w:r>
            <w:r w:rsidRPr="009F2B11">
              <w:rPr>
                <w:rFonts w:cs="Times New Roman" w:hint="eastAsia"/>
                <w:color w:val="000000" w:themeColor="text1"/>
              </w:rPr>
              <w:t>9</w:t>
            </w:r>
          </w:p>
        </w:tc>
        <w:tc>
          <w:tcPr>
            <w:tcW w:w="850" w:type="dxa"/>
            <w:tcBorders>
              <w:top w:val="single" w:sz="4" w:space="0" w:color="000000"/>
              <w:left w:val="single" w:sz="4" w:space="0" w:color="000000"/>
              <w:bottom w:val="single" w:sz="4" w:space="0" w:color="000000"/>
              <w:right w:val="single" w:sz="4" w:space="0" w:color="000000"/>
            </w:tcBorders>
            <w:vAlign w:val="center"/>
          </w:tcPr>
          <w:p w:rsidR="00BA33E7" w:rsidRPr="009F2B11" w:rsidRDefault="00BA33E7" w:rsidP="00BA33E7">
            <w:pPr>
              <w:keepNext/>
              <w:kinsoku w:val="0"/>
              <w:autoSpaceDE w:val="0"/>
              <w:autoSpaceDN w:val="0"/>
              <w:spacing w:line="320" w:lineRule="exact"/>
              <w:rPr>
                <w:rFonts w:cs="Times New Roman"/>
                <w:color w:val="000000" w:themeColor="text1"/>
              </w:rPr>
            </w:pPr>
            <w:r w:rsidRPr="009F2B11">
              <w:rPr>
                <w:rFonts w:hint="eastAsia"/>
                <w:color w:val="000000" w:themeColor="text1"/>
              </w:rPr>
              <w:t>筑後</w:t>
            </w:r>
          </w:p>
        </w:tc>
        <w:tc>
          <w:tcPr>
            <w:tcW w:w="2126" w:type="dxa"/>
            <w:tcBorders>
              <w:top w:val="single" w:sz="4" w:space="0" w:color="000000"/>
              <w:left w:val="single" w:sz="4" w:space="0" w:color="000000"/>
              <w:bottom w:val="single" w:sz="4" w:space="0" w:color="auto"/>
              <w:right w:val="single" w:sz="4" w:space="0" w:color="000000"/>
            </w:tcBorders>
            <w:vAlign w:val="center"/>
          </w:tcPr>
          <w:p w:rsidR="00BA33E7" w:rsidRPr="009F2B11" w:rsidRDefault="00BA33E7" w:rsidP="00BA33E7">
            <w:pPr>
              <w:keepNext/>
              <w:kinsoku w:val="0"/>
              <w:autoSpaceDE w:val="0"/>
              <w:autoSpaceDN w:val="0"/>
              <w:spacing w:line="320" w:lineRule="exact"/>
              <w:rPr>
                <w:rFonts w:cs="Times New Roman"/>
                <w:color w:val="000000" w:themeColor="text1"/>
              </w:rPr>
            </w:pPr>
            <w:r w:rsidRPr="009F2B11">
              <w:rPr>
                <w:rFonts w:hint="eastAsia"/>
                <w:color w:val="000000" w:themeColor="text1"/>
              </w:rPr>
              <w:t>サンライフ久留米</w:t>
            </w:r>
          </w:p>
        </w:tc>
        <w:tc>
          <w:tcPr>
            <w:tcW w:w="2530" w:type="dxa"/>
            <w:vMerge w:val="restart"/>
            <w:tcBorders>
              <w:top w:val="single" w:sz="4" w:space="0" w:color="000000"/>
              <w:left w:val="single" w:sz="4" w:space="0" w:color="000000"/>
              <w:bottom w:val="nil"/>
              <w:right w:val="single" w:sz="4" w:space="0" w:color="000000"/>
            </w:tcBorders>
          </w:tcPr>
          <w:p w:rsidR="00BA33E7" w:rsidRDefault="00BA33E7" w:rsidP="00A17E4F">
            <w:pPr>
              <w:keepNext/>
              <w:kinsoku w:val="0"/>
              <w:autoSpaceDE w:val="0"/>
              <w:autoSpaceDN w:val="0"/>
              <w:spacing w:line="320" w:lineRule="exact"/>
            </w:pPr>
            <w:r>
              <w:rPr>
                <w:rFonts w:hint="eastAsia"/>
              </w:rPr>
              <w:t>・</w:t>
            </w:r>
            <w:r w:rsidRPr="008445D8">
              <w:rPr>
                <w:rFonts w:hint="eastAsia"/>
              </w:rPr>
              <w:t>各市町村</w:t>
            </w:r>
          </w:p>
          <w:p w:rsidR="00BA33E7" w:rsidRPr="008445D8" w:rsidRDefault="00BA33E7" w:rsidP="00A17E4F">
            <w:pPr>
              <w:keepNext/>
              <w:kinsoku w:val="0"/>
              <w:autoSpaceDE w:val="0"/>
              <w:autoSpaceDN w:val="0"/>
              <w:spacing w:line="320" w:lineRule="exact"/>
            </w:pPr>
            <w:r>
              <w:rPr>
                <w:rFonts w:hint="eastAsia"/>
              </w:rPr>
              <w:t>・各警察署</w:t>
            </w:r>
          </w:p>
          <w:p w:rsidR="00BA33E7" w:rsidRPr="008445D8" w:rsidRDefault="00BA33E7" w:rsidP="00A17E4F">
            <w:pPr>
              <w:keepNext/>
              <w:kinsoku w:val="0"/>
              <w:autoSpaceDE w:val="0"/>
              <w:autoSpaceDN w:val="0"/>
              <w:spacing w:line="320" w:lineRule="exact"/>
            </w:pPr>
            <w:r>
              <w:rPr>
                <w:rFonts w:hint="eastAsia"/>
              </w:rPr>
              <w:t>・</w:t>
            </w:r>
            <w:r w:rsidRPr="008445D8">
              <w:rPr>
                <w:rFonts w:hint="eastAsia"/>
              </w:rPr>
              <w:t>県弁護士会</w:t>
            </w:r>
          </w:p>
          <w:p w:rsidR="00BA33E7" w:rsidRPr="008445D8" w:rsidRDefault="00BA33E7" w:rsidP="00A17E4F">
            <w:pPr>
              <w:keepNext/>
              <w:kinsoku w:val="0"/>
              <w:autoSpaceDE w:val="0"/>
              <w:autoSpaceDN w:val="0"/>
              <w:spacing w:line="320" w:lineRule="exact"/>
            </w:pPr>
            <w:r>
              <w:rPr>
                <w:rFonts w:hint="eastAsia"/>
              </w:rPr>
              <w:t>・</w:t>
            </w:r>
            <w:r w:rsidRPr="008445D8">
              <w:rPr>
                <w:rFonts w:hint="eastAsia"/>
              </w:rPr>
              <w:t>県司法書士会</w:t>
            </w:r>
          </w:p>
          <w:p w:rsidR="00BA33E7" w:rsidRPr="008445D8" w:rsidRDefault="00BA33E7" w:rsidP="006043A4">
            <w:pPr>
              <w:keepNext/>
              <w:kinsoku w:val="0"/>
              <w:autoSpaceDE w:val="0"/>
              <w:autoSpaceDN w:val="0"/>
              <w:spacing w:line="320" w:lineRule="exact"/>
              <w:ind w:left="170" w:hangingChars="100" w:hanging="170"/>
            </w:pPr>
            <w:r>
              <w:rPr>
                <w:rFonts w:hint="eastAsia"/>
                <w:spacing w:val="-20"/>
              </w:rPr>
              <w:t>・</w:t>
            </w:r>
            <w:r w:rsidRPr="00F60848">
              <w:rPr>
                <w:rFonts w:hint="eastAsia"/>
                <w:w w:val="71"/>
                <w:fitText w:val="1050" w:id="633006080"/>
              </w:rPr>
              <w:t>グリーンコー</w:t>
            </w:r>
            <w:r w:rsidRPr="00F60848">
              <w:rPr>
                <w:rFonts w:hint="eastAsia"/>
                <w:spacing w:val="8"/>
                <w:w w:val="71"/>
                <w:fitText w:val="1050" w:id="633006080"/>
              </w:rPr>
              <w:t>プ</w:t>
            </w:r>
            <w:r>
              <w:rPr>
                <w:rFonts w:hint="eastAsia"/>
                <w:spacing w:val="-20"/>
              </w:rPr>
              <w:t>生協</w:t>
            </w:r>
            <w:r w:rsidRPr="00F60848">
              <w:rPr>
                <w:rFonts w:hint="eastAsia"/>
                <w:w w:val="75"/>
                <w:fitText w:val="630" w:id="633006081"/>
              </w:rPr>
              <w:t>ふくおか</w:t>
            </w:r>
          </w:p>
          <w:p w:rsidR="00BA33E7" w:rsidRPr="008445D8" w:rsidRDefault="00BA33E7" w:rsidP="00A17E4F">
            <w:pPr>
              <w:keepNext/>
              <w:kinsoku w:val="0"/>
              <w:autoSpaceDE w:val="0"/>
              <w:autoSpaceDN w:val="0"/>
              <w:spacing w:line="320" w:lineRule="exact"/>
              <w:rPr>
                <w:rFonts w:cs="Times New Roman"/>
              </w:rPr>
            </w:pPr>
            <w:r>
              <w:rPr>
                <w:rFonts w:hint="eastAsia"/>
              </w:rPr>
              <w:t>・</w:t>
            </w:r>
            <w:r w:rsidRPr="008445D8">
              <w:rPr>
                <w:rFonts w:hint="eastAsia"/>
              </w:rPr>
              <w:t>生活安全課</w:t>
            </w:r>
          </w:p>
        </w:tc>
        <w:tc>
          <w:tcPr>
            <w:tcW w:w="2531" w:type="dxa"/>
            <w:vMerge w:val="restart"/>
            <w:tcBorders>
              <w:top w:val="single" w:sz="4" w:space="0" w:color="000000"/>
              <w:left w:val="single" w:sz="4" w:space="0" w:color="000000"/>
              <w:bottom w:val="nil"/>
              <w:right w:val="single" w:sz="4" w:space="0" w:color="000000"/>
            </w:tcBorders>
          </w:tcPr>
          <w:p w:rsidR="00BA33E7" w:rsidRPr="008445D8" w:rsidRDefault="00BA33E7" w:rsidP="006043A4">
            <w:pPr>
              <w:keepNext/>
              <w:kinsoku w:val="0"/>
              <w:autoSpaceDE w:val="0"/>
              <w:autoSpaceDN w:val="0"/>
              <w:spacing w:line="320" w:lineRule="exact"/>
              <w:ind w:left="210" w:hangingChars="100" w:hanging="210"/>
              <w:jc w:val="left"/>
            </w:pPr>
            <w:r>
              <w:rPr>
                <w:rFonts w:hint="eastAsia"/>
              </w:rPr>
              <w:t>・消費生活相談及び消費者啓発事業の状況について</w:t>
            </w:r>
          </w:p>
          <w:p w:rsidR="00BA33E7" w:rsidRPr="008445D8" w:rsidRDefault="00BA33E7" w:rsidP="006043A4">
            <w:pPr>
              <w:keepNext/>
              <w:kinsoku w:val="0"/>
              <w:autoSpaceDE w:val="0"/>
              <w:autoSpaceDN w:val="0"/>
              <w:spacing w:line="320" w:lineRule="exact"/>
              <w:ind w:left="210" w:hangingChars="100" w:hanging="210"/>
              <w:jc w:val="left"/>
              <w:rPr>
                <w:rFonts w:cs="Times New Roman"/>
              </w:rPr>
            </w:pPr>
            <w:r w:rsidRPr="008445D8">
              <w:rPr>
                <w:rFonts w:hint="eastAsia"/>
              </w:rPr>
              <w:t>・意見交換</w:t>
            </w:r>
          </w:p>
        </w:tc>
      </w:tr>
      <w:tr w:rsidR="00BA33E7" w:rsidRPr="008445D8" w:rsidTr="00885F56">
        <w:trPr>
          <w:trHeight w:val="379"/>
        </w:trPr>
        <w:tc>
          <w:tcPr>
            <w:tcW w:w="851" w:type="dxa"/>
            <w:tcBorders>
              <w:top w:val="single" w:sz="4" w:space="0" w:color="000000"/>
              <w:left w:val="single" w:sz="4" w:space="0" w:color="000000"/>
              <w:bottom w:val="single" w:sz="4" w:space="0" w:color="000000"/>
              <w:right w:val="single" w:sz="4" w:space="0" w:color="000000"/>
            </w:tcBorders>
            <w:vAlign w:val="center"/>
          </w:tcPr>
          <w:p w:rsidR="00BA33E7" w:rsidRPr="009F2B11" w:rsidRDefault="00BA33E7" w:rsidP="00BA33E7">
            <w:pPr>
              <w:keepNext/>
              <w:kinsoku w:val="0"/>
              <w:autoSpaceDE w:val="0"/>
              <w:autoSpaceDN w:val="0"/>
              <w:spacing w:line="320" w:lineRule="exact"/>
              <w:jc w:val="center"/>
              <w:rPr>
                <w:rFonts w:cs="Times New Roman"/>
                <w:color w:val="000000" w:themeColor="text1"/>
              </w:rPr>
            </w:pPr>
            <w:r w:rsidRPr="009F2B11">
              <w:rPr>
                <w:rFonts w:hint="eastAsia"/>
                <w:color w:val="000000" w:themeColor="text1"/>
              </w:rPr>
              <w:t>26.7.28</w:t>
            </w:r>
          </w:p>
        </w:tc>
        <w:tc>
          <w:tcPr>
            <w:tcW w:w="850" w:type="dxa"/>
            <w:tcBorders>
              <w:top w:val="single" w:sz="4" w:space="0" w:color="000000"/>
              <w:left w:val="single" w:sz="4" w:space="0" w:color="000000"/>
              <w:bottom w:val="single" w:sz="4" w:space="0" w:color="000000"/>
              <w:right w:val="single" w:sz="4" w:space="0" w:color="000000"/>
            </w:tcBorders>
            <w:vAlign w:val="center"/>
          </w:tcPr>
          <w:p w:rsidR="00BA33E7" w:rsidRPr="009F2B11" w:rsidRDefault="00BA33E7" w:rsidP="00BA33E7">
            <w:pPr>
              <w:keepNext/>
              <w:kinsoku w:val="0"/>
              <w:autoSpaceDE w:val="0"/>
              <w:autoSpaceDN w:val="0"/>
              <w:spacing w:line="320" w:lineRule="exact"/>
              <w:rPr>
                <w:rFonts w:cs="Times New Roman"/>
                <w:color w:val="000000" w:themeColor="text1"/>
              </w:rPr>
            </w:pPr>
            <w:r w:rsidRPr="009F2B11">
              <w:rPr>
                <w:rFonts w:hint="eastAsia"/>
                <w:color w:val="000000" w:themeColor="text1"/>
              </w:rPr>
              <w:t>北九州</w:t>
            </w:r>
          </w:p>
        </w:tc>
        <w:tc>
          <w:tcPr>
            <w:tcW w:w="2126" w:type="dxa"/>
            <w:tcBorders>
              <w:top w:val="single" w:sz="4" w:space="0" w:color="auto"/>
              <w:left w:val="single" w:sz="4" w:space="0" w:color="000000"/>
              <w:bottom w:val="single" w:sz="4" w:space="0" w:color="auto"/>
              <w:right w:val="single" w:sz="4" w:space="0" w:color="000000"/>
            </w:tcBorders>
            <w:vAlign w:val="center"/>
          </w:tcPr>
          <w:p w:rsidR="00BA33E7" w:rsidRPr="009F2B11" w:rsidRDefault="00BA33E7" w:rsidP="00BA33E7">
            <w:pPr>
              <w:keepNext/>
              <w:kinsoku w:val="0"/>
              <w:autoSpaceDE w:val="0"/>
              <w:autoSpaceDN w:val="0"/>
              <w:spacing w:line="320" w:lineRule="exact"/>
              <w:rPr>
                <w:rFonts w:cs="Times New Roman"/>
                <w:color w:val="000000" w:themeColor="text1"/>
              </w:rPr>
            </w:pPr>
            <w:r w:rsidRPr="009F2B11">
              <w:rPr>
                <w:rFonts w:hint="eastAsia"/>
                <w:color w:val="000000" w:themeColor="text1"/>
              </w:rPr>
              <w:t>ウェル戸畑</w:t>
            </w:r>
          </w:p>
        </w:tc>
        <w:tc>
          <w:tcPr>
            <w:tcW w:w="2530" w:type="dxa"/>
            <w:vMerge/>
            <w:tcBorders>
              <w:top w:val="nil"/>
              <w:left w:val="single" w:sz="4" w:space="0" w:color="000000"/>
              <w:bottom w:val="nil"/>
              <w:right w:val="single" w:sz="4" w:space="0" w:color="000000"/>
            </w:tcBorders>
            <w:vAlign w:val="center"/>
          </w:tcPr>
          <w:p w:rsidR="00BA33E7" w:rsidRPr="008445D8" w:rsidRDefault="00BA33E7" w:rsidP="00A17E4F">
            <w:pPr>
              <w:keepNext/>
              <w:autoSpaceDE w:val="0"/>
              <w:autoSpaceDN w:val="0"/>
              <w:spacing w:line="320" w:lineRule="exact"/>
              <w:textAlignment w:val="auto"/>
              <w:rPr>
                <w:rFonts w:cs="Times New Roman"/>
              </w:rPr>
            </w:pPr>
          </w:p>
        </w:tc>
        <w:tc>
          <w:tcPr>
            <w:tcW w:w="2531" w:type="dxa"/>
            <w:vMerge/>
            <w:tcBorders>
              <w:top w:val="nil"/>
              <w:left w:val="single" w:sz="4" w:space="0" w:color="000000"/>
              <w:bottom w:val="nil"/>
              <w:right w:val="single" w:sz="4" w:space="0" w:color="000000"/>
            </w:tcBorders>
          </w:tcPr>
          <w:p w:rsidR="00BA33E7" w:rsidRPr="008445D8" w:rsidRDefault="00BA33E7" w:rsidP="00A17E4F">
            <w:pPr>
              <w:keepNext/>
              <w:autoSpaceDE w:val="0"/>
              <w:autoSpaceDN w:val="0"/>
              <w:spacing w:line="320" w:lineRule="exact"/>
              <w:textAlignment w:val="auto"/>
              <w:rPr>
                <w:rFonts w:cs="Times New Roman"/>
              </w:rPr>
            </w:pPr>
          </w:p>
        </w:tc>
      </w:tr>
      <w:tr w:rsidR="00BA33E7" w:rsidRPr="008445D8" w:rsidTr="00885F56">
        <w:trPr>
          <w:trHeight w:val="379"/>
        </w:trPr>
        <w:tc>
          <w:tcPr>
            <w:tcW w:w="851" w:type="dxa"/>
            <w:tcBorders>
              <w:top w:val="single" w:sz="4" w:space="0" w:color="000000"/>
              <w:left w:val="single" w:sz="4" w:space="0" w:color="000000"/>
              <w:bottom w:val="single" w:sz="4" w:space="0" w:color="000000"/>
              <w:right w:val="single" w:sz="4" w:space="0" w:color="000000"/>
            </w:tcBorders>
            <w:vAlign w:val="center"/>
          </w:tcPr>
          <w:p w:rsidR="00BA33E7" w:rsidRPr="009F2B11" w:rsidRDefault="00BA33E7" w:rsidP="00BA33E7">
            <w:pPr>
              <w:keepNext/>
              <w:kinsoku w:val="0"/>
              <w:autoSpaceDE w:val="0"/>
              <w:autoSpaceDN w:val="0"/>
              <w:spacing w:line="320" w:lineRule="exact"/>
              <w:jc w:val="center"/>
              <w:rPr>
                <w:rFonts w:cs="Times New Roman"/>
                <w:color w:val="000000" w:themeColor="text1"/>
              </w:rPr>
            </w:pPr>
            <w:r w:rsidRPr="009F2B11">
              <w:rPr>
                <w:rFonts w:hint="eastAsia"/>
                <w:color w:val="000000" w:themeColor="text1"/>
              </w:rPr>
              <w:t>26.7.23</w:t>
            </w:r>
          </w:p>
        </w:tc>
        <w:tc>
          <w:tcPr>
            <w:tcW w:w="850" w:type="dxa"/>
            <w:tcBorders>
              <w:top w:val="single" w:sz="4" w:space="0" w:color="000000"/>
              <w:left w:val="single" w:sz="4" w:space="0" w:color="000000"/>
              <w:bottom w:val="single" w:sz="4" w:space="0" w:color="000000"/>
              <w:right w:val="single" w:sz="4" w:space="0" w:color="000000"/>
            </w:tcBorders>
            <w:vAlign w:val="center"/>
          </w:tcPr>
          <w:p w:rsidR="00BA33E7" w:rsidRPr="009F2B11" w:rsidRDefault="00BA33E7" w:rsidP="00BA33E7">
            <w:pPr>
              <w:keepNext/>
              <w:kinsoku w:val="0"/>
              <w:autoSpaceDE w:val="0"/>
              <w:autoSpaceDN w:val="0"/>
              <w:spacing w:line="320" w:lineRule="exact"/>
              <w:rPr>
                <w:rFonts w:cs="Times New Roman"/>
                <w:color w:val="000000" w:themeColor="text1"/>
              </w:rPr>
            </w:pPr>
            <w:r w:rsidRPr="009F2B11">
              <w:rPr>
                <w:rFonts w:hint="eastAsia"/>
                <w:color w:val="000000" w:themeColor="text1"/>
              </w:rPr>
              <w:t>福岡</w:t>
            </w:r>
          </w:p>
        </w:tc>
        <w:tc>
          <w:tcPr>
            <w:tcW w:w="2126" w:type="dxa"/>
            <w:tcBorders>
              <w:top w:val="single" w:sz="4" w:space="0" w:color="auto"/>
              <w:left w:val="single" w:sz="4" w:space="0" w:color="000000"/>
              <w:bottom w:val="single" w:sz="4" w:space="0" w:color="auto"/>
              <w:right w:val="single" w:sz="4" w:space="0" w:color="000000"/>
            </w:tcBorders>
            <w:vAlign w:val="center"/>
          </w:tcPr>
          <w:p w:rsidR="00BA33E7" w:rsidRPr="009F2B11" w:rsidRDefault="00BA33E7" w:rsidP="00BA33E7">
            <w:pPr>
              <w:keepNext/>
              <w:kinsoku w:val="0"/>
              <w:autoSpaceDE w:val="0"/>
              <w:autoSpaceDN w:val="0"/>
              <w:spacing w:line="320" w:lineRule="exact"/>
              <w:rPr>
                <w:rFonts w:cs="Times New Roman"/>
                <w:color w:val="000000" w:themeColor="text1"/>
              </w:rPr>
            </w:pPr>
            <w:r w:rsidRPr="009F2B11">
              <w:rPr>
                <w:rFonts w:hint="eastAsia"/>
                <w:color w:val="000000" w:themeColor="text1"/>
              </w:rPr>
              <w:t>福岡県吉塚合同庁舎</w:t>
            </w:r>
          </w:p>
        </w:tc>
        <w:tc>
          <w:tcPr>
            <w:tcW w:w="2530" w:type="dxa"/>
            <w:vMerge/>
            <w:tcBorders>
              <w:top w:val="nil"/>
              <w:left w:val="single" w:sz="4" w:space="0" w:color="000000"/>
              <w:bottom w:val="nil"/>
              <w:right w:val="single" w:sz="4" w:space="0" w:color="000000"/>
            </w:tcBorders>
            <w:vAlign w:val="center"/>
          </w:tcPr>
          <w:p w:rsidR="00BA33E7" w:rsidRPr="008445D8" w:rsidRDefault="00BA33E7" w:rsidP="00A17E4F">
            <w:pPr>
              <w:keepNext/>
              <w:autoSpaceDE w:val="0"/>
              <w:autoSpaceDN w:val="0"/>
              <w:spacing w:line="320" w:lineRule="exact"/>
              <w:textAlignment w:val="auto"/>
              <w:rPr>
                <w:rFonts w:cs="Times New Roman"/>
              </w:rPr>
            </w:pPr>
          </w:p>
        </w:tc>
        <w:tc>
          <w:tcPr>
            <w:tcW w:w="2531" w:type="dxa"/>
            <w:vMerge/>
            <w:tcBorders>
              <w:top w:val="nil"/>
              <w:left w:val="single" w:sz="4" w:space="0" w:color="000000"/>
              <w:bottom w:val="nil"/>
              <w:right w:val="single" w:sz="4" w:space="0" w:color="000000"/>
            </w:tcBorders>
          </w:tcPr>
          <w:p w:rsidR="00BA33E7" w:rsidRPr="008445D8" w:rsidRDefault="00BA33E7" w:rsidP="00A17E4F">
            <w:pPr>
              <w:keepNext/>
              <w:autoSpaceDE w:val="0"/>
              <w:autoSpaceDN w:val="0"/>
              <w:spacing w:line="320" w:lineRule="exact"/>
              <w:textAlignment w:val="auto"/>
              <w:rPr>
                <w:rFonts w:cs="Times New Roman"/>
              </w:rPr>
            </w:pPr>
          </w:p>
        </w:tc>
      </w:tr>
      <w:tr w:rsidR="00BA33E7" w:rsidRPr="008445D8" w:rsidTr="00885F56">
        <w:trPr>
          <w:trHeight w:val="379"/>
        </w:trPr>
        <w:tc>
          <w:tcPr>
            <w:tcW w:w="851" w:type="dxa"/>
            <w:tcBorders>
              <w:top w:val="single" w:sz="4" w:space="0" w:color="000000"/>
              <w:left w:val="single" w:sz="4" w:space="0" w:color="000000"/>
              <w:bottom w:val="single" w:sz="4" w:space="0" w:color="000000"/>
              <w:right w:val="single" w:sz="4" w:space="0" w:color="000000"/>
            </w:tcBorders>
            <w:vAlign w:val="center"/>
          </w:tcPr>
          <w:p w:rsidR="00BA33E7" w:rsidRPr="009F2B11" w:rsidRDefault="00BA33E7" w:rsidP="00BA33E7">
            <w:pPr>
              <w:keepNext/>
              <w:kinsoku w:val="0"/>
              <w:autoSpaceDE w:val="0"/>
              <w:autoSpaceDN w:val="0"/>
              <w:spacing w:line="320" w:lineRule="exact"/>
              <w:jc w:val="center"/>
              <w:rPr>
                <w:rFonts w:cs="Times New Roman"/>
                <w:color w:val="000000" w:themeColor="text1"/>
              </w:rPr>
            </w:pPr>
            <w:r w:rsidRPr="009F2B11">
              <w:rPr>
                <w:rFonts w:hint="eastAsia"/>
                <w:color w:val="000000" w:themeColor="text1"/>
              </w:rPr>
              <w:t>26.8.</w:t>
            </w:r>
            <w:r w:rsidR="00D71084">
              <w:rPr>
                <w:rFonts w:hint="eastAsia"/>
                <w:color w:val="000000" w:themeColor="text1"/>
              </w:rPr>
              <w:t xml:space="preserve"> </w:t>
            </w:r>
            <w:r w:rsidRPr="009F2B11">
              <w:rPr>
                <w:rFonts w:hint="eastAsia"/>
                <w:color w:val="000000" w:themeColor="text1"/>
              </w:rPr>
              <w:t>6</w:t>
            </w:r>
          </w:p>
        </w:tc>
        <w:tc>
          <w:tcPr>
            <w:tcW w:w="850" w:type="dxa"/>
            <w:tcBorders>
              <w:top w:val="single" w:sz="4" w:space="0" w:color="000000"/>
              <w:left w:val="single" w:sz="4" w:space="0" w:color="000000"/>
              <w:bottom w:val="single" w:sz="4" w:space="0" w:color="000000"/>
              <w:right w:val="single" w:sz="4" w:space="0" w:color="000000"/>
            </w:tcBorders>
            <w:vAlign w:val="center"/>
          </w:tcPr>
          <w:p w:rsidR="00BA33E7" w:rsidRPr="009F2B11" w:rsidRDefault="00BA33E7" w:rsidP="00BA33E7">
            <w:pPr>
              <w:keepNext/>
              <w:kinsoku w:val="0"/>
              <w:autoSpaceDE w:val="0"/>
              <w:autoSpaceDN w:val="0"/>
              <w:spacing w:line="320" w:lineRule="exact"/>
              <w:rPr>
                <w:rFonts w:cs="Times New Roman"/>
                <w:color w:val="000000" w:themeColor="text1"/>
              </w:rPr>
            </w:pPr>
            <w:r w:rsidRPr="009F2B11">
              <w:rPr>
                <w:rFonts w:hint="eastAsia"/>
                <w:color w:val="000000" w:themeColor="text1"/>
              </w:rPr>
              <w:t>筑豊</w:t>
            </w:r>
          </w:p>
        </w:tc>
        <w:tc>
          <w:tcPr>
            <w:tcW w:w="2126" w:type="dxa"/>
            <w:tcBorders>
              <w:top w:val="single" w:sz="4" w:space="0" w:color="auto"/>
              <w:left w:val="single" w:sz="4" w:space="0" w:color="000000"/>
              <w:bottom w:val="single" w:sz="4" w:space="0" w:color="000000"/>
              <w:right w:val="single" w:sz="4" w:space="0" w:color="000000"/>
            </w:tcBorders>
            <w:vAlign w:val="center"/>
          </w:tcPr>
          <w:p w:rsidR="00BA33E7" w:rsidRPr="009F2B11" w:rsidRDefault="00BA33E7" w:rsidP="00BA33E7">
            <w:pPr>
              <w:keepNext/>
              <w:kinsoku w:val="0"/>
              <w:autoSpaceDE w:val="0"/>
              <w:autoSpaceDN w:val="0"/>
              <w:spacing w:line="320" w:lineRule="exact"/>
              <w:rPr>
                <w:rFonts w:cs="Times New Roman"/>
                <w:color w:val="000000" w:themeColor="text1"/>
              </w:rPr>
            </w:pPr>
            <w:r w:rsidRPr="009F2B11">
              <w:rPr>
                <w:rFonts w:hint="eastAsia"/>
                <w:color w:val="000000" w:themeColor="text1"/>
              </w:rPr>
              <w:t>飯塚市立岩公民館</w:t>
            </w:r>
          </w:p>
        </w:tc>
        <w:tc>
          <w:tcPr>
            <w:tcW w:w="2530" w:type="dxa"/>
            <w:vMerge/>
            <w:tcBorders>
              <w:top w:val="nil"/>
              <w:left w:val="single" w:sz="4" w:space="0" w:color="000000"/>
              <w:bottom w:val="single" w:sz="4" w:space="0" w:color="000000"/>
              <w:right w:val="single" w:sz="4" w:space="0" w:color="000000"/>
            </w:tcBorders>
            <w:vAlign w:val="center"/>
          </w:tcPr>
          <w:p w:rsidR="00BA33E7" w:rsidRPr="008445D8" w:rsidRDefault="00BA33E7" w:rsidP="00A17E4F">
            <w:pPr>
              <w:keepNext/>
              <w:autoSpaceDE w:val="0"/>
              <w:autoSpaceDN w:val="0"/>
              <w:spacing w:line="320" w:lineRule="exact"/>
              <w:textAlignment w:val="auto"/>
              <w:rPr>
                <w:rFonts w:cs="Times New Roman"/>
              </w:rPr>
            </w:pPr>
          </w:p>
        </w:tc>
        <w:tc>
          <w:tcPr>
            <w:tcW w:w="2531" w:type="dxa"/>
            <w:vMerge/>
            <w:tcBorders>
              <w:top w:val="nil"/>
              <w:left w:val="single" w:sz="4" w:space="0" w:color="000000"/>
              <w:bottom w:val="single" w:sz="4" w:space="0" w:color="000000"/>
              <w:right w:val="single" w:sz="4" w:space="0" w:color="000000"/>
            </w:tcBorders>
          </w:tcPr>
          <w:p w:rsidR="00BA33E7" w:rsidRPr="008445D8" w:rsidRDefault="00BA33E7" w:rsidP="00A17E4F">
            <w:pPr>
              <w:keepNext/>
              <w:autoSpaceDE w:val="0"/>
              <w:autoSpaceDN w:val="0"/>
              <w:spacing w:line="320" w:lineRule="exact"/>
              <w:textAlignment w:val="auto"/>
              <w:rPr>
                <w:rFonts w:cs="Times New Roman"/>
              </w:rPr>
            </w:pPr>
          </w:p>
        </w:tc>
      </w:tr>
    </w:tbl>
    <w:p w:rsidR="00E969F9" w:rsidRDefault="00926A75" w:rsidP="005A00D6">
      <w:pPr>
        <w:pStyle w:val="2"/>
        <w:spacing w:before="480" w:after="120"/>
      </w:pPr>
      <w:r>
        <w:rPr>
          <w:rFonts w:hint="eastAsia"/>
        </w:rPr>
        <w:t>福岡県高齢者・障害者の消費者被害防止対策連絡協議会</w:t>
      </w:r>
    </w:p>
    <w:tbl>
      <w:tblPr>
        <w:tblW w:w="8930"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851"/>
        <w:gridCol w:w="2976"/>
        <w:gridCol w:w="5103"/>
      </w:tblGrid>
      <w:tr w:rsidR="00D11A8A" w:rsidRPr="008445D8" w:rsidTr="00885F56">
        <w:tc>
          <w:tcPr>
            <w:tcW w:w="851" w:type="dxa"/>
            <w:tcBorders>
              <w:top w:val="single" w:sz="4" w:space="0" w:color="000000"/>
              <w:left w:val="single" w:sz="4" w:space="0" w:color="000000"/>
              <w:bottom w:val="single" w:sz="4" w:space="0" w:color="000000"/>
              <w:right w:val="single" w:sz="4" w:space="0" w:color="000000"/>
            </w:tcBorders>
            <w:vAlign w:val="center"/>
          </w:tcPr>
          <w:p w:rsidR="00D11A8A" w:rsidRPr="008445D8" w:rsidRDefault="00D11A8A" w:rsidP="00A17E4F">
            <w:pPr>
              <w:keepNext/>
              <w:kinsoku w:val="0"/>
              <w:autoSpaceDE w:val="0"/>
              <w:autoSpaceDN w:val="0"/>
              <w:spacing w:line="240" w:lineRule="auto"/>
              <w:jc w:val="center"/>
              <w:rPr>
                <w:rFonts w:cs="Times New Roman"/>
              </w:rPr>
            </w:pPr>
            <w:r w:rsidRPr="008445D8">
              <w:rPr>
                <w:rFonts w:hint="eastAsia"/>
              </w:rPr>
              <w:t>開催日</w:t>
            </w:r>
          </w:p>
        </w:tc>
        <w:tc>
          <w:tcPr>
            <w:tcW w:w="2976" w:type="dxa"/>
            <w:tcBorders>
              <w:top w:val="single" w:sz="4" w:space="0" w:color="000000"/>
              <w:left w:val="single" w:sz="4" w:space="0" w:color="000000"/>
              <w:bottom w:val="single" w:sz="4" w:space="0" w:color="000000"/>
              <w:right w:val="single" w:sz="4" w:space="0" w:color="000000"/>
            </w:tcBorders>
            <w:vAlign w:val="center"/>
          </w:tcPr>
          <w:p w:rsidR="00D11A8A" w:rsidRPr="008445D8" w:rsidRDefault="00051F66" w:rsidP="00A17E4F">
            <w:pPr>
              <w:keepNext/>
              <w:kinsoku w:val="0"/>
              <w:autoSpaceDE w:val="0"/>
              <w:autoSpaceDN w:val="0"/>
              <w:spacing w:line="240" w:lineRule="auto"/>
              <w:jc w:val="center"/>
              <w:rPr>
                <w:rFonts w:cs="Times New Roman"/>
              </w:rPr>
            </w:pPr>
            <w:r>
              <w:rPr>
                <w:rFonts w:cs="Times New Roman" w:hint="eastAsia"/>
              </w:rPr>
              <w:t>会場</w:t>
            </w:r>
          </w:p>
        </w:tc>
        <w:tc>
          <w:tcPr>
            <w:tcW w:w="5103" w:type="dxa"/>
            <w:tcBorders>
              <w:top w:val="single" w:sz="4" w:space="0" w:color="000000"/>
              <w:left w:val="single" w:sz="4" w:space="0" w:color="000000"/>
              <w:bottom w:val="single" w:sz="4" w:space="0" w:color="000000"/>
              <w:right w:val="single" w:sz="4" w:space="0" w:color="000000"/>
            </w:tcBorders>
            <w:vAlign w:val="center"/>
          </w:tcPr>
          <w:p w:rsidR="00D11A8A" w:rsidRPr="008445D8" w:rsidRDefault="008929BE" w:rsidP="00A17E4F">
            <w:pPr>
              <w:keepNext/>
              <w:kinsoku w:val="0"/>
              <w:autoSpaceDE w:val="0"/>
              <w:autoSpaceDN w:val="0"/>
              <w:spacing w:line="240" w:lineRule="auto"/>
              <w:jc w:val="center"/>
              <w:rPr>
                <w:rFonts w:cs="Times New Roman"/>
              </w:rPr>
            </w:pPr>
            <w:r>
              <w:rPr>
                <w:rFonts w:cs="Times New Roman" w:hint="eastAsia"/>
              </w:rPr>
              <w:t>議題</w:t>
            </w:r>
          </w:p>
        </w:tc>
      </w:tr>
      <w:tr w:rsidR="00BA33E7" w:rsidRPr="008445D8" w:rsidTr="00885F56">
        <w:trPr>
          <w:trHeight w:val="378"/>
        </w:trPr>
        <w:tc>
          <w:tcPr>
            <w:tcW w:w="851" w:type="dxa"/>
            <w:tcBorders>
              <w:top w:val="single" w:sz="4" w:space="0" w:color="000000"/>
              <w:left w:val="single" w:sz="4" w:space="0" w:color="000000"/>
              <w:bottom w:val="single" w:sz="4" w:space="0" w:color="000000"/>
              <w:right w:val="single" w:sz="4" w:space="0" w:color="000000"/>
            </w:tcBorders>
          </w:tcPr>
          <w:p w:rsidR="00BA33E7" w:rsidRPr="009F2B11" w:rsidRDefault="00BA33E7" w:rsidP="00BA33E7">
            <w:pPr>
              <w:keepNext/>
              <w:kinsoku w:val="0"/>
              <w:autoSpaceDE w:val="0"/>
              <w:autoSpaceDN w:val="0"/>
              <w:spacing w:line="320" w:lineRule="exact"/>
              <w:rPr>
                <w:rFonts w:cs="Times New Roman"/>
                <w:color w:val="000000" w:themeColor="text1"/>
              </w:rPr>
            </w:pPr>
            <w:r w:rsidRPr="009F2B11">
              <w:rPr>
                <w:rFonts w:cs="Times New Roman" w:hint="eastAsia"/>
                <w:color w:val="000000" w:themeColor="text1"/>
              </w:rPr>
              <w:t>26.9.</w:t>
            </w:r>
            <w:r w:rsidR="00D71084">
              <w:rPr>
                <w:rFonts w:cs="Times New Roman" w:hint="eastAsia"/>
                <w:color w:val="000000" w:themeColor="text1"/>
              </w:rPr>
              <w:t xml:space="preserve"> </w:t>
            </w:r>
            <w:r w:rsidRPr="009F2B11">
              <w:rPr>
                <w:rFonts w:cs="Times New Roman" w:hint="eastAsia"/>
                <w:color w:val="000000" w:themeColor="text1"/>
              </w:rPr>
              <w:t>4</w:t>
            </w:r>
          </w:p>
        </w:tc>
        <w:tc>
          <w:tcPr>
            <w:tcW w:w="2976" w:type="dxa"/>
            <w:tcBorders>
              <w:top w:val="single" w:sz="4" w:space="0" w:color="000000"/>
              <w:left w:val="single" w:sz="4" w:space="0" w:color="000000"/>
              <w:bottom w:val="single" w:sz="4" w:space="0" w:color="000000"/>
              <w:right w:val="single" w:sz="4" w:space="0" w:color="000000"/>
            </w:tcBorders>
          </w:tcPr>
          <w:p w:rsidR="00BA33E7" w:rsidRPr="009F2B11" w:rsidRDefault="00BA33E7" w:rsidP="00BA33E7">
            <w:pPr>
              <w:keepNext/>
              <w:kinsoku w:val="0"/>
              <w:autoSpaceDE w:val="0"/>
              <w:autoSpaceDN w:val="0"/>
              <w:spacing w:line="320" w:lineRule="exact"/>
              <w:rPr>
                <w:rFonts w:cs="Times New Roman"/>
                <w:color w:val="000000" w:themeColor="text1"/>
              </w:rPr>
            </w:pPr>
            <w:r w:rsidRPr="009F2B11">
              <w:rPr>
                <w:rFonts w:cs="Times New Roman" w:hint="eastAsia"/>
                <w:color w:val="000000" w:themeColor="text1"/>
              </w:rPr>
              <w:t>福岡県吉塚合同庁舎</w:t>
            </w:r>
          </w:p>
          <w:p w:rsidR="00BA33E7" w:rsidRPr="009F2B11" w:rsidRDefault="00BA33E7" w:rsidP="00BA33E7">
            <w:pPr>
              <w:keepNext/>
              <w:kinsoku w:val="0"/>
              <w:autoSpaceDE w:val="0"/>
              <w:autoSpaceDN w:val="0"/>
              <w:spacing w:line="320" w:lineRule="exact"/>
              <w:rPr>
                <w:rFonts w:cs="Times New Roman"/>
                <w:color w:val="000000" w:themeColor="text1"/>
              </w:rPr>
            </w:pPr>
            <w:r w:rsidRPr="009F2B11">
              <w:rPr>
                <w:rFonts w:cs="Times New Roman" w:hint="eastAsia"/>
                <w:color w:val="000000" w:themeColor="text1"/>
              </w:rPr>
              <w:t>特6会議室</w:t>
            </w:r>
          </w:p>
        </w:tc>
        <w:tc>
          <w:tcPr>
            <w:tcW w:w="5103" w:type="dxa"/>
            <w:tcBorders>
              <w:top w:val="single" w:sz="4" w:space="0" w:color="000000"/>
              <w:left w:val="single" w:sz="4" w:space="0" w:color="000000"/>
              <w:bottom w:val="single" w:sz="4" w:space="0" w:color="auto"/>
              <w:right w:val="single" w:sz="4" w:space="0" w:color="000000"/>
            </w:tcBorders>
          </w:tcPr>
          <w:p w:rsidR="00BA33E7" w:rsidRPr="009F2B11" w:rsidRDefault="00BA33E7" w:rsidP="00BA33E7">
            <w:pPr>
              <w:keepNext/>
              <w:kinsoku w:val="0"/>
              <w:autoSpaceDE w:val="0"/>
              <w:autoSpaceDN w:val="0"/>
              <w:spacing w:line="320" w:lineRule="exact"/>
              <w:rPr>
                <w:rFonts w:cs="Times New Roman"/>
                <w:color w:val="000000" w:themeColor="text1"/>
              </w:rPr>
            </w:pPr>
            <w:r w:rsidRPr="009F2B11">
              <w:rPr>
                <w:rFonts w:cs="Times New Roman" w:hint="eastAsia"/>
                <w:color w:val="000000" w:themeColor="text1"/>
              </w:rPr>
              <w:t>・福岡県消費者教育推進計画について</w:t>
            </w:r>
          </w:p>
          <w:p w:rsidR="00BA33E7" w:rsidRPr="009F2B11" w:rsidRDefault="00BA33E7" w:rsidP="00BA33E7">
            <w:pPr>
              <w:keepNext/>
              <w:kinsoku w:val="0"/>
              <w:autoSpaceDE w:val="0"/>
              <w:autoSpaceDN w:val="0"/>
              <w:spacing w:line="320" w:lineRule="exact"/>
              <w:rPr>
                <w:rFonts w:cs="Times New Roman"/>
                <w:color w:val="000000" w:themeColor="text1"/>
              </w:rPr>
            </w:pPr>
            <w:r w:rsidRPr="009F2B11">
              <w:rPr>
                <w:rFonts w:cs="Times New Roman" w:hint="eastAsia"/>
                <w:color w:val="000000" w:themeColor="text1"/>
              </w:rPr>
              <w:t>・詐欺的な投資勧誘等についての取組と事例</w:t>
            </w:r>
          </w:p>
          <w:p w:rsidR="00BA33E7" w:rsidRPr="009F2B11" w:rsidRDefault="00BA33E7" w:rsidP="00BA33E7">
            <w:pPr>
              <w:keepNext/>
              <w:kinsoku w:val="0"/>
              <w:autoSpaceDE w:val="0"/>
              <w:autoSpaceDN w:val="0"/>
              <w:spacing w:line="320" w:lineRule="exact"/>
              <w:rPr>
                <w:rFonts w:cs="Times New Roman"/>
                <w:color w:val="000000" w:themeColor="text1"/>
              </w:rPr>
            </w:pPr>
            <w:r w:rsidRPr="009F2B11">
              <w:rPr>
                <w:rFonts w:cs="Times New Roman" w:hint="eastAsia"/>
                <w:color w:val="000000" w:themeColor="text1"/>
              </w:rPr>
              <w:t>・各団体の取組</w:t>
            </w:r>
          </w:p>
          <w:p w:rsidR="00BA33E7" w:rsidRPr="009F2B11" w:rsidRDefault="00BA33E7" w:rsidP="00BA33E7">
            <w:pPr>
              <w:keepNext/>
              <w:kinsoku w:val="0"/>
              <w:autoSpaceDE w:val="0"/>
              <w:autoSpaceDN w:val="0"/>
              <w:spacing w:line="320" w:lineRule="exact"/>
              <w:rPr>
                <w:rFonts w:cs="Times New Roman"/>
                <w:color w:val="000000" w:themeColor="text1"/>
              </w:rPr>
            </w:pPr>
            <w:r w:rsidRPr="009F2B11">
              <w:rPr>
                <w:rFonts w:cs="Times New Roman" w:hint="eastAsia"/>
                <w:color w:val="000000" w:themeColor="text1"/>
              </w:rPr>
              <w:t>・情報交換</w:t>
            </w:r>
          </w:p>
        </w:tc>
      </w:tr>
    </w:tbl>
    <w:p w:rsidR="00541B0F" w:rsidRDefault="00541B0F" w:rsidP="005A00D6">
      <w:pPr>
        <w:pStyle w:val="2"/>
        <w:spacing w:before="480" w:after="120"/>
      </w:pPr>
      <w:r w:rsidRPr="006D6632">
        <w:rPr>
          <w:rFonts w:hint="eastAsia"/>
        </w:rPr>
        <w:t>消費者行政活性化基金事業の実施</w:t>
      </w:r>
    </w:p>
    <w:p w:rsidR="00541B0F" w:rsidRDefault="00541B0F" w:rsidP="00F60848">
      <w:pPr>
        <w:numPr>
          <w:ilvl w:val="0"/>
          <w:numId w:val="9"/>
        </w:numPr>
        <w:tabs>
          <w:tab w:val="clear" w:pos="360"/>
          <w:tab w:val="num" w:pos="420"/>
          <w:tab w:val="right" w:leader="dot" w:pos="9030"/>
        </w:tabs>
        <w:spacing w:beforeLines="50" w:before="120"/>
        <w:ind w:leftChars="50" w:left="435" w:hangingChars="150" w:hanging="330"/>
        <w:rPr>
          <w:sz w:val="22"/>
          <w:szCs w:val="22"/>
        </w:rPr>
      </w:pPr>
      <w:r w:rsidRPr="001F56FB">
        <w:rPr>
          <w:rFonts w:hint="eastAsia"/>
          <w:sz w:val="22"/>
          <w:szCs w:val="22"/>
        </w:rPr>
        <w:t>消費者教育･啓発、消費生活相談員等レベルアップ研修、悪質事業者に対する調査、指導及び処分の強化などの実施</w:t>
      </w:r>
      <w:r w:rsidRPr="001F56FB">
        <w:rPr>
          <w:rFonts w:hint="eastAsia"/>
          <w:sz w:val="22"/>
          <w:szCs w:val="22"/>
        </w:rPr>
        <w:tab/>
      </w:r>
      <w:r w:rsidR="00BC5C14">
        <w:rPr>
          <w:rFonts w:hint="eastAsia"/>
          <w:sz w:val="22"/>
          <w:szCs w:val="22"/>
        </w:rPr>
        <w:t>35</w:t>
      </w:r>
      <w:r w:rsidR="0070582C">
        <w:rPr>
          <w:rFonts w:hint="eastAsia"/>
          <w:sz w:val="22"/>
          <w:szCs w:val="22"/>
        </w:rPr>
        <w:t>,</w:t>
      </w:r>
      <w:r w:rsidR="00BC5C14">
        <w:rPr>
          <w:rFonts w:hint="eastAsia"/>
          <w:sz w:val="22"/>
          <w:szCs w:val="22"/>
        </w:rPr>
        <w:t>44</w:t>
      </w:r>
      <w:r w:rsidR="0070582C">
        <w:rPr>
          <w:rFonts w:hint="eastAsia"/>
          <w:sz w:val="22"/>
          <w:szCs w:val="22"/>
        </w:rPr>
        <w:t>0</w:t>
      </w:r>
      <w:r w:rsidRPr="001F56FB">
        <w:rPr>
          <w:rFonts w:hint="eastAsia"/>
          <w:sz w:val="22"/>
          <w:szCs w:val="22"/>
        </w:rPr>
        <w:t>千円</w:t>
      </w:r>
    </w:p>
    <w:p w:rsidR="00541B0F" w:rsidRPr="001F56FB" w:rsidRDefault="00541B0F" w:rsidP="00F60848">
      <w:pPr>
        <w:numPr>
          <w:ilvl w:val="0"/>
          <w:numId w:val="9"/>
        </w:numPr>
        <w:tabs>
          <w:tab w:val="clear" w:pos="360"/>
          <w:tab w:val="num" w:pos="420"/>
          <w:tab w:val="right" w:leader="dot" w:pos="9030"/>
        </w:tabs>
        <w:spacing w:beforeLines="50" w:before="120"/>
        <w:ind w:leftChars="50" w:left="435" w:hangingChars="150" w:hanging="330"/>
        <w:rPr>
          <w:sz w:val="22"/>
          <w:szCs w:val="22"/>
        </w:rPr>
      </w:pPr>
      <w:r w:rsidRPr="001F56FB">
        <w:rPr>
          <w:rFonts w:hint="eastAsia"/>
          <w:sz w:val="22"/>
          <w:szCs w:val="22"/>
        </w:rPr>
        <w:t>市町村が行う相談窓口の整備拡充や消費者被害の未然防止のための教育・啓発などの事業に対する支援の実施</w:t>
      </w:r>
      <w:r w:rsidRPr="001F56FB">
        <w:rPr>
          <w:rFonts w:hint="eastAsia"/>
          <w:sz w:val="22"/>
          <w:szCs w:val="22"/>
        </w:rPr>
        <w:tab/>
      </w:r>
      <w:r w:rsidR="005D2E4B">
        <w:rPr>
          <w:rFonts w:hint="eastAsia"/>
          <w:sz w:val="22"/>
          <w:szCs w:val="22"/>
        </w:rPr>
        <w:t>49</w:t>
      </w:r>
      <w:r w:rsidRPr="001F56FB">
        <w:rPr>
          <w:rFonts w:hint="eastAsia"/>
          <w:sz w:val="22"/>
          <w:szCs w:val="22"/>
        </w:rPr>
        <w:t>市町村</w:t>
      </w:r>
      <w:r w:rsidR="005D2E4B">
        <w:rPr>
          <w:rFonts w:hint="eastAsia"/>
          <w:sz w:val="22"/>
          <w:szCs w:val="22"/>
        </w:rPr>
        <w:t>137,783</w:t>
      </w:r>
      <w:r w:rsidRPr="001F56FB">
        <w:rPr>
          <w:rFonts w:hint="eastAsia"/>
          <w:sz w:val="22"/>
          <w:szCs w:val="22"/>
        </w:rPr>
        <w:t>千円</w:t>
      </w:r>
    </w:p>
    <w:p w:rsidR="00292484" w:rsidRDefault="004D30EE" w:rsidP="005A00D6">
      <w:pPr>
        <w:pStyle w:val="2"/>
        <w:spacing w:before="480" w:after="120"/>
      </w:pPr>
      <w:r>
        <w:rPr>
          <w:rFonts w:hint="eastAsia"/>
        </w:rPr>
        <w:t>消費生活に関する県民意識調査の実施</w:t>
      </w:r>
    </w:p>
    <w:p w:rsidR="004D30EE" w:rsidRDefault="004D30EE" w:rsidP="00526FB8">
      <w:pPr>
        <w:pStyle w:val="a3"/>
      </w:pPr>
      <w:r>
        <w:rPr>
          <w:rFonts w:hint="eastAsia"/>
        </w:rPr>
        <w:t>福岡県内に居住する18歳以上の男女3,350</w:t>
      </w:r>
      <w:r w:rsidR="00BF1049">
        <w:rPr>
          <w:rFonts w:hint="eastAsia"/>
        </w:rPr>
        <w:t>人を対象として、消費生活に関する意識や実態を把握するため</w:t>
      </w:r>
      <w:r w:rsidR="00E83EC0">
        <w:rPr>
          <w:rFonts w:hint="eastAsia"/>
        </w:rPr>
        <w:t>の</w:t>
      </w:r>
      <w:r w:rsidR="00BB7EFF">
        <w:rPr>
          <w:rFonts w:hint="eastAsia"/>
        </w:rPr>
        <w:t>次に掲げる項目について</w:t>
      </w:r>
      <w:r w:rsidR="00BF1049">
        <w:rPr>
          <w:rFonts w:hint="eastAsia"/>
        </w:rPr>
        <w:t>の</w:t>
      </w:r>
      <w:r>
        <w:rPr>
          <w:rFonts w:hint="eastAsia"/>
        </w:rPr>
        <w:t>調査を実施した。</w:t>
      </w:r>
    </w:p>
    <w:p w:rsidR="009B0394" w:rsidRDefault="009B0394" w:rsidP="00F60848">
      <w:pPr>
        <w:pStyle w:val="af5"/>
        <w:numPr>
          <w:ilvl w:val="0"/>
          <w:numId w:val="26"/>
        </w:numPr>
        <w:tabs>
          <w:tab w:val="left" w:pos="420"/>
        </w:tabs>
        <w:spacing w:beforeLines="50" w:before="120"/>
        <w:ind w:leftChars="50" w:left="525"/>
      </w:pPr>
      <w:r>
        <w:rPr>
          <w:rFonts w:hint="eastAsia"/>
        </w:rPr>
        <w:t>消費者問題に対する関心度</w:t>
      </w:r>
    </w:p>
    <w:p w:rsidR="009B0394" w:rsidRDefault="009B0394" w:rsidP="006043A4">
      <w:pPr>
        <w:pStyle w:val="af5"/>
        <w:numPr>
          <w:ilvl w:val="0"/>
          <w:numId w:val="26"/>
        </w:numPr>
        <w:tabs>
          <w:tab w:val="left" w:pos="420"/>
        </w:tabs>
        <w:ind w:leftChars="50" w:left="525"/>
      </w:pPr>
      <w:r>
        <w:rPr>
          <w:rFonts w:hint="eastAsia"/>
        </w:rPr>
        <w:t>商品やサービスを選択する際の意識</w:t>
      </w:r>
    </w:p>
    <w:p w:rsidR="009B0394" w:rsidRDefault="009B0394" w:rsidP="006043A4">
      <w:pPr>
        <w:pStyle w:val="af5"/>
        <w:numPr>
          <w:ilvl w:val="0"/>
          <w:numId w:val="26"/>
        </w:numPr>
        <w:tabs>
          <w:tab w:val="left" w:pos="420"/>
        </w:tabs>
        <w:ind w:leftChars="50" w:left="525"/>
      </w:pPr>
      <w:r>
        <w:rPr>
          <w:rFonts w:hint="eastAsia"/>
        </w:rPr>
        <w:t>消費者として意識する行動</w:t>
      </w:r>
    </w:p>
    <w:p w:rsidR="009B0394" w:rsidRDefault="009B0394" w:rsidP="006043A4">
      <w:pPr>
        <w:pStyle w:val="af5"/>
        <w:numPr>
          <w:ilvl w:val="0"/>
          <w:numId w:val="26"/>
        </w:numPr>
        <w:tabs>
          <w:tab w:val="left" w:pos="420"/>
        </w:tabs>
        <w:ind w:leftChars="50" w:left="525"/>
      </w:pPr>
      <w:r>
        <w:rPr>
          <w:rFonts w:hint="eastAsia"/>
        </w:rPr>
        <w:t>消費生活上のトラブルに関する経験</w:t>
      </w:r>
    </w:p>
    <w:p w:rsidR="009B0394" w:rsidRDefault="009B0394" w:rsidP="006043A4">
      <w:pPr>
        <w:pStyle w:val="af5"/>
        <w:numPr>
          <w:ilvl w:val="0"/>
          <w:numId w:val="26"/>
        </w:numPr>
        <w:tabs>
          <w:tab w:val="left" w:pos="420"/>
        </w:tabs>
        <w:ind w:leftChars="50" w:left="525"/>
      </w:pPr>
      <w:r>
        <w:rPr>
          <w:rFonts w:hint="eastAsia"/>
        </w:rPr>
        <w:t>消費者教育・啓発の受講経験</w:t>
      </w:r>
    </w:p>
    <w:p w:rsidR="009B0394" w:rsidRPr="009B0394" w:rsidRDefault="009B0394" w:rsidP="006043A4">
      <w:pPr>
        <w:pStyle w:val="af5"/>
        <w:numPr>
          <w:ilvl w:val="0"/>
          <w:numId w:val="26"/>
        </w:numPr>
        <w:tabs>
          <w:tab w:val="left" w:pos="420"/>
        </w:tabs>
        <w:ind w:leftChars="50" w:left="525"/>
      </w:pPr>
      <w:r>
        <w:rPr>
          <w:rFonts w:hint="eastAsia"/>
        </w:rPr>
        <w:t>消費生活に関する言葉や相談機関、制度の認知状況</w:t>
      </w:r>
    </w:p>
    <w:p w:rsidR="00625D5B" w:rsidRDefault="00625D5B" w:rsidP="005F6A94"/>
    <w:p w:rsidR="00625D5B" w:rsidRDefault="00625D5B" w:rsidP="005F6A94"/>
    <w:p w:rsidR="00541B0F" w:rsidRDefault="00541B0F" w:rsidP="00B0551A">
      <w:pPr>
        <w:pStyle w:val="1"/>
      </w:pPr>
      <w:r>
        <w:rPr>
          <w:rFonts w:hint="eastAsia"/>
        </w:rPr>
        <w:lastRenderedPageBreak/>
        <w:t>消費生活の安全性の確保</w:t>
      </w:r>
    </w:p>
    <w:p w:rsidR="00541B0F" w:rsidRDefault="00541B0F" w:rsidP="005A00D6">
      <w:pPr>
        <w:pStyle w:val="2"/>
        <w:spacing w:before="480" w:after="120"/>
      </w:pPr>
      <w:r>
        <w:rPr>
          <w:rFonts w:hint="eastAsia"/>
        </w:rPr>
        <w:t>消費者被害の防止対策</w:t>
      </w:r>
    </w:p>
    <w:p w:rsidR="00541B0F" w:rsidRPr="00292484" w:rsidRDefault="00541B0F" w:rsidP="00526FB8">
      <w:pPr>
        <w:pStyle w:val="a3"/>
      </w:pPr>
      <w:r w:rsidRPr="00292484">
        <w:rPr>
          <w:rFonts w:hint="eastAsia"/>
        </w:rPr>
        <w:t>事業者が</w:t>
      </w:r>
      <w:r w:rsidR="0010782C">
        <w:rPr>
          <w:rFonts w:hint="eastAsia"/>
        </w:rPr>
        <w:t>消費者に</w:t>
      </w:r>
      <w:r w:rsidRPr="00292484">
        <w:rPr>
          <w:rFonts w:hint="eastAsia"/>
        </w:rPr>
        <w:t>供給する商品による消費者被害の未然</w:t>
      </w:r>
      <w:r w:rsidR="0045028C">
        <w:rPr>
          <w:rFonts w:hint="eastAsia"/>
        </w:rPr>
        <w:t>防止</w:t>
      </w:r>
      <w:r w:rsidRPr="00292484">
        <w:rPr>
          <w:rFonts w:hint="eastAsia"/>
        </w:rPr>
        <w:t>・拡大防止</w:t>
      </w:r>
      <w:r w:rsidR="007E3874">
        <w:rPr>
          <w:rFonts w:hint="eastAsia"/>
        </w:rPr>
        <w:t>により</w:t>
      </w:r>
      <w:r w:rsidRPr="00292484">
        <w:rPr>
          <w:rFonts w:hint="eastAsia"/>
        </w:rPr>
        <w:t>消費者</w:t>
      </w:r>
      <w:r w:rsidR="0045028C">
        <w:rPr>
          <w:rFonts w:hint="eastAsia"/>
        </w:rPr>
        <w:t>の</w:t>
      </w:r>
      <w:r w:rsidRPr="00292484">
        <w:rPr>
          <w:rFonts w:hint="eastAsia"/>
        </w:rPr>
        <w:t>利益</w:t>
      </w:r>
      <w:r w:rsidR="007E3874">
        <w:rPr>
          <w:rFonts w:hint="eastAsia"/>
        </w:rPr>
        <w:t>を</w:t>
      </w:r>
      <w:r w:rsidRPr="00292484">
        <w:rPr>
          <w:rFonts w:hint="eastAsia"/>
        </w:rPr>
        <w:t>保護</w:t>
      </w:r>
      <w:r w:rsidR="007E3874">
        <w:rPr>
          <w:rFonts w:hint="eastAsia"/>
        </w:rPr>
        <w:t>する</w:t>
      </w:r>
      <w:r w:rsidRPr="00292484">
        <w:rPr>
          <w:rFonts w:hint="eastAsia"/>
        </w:rPr>
        <w:t>ため、販売店への立入検査を実施</w:t>
      </w:r>
      <w:r w:rsidR="0010782C">
        <w:rPr>
          <w:rFonts w:hint="eastAsia"/>
        </w:rPr>
        <w:t>するとともに</w:t>
      </w:r>
      <w:r w:rsidRPr="00292484">
        <w:rPr>
          <w:rFonts w:hint="eastAsia"/>
        </w:rPr>
        <w:t>、必要に応じて商品名や事業者名等の情報を消費者に提供した。</w:t>
      </w:r>
    </w:p>
    <w:p w:rsidR="00541B0F" w:rsidRDefault="00541B0F" w:rsidP="005A00D6">
      <w:pPr>
        <w:pStyle w:val="2"/>
        <w:spacing w:before="480" w:after="120"/>
      </w:pPr>
      <w:r>
        <w:rPr>
          <w:rFonts w:hint="eastAsia"/>
        </w:rPr>
        <w:t>消費生活用製品安全法に基づく立入検査</w:t>
      </w:r>
    </w:p>
    <w:tbl>
      <w:tblPr>
        <w:tblW w:w="8888"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3612"/>
        <w:gridCol w:w="1378"/>
        <w:gridCol w:w="1378"/>
        <w:gridCol w:w="840"/>
        <w:gridCol w:w="840"/>
        <w:gridCol w:w="840"/>
      </w:tblGrid>
      <w:tr w:rsidR="00541B0F" w:rsidRPr="009F2B11" w:rsidTr="00885F56">
        <w:tc>
          <w:tcPr>
            <w:tcW w:w="3612" w:type="dxa"/>
            <w:vMerge w:val="restart"/>
            <w:tcBorders>
              <w:top w:val="single" w:sz="4" w:space="0" w:color="000000"/>
              <w:left w:val="single" w:sz="4" w:space="0" w:color="000000"/>
              <w:bottom w:val="nil"/>
              <w:right w:val="single" w:sz="4" w:space="0" w:color="000000"/>
            </w:tcBorders>
            <w:vAlign w:val="center"/>
          </w:tcPr>
          <w:p w:rsidR="00541B0F" w:rsidRPr="009F2B11" w:rsidRDefault="00541B0F" w:rsidP="00416221">
            <w:pPr>
              <w:kinsoku w:val="0"/>
              <w:autoSpaceDE w:val="0"/>
              <w:autoSpaceDN w:val="0"/>
              <w:spacing w:line="240" w:lineRule="auto"/>
              <w:jc w:val="center"/>
              <w:rPr>
                <w:rFonts w:cs="Times New Roman"/>
                <w:color w:val="000000" w:themeColor="text1"/>
              </w:rPr>
            </w:pPr>
            <w:r w:rsidRPr="009F2B11">
              <w:rPr>
                <w:rFonts w:hint="eastAsia"/>
                <w:color w:val="000000" w:themeColor="text1"/>
              </w:rPr>
              <w:t>特定製品</w:t>
            </w:r>
            <w:r w:rsidR="00AA2BD8" w:rsidRPr="009F2B11">
              <w:rPr>
                <w:rFonts w:hint="eastAsia"/>
                <w:color w:val="000000" w:themeColor="text1"/>
              </w:rPr>
              <w:t>、</w:t>
            </w:r>
            <w:r w:rsidRPr="009F2B11">
              <w:rPr>
                <w:rFonts w:hint="eastAsia"/>
                <w:color w:val="000000" w:themeColor="text1"/>
              </w:rPr>
              <w:t>特定保守製品</w:t>
            </w:r>
          </w:p>
        </w:tc>
        <w:tc>
          <w:tcPr>
            <w:tcW w:w="1378" w:type="dxa"/>
            <w:vMerge w:val="restart"/>
            <w:tcBorders>
              <w:top w:val="single" w:sz="4" w:space="0" w:color="000000"/>
              <w:left w:val="single" w:sz="4" w:space="0" w:color="000000"/>
              <w:bottom w:val="nil"/>
              <w:right w:val="single" w:sz="4" w:space="0" w:color="000000"/>
            </w:tcBorders>
            <w:vAlign w:val="center"/>
          </w:tcPr>
          <w:p w:rsidR="00541B0F" w:rsidRPr="009F2B11" w:rsidRDefault="00541B0F" w:rsidP="00416221">
            <w:pPr>
              <w:kinsoku w:val="0"/>
              <w:autoSpaceDE w:val="0"/>
              <w:autoSpaceDN w:val="0"/>
              <w:spacing w:line="240" w:lineRule="auto"/>
              <w:jc w:val="center"/>
              <w:rPr>
                <w:color w:val="000000" w:themeColor="text1"/>
              </w:rPr>
            </w:pPr>
            <w:r w:rsidRPr="009F2B11">
              <w:rPr>
                <w:rFonts w:hint="eastAsia"/>
                <w:color w:val="000000" w:themeColor="text1"/>
              </w:rPr>
              <w:t>立入販売店</w:t>
            </w:r>
          </w:p>
          <w:p w:rsidR="00541B0F" w:rsidRPr="009F2B11" w:rsidRDefault="00541B0F" w:rsidP="00416221">
            <w:pPr>
              <w:kinsoku w:val="0"/>
              <w:autoSpaceDE w:val="0"/>
              <w:autoSpaceDN w:val="0"/>
              <w:spacing w:line="240" w:lineRule="auto"/>
              <w:jc w:val="center"/>
              <w:rPr>
                <w:rFonts w:cs="Times New Roman"/>
                <w:color w:val="000000" w:themeColor="text1"/>
              </w:rPr>
            </w:pPr>
            <w:r w:rsidRPr="009F2B11">
              <w:rPr>
                <w:rFonts w:hint="eastAsia"/>
                <w:color w:val="000000" w:themeColor="text1"/>
              </w:rPr>
              <w:t>件数</w:t>
            </w:r>
          </w:p>
        </w:tc>
        <w:tc>
          <w:tcPr>
            <w:tcW w:w="1378" w:type="dxa"/>
            <w:vMerge w:val="restart"/>
            <w:tcBorders>
              <w:top w:val="single" w:sz="4" w:space="0" w:color="000000"/>
              <w:left w:val="single" w:sz="4" w:space="0" w:color="000000"/>
              <w:bottom w:val="nil"/>
              <w:right w:val="single" w:sz="4" w:space="0" w:color="000000"/>
            </w:tcBorders>
            <w:vAlign w:val="center"/>
          </w:tcPr>
          <w:p w:rsidR="00541B0F" w:rsidRPr="009F2B11" w:rsidRDefault="00541B0F" w:rsidP="00416221">
            <w:pPr>
              <w:kinsoku w:val="0"/>
              <w:autoSpaceDE w:val="0"/>
              <w:autoSpaceDN w:val="0"/>
              <w:spacing w:line="240" w:lineRule="auto"/>
              <w:jc w:val="center"/>
              <w:rPr>
                <w:rFonts w:cs="Times New Roman"/>
                <w:color w:val="000000" w:themeColor="text1"/>
              </w:rPr>
            </w:pPr>
            <w:r w:rsidRPr="009F2B11">
              <w:rPr>
                <w:rFonts w:cs="Times New Roman" w:hint="eastAsia"/>
                <w:color w:val="000000" w:themeColor="text1"/>
              </w:rPr>
              <w:t>違反店</w:t>
            </w:r>
          </w:p>
          <w:p w:rsidR="00541B0F" w:rsidRPr="009F2B11" w:rsidRDefault="00541B0F" w:rsidP="00416221">
            <w:pPr>
              <w:kinsoku w:val="0"/>
              <w:autoSpaceDE w:val="0"/>
              <w:autoSpaceDN w:val="0"/>
              <w:spacing w:line="240" w:lineRule="auto"/>
              <w:jc w:val="center"/>
              <w:rPr>
                <w:rFonts w:cs="Times New Roman"/>
                <w:color w:val="000000" w:themeColor="text1"/>
              </w:rPr>
            </w:pPr>
            <w:r w:rsidRPr="009F2B11">
              <w:rPr>
                <w:rFonts w:cs="Times New Roman" w:hint="eastAsia"/>
                <w:color w:val="000000" w:themeColor="text1"/>
              </w:rPr>
              <w:t>件数</w:t>
            </w:r>
          </w:p>
        </w:tc>
        <w:tc>
          <w:tcPr>
            <w:tcW w:w="2520" w:type="dxa"/>
            <w:gridSpan w:val="3"/>
            <w:tcBorders>
              <w:top w:val="single" w:sz="4" w:space="0" w:color="000000"/>
              <w:left w:val="single" w:sz="4" w:space="0" w:color="000000"/>
              <w:bottom w:val="single" w:sz="4" w:space="0" w:color="000000"/>
              <w:right w:val="single" w:sz="4" w:space="0" w:color="auto"/>
            </w:tcBorders>
            <w:vAlign w:val="center"/>
          </w:tcPr>
          <w:p w:rsidR="00541B0F" w:rsidRPr="009F2B11" w:rsidRDefault="00541B0F" w:rsidP="00416221">
            <w:pPr>
              <w:kinsoku w:val="0"/>
              <w:autoSpaceDE w:val="0"/>
              <w:autoSpaceDN w:val="0"/>
              <w:spacing w:line="240" w:lineRule="auto"/>
              <w:jc w:val="center"/>
              <w:rPr>
                <w:rFonts w:cs="Times New Roman"/>
                <w:color w:val="000000" w:themeColor="text1"/>
              </w:rPr>
            </w:pPr>
            <w:r w:rsidRPr="009F2B11">
              <w:rPr>
                <w:rFonts w:hint="eastAsia"/>
                <w:color w:val="000000" w:themeColor="text1"/>
              </w:rPr>
              <w:t>違法内容</w:t>
            </w:r>
            <w:r w:rsidRPr="009F2B11">
              <w:rPr>
                <w:color w:val="000000" w:themeColor="text1"/>
              </w:rPr>
              <w:t>(</w:t>
            </w:r>
            <w:r w:rsidRPr="009F2B11">
              <w:rPr>
                <w:rFonts w:hint="eastAsia"/>
                <w:color w:val="000000" w:themeColor="text1"/>
              </w:rPr>
              <w:t>点数</w:t>
            </w:r>
            <w:r w:rsidRPr="009F2B11">
              <w:rPr>
                <w:color w:val="000000" w:themeColor="text1"/>
              </w:rPr>
              <w:t>)</w:t>
            </w:r>
          </w:p>
        </w:tc>
      </w:tr>
      <w:tr w:rsidR="00541B0F" w:rsidRPr="009F2B11" w:rsidTr="00885F56">
        <w:tc>
          <w:tcPr>
            <w:tcW w:w="3612" w:type="dxa"/>
            <w:vMerge/>
            <w:tcBorders>
              <w:top w:val="nil"/>
              <w:left w:val="single" w:sz="4" w:space="0" w:color="000000"/>
              <w:bottom w:val="double" w:sz="4" w:space="0" w:color="000000"/>
              <w:right w:val="single" w:sz="4" w:space="0" w:color="000000"/>
            </w:tcBorders>
          </w:tcPr>
          <w:p w:rsidR="00541B0F" w:rsidRPr="009F2B11" w:rsidRDefault="00541B0F" w:rsidP="00416221">
            <w:pPr>
              <w:autoSpaceDE w:val="0"/>
              <w:autoSpaceDN w:val="0"/>
              <w:spacing w:line="240" w:lineRule="auto"/>
              <w:textAlignment w:val="auto"/>
              <w:rPr>
                <w:rFonts w:cs="Times New Roman"/>
                <w:color w:val="000000" w:themeColor="text1"/>
              </w:rPr>
            </w:pPr>
          </w:p>
        </w:tc>
        <w:tc>
          <w:tcPr>
            <w:tcW w:w="1378" w:type="dxa"/>
            <w:vMerge/>
            <w:tcBorders>
              <w:top w:val="nil"/>
              <w:left w:val="single" w:sz="4" w:space="0" w:color="000000"/>
              <w:bottom w:val="double" w:sz="4" w:space="0" w:color="000000"/>
              <w:right w:val="single" w:sz="4" w:space="0" w:color="000000"/>
            </w:tcBorders>
          </w:tcPr>
          <w:p w:rsidR="00541B0F" w:rsidRPr="009F2B11" w:rsidRDefault="00541B0F" w:rsidP="00416221">
            <w:pPr>
              <w:autoSpaceDE w:val="0"/>
              <w:autoSpaceDN w:val="0"/>
              <w:spacing w:line="240" w:lineRule="auto"/>
              <w:textAlignment w:val="auto"/>
              <w:rPr>
                <w:rFonts w:cs="Times New Roman"/>
                <w:color w:val="000000" w:themeColor="text1"/>
              </w:rPr>
            </w:pPr>
          </w:p>
        </w:tc>
        <w:tc>
          <w:tcPr>
            <w:tcW w:w="1378" w:type="dxa"/>
            <w:vMerge/>
            <w:tcBorders>
              <w:top w:val="nil"/>
              <w:left w:val="single" w:sz="4" w:space="0" w:color="000000"/>
              <w:bottom w:val="double" w:sz="4" w:space="0" w:color="000000"/>
              <w:right w:val="single" w:sz="4" w:space="0" w:color="000000"/>
            </w:tcBorders>
          </w:tcPr>
          <w:p w:rsidR="00541B0F" w:rsidRPr="009F2B11" w:rsidRDefault="00541B0F" w:rsidP="00416221">
            <w:pPr>
              <w:autoSpaceDE w:val="0"/>
              <w:autoSpaceDN w:val="0"/>
              <w:spacing w:line="240" w:lineRule="auto"/>
              <w:textAlignment w:val="auto"/>
              <w:rPr>
                <w:rFonts w:cs="Times New Roman"/>
                <w:color w:val="000000" w:themeColor="text1"/>
              </w:rPr>
            </w:pPr>
          </w:p>
        </w:tc>
        <w:tc>
          <w:tcPr>
            <w:tcW w:w="840" w:type="dxa"/>
            <w:tcBorders>
              <w:top w:val="single" w:sz="4" w:space="0" w:color="000000"/>
              <w:left w:val="single" w:sz="4" w:space="0" w:color="000000"/>
              <w:bottom w:val="double" w:sz="4" w:space="0" w:color="000000"/>
              <w:right w:val="single" w:sz="4" w:space="0" w:color="auto"/>
            </w:tcBorders>
            <w:vAlign w:val="center"/>
          </w:tcPr>
          <w:p w:rsidR="00541B0F" w:rsidRPr="009F2B11" w:rsidRDefault="00541B0F" w:rsidP="00416221">
            <w:pPr>
              <w:kinsoku w:val="0"/>
              <w:autoSpaceDE w:val="0"/>
              <w:autoSpaceDN w:val="0"/>
              <w:spacing w:line="240" w:lineRule="auto"/>
              <w:jc w:val="center"/>
              <w:rPr>
                <w:rFonts w:cs="Times New Roman"/>
                <w:color w:val="000000" w:themeColor="text1"/>
              </w:rPr>
            </w:pPr>
            <w:r w:rsidRPr="009F2B11">
              <w:rPr>
                <w:color w:val="000000" w:themeColor="text1"/>
              </w:rPr>
              <w:t>無表示</w:t>
            </w:r>
          </w:p>
        </w:tc>
        <w:tc>
          <w:tcPr>
            <w:tcW w:w="840" w:type="dxa"/>
            <w:tcBorders>
              <w:top w:val="single" w:sz="4" w:space="0" w:color="000000"/>
              <w:left w:val="single" w:sz="4" w:space="0" w:color="auto"/>
              <w:bottom w:val="double" w:sz="4" w:space="0" w:color="000000"/>
              <w:right w:val="single" w:sz="4" w:space="0" w:color="auto"/>
            </w:tcBorders>
            <w:vAlign w:val="center"/>
          </w:tcPr>
          <w:p w:rsidR="00541B0F" w:rsidRPr="009F2B11" w:rsidRDefault="009A3428" w:rsidP="00416221">
            <w:pPr>
              <w:kinsoku w:val="0"/>
              <w:autoSpaceDE w:val="0"/>
              <w:autoSpaceDN w:val="0"/>
              <w:spacing w:line="240" w:lineRule="auto"/>
              <w:jc w:val="center"/>
              <w:rPr>
                <w:rFonts w:cs="Times New Roman"/>
                <w:color w:val="000000" w:themeColor="text1"/>
              </w:rPr>
            </w:pPr>
            <w:r w:rsidRPr="00F60848">
              <w:rPr>
                <w:rFonts w:hint="eastAsia"/>
                <w:color w:val="000000" w:themeColor="text1"/>
                <w:w w:val="60"/>
                <w:fitText w:val="630" w:id="405465344"/>
              </w:rPr>
              <w:t>不適正表</w:t>
            </w:r>
            <w:r w:rsidRPr="00F60848">
              <w:rPr>
                <w:rFonts w:hint="eastAsia"/>
                <w:color w:val="000000" w:themeColor="text1"/>
                <w:spacing w:val="3"/>
                <w:w w:val="60"/>
                <w:fitText w:val="630" w:id="405465344"/>
              </w:rPr>
              <w:t>示</w:t>
            </w:r>
          </w:p>
        </w:tc>
        <w:tc>
          <w:tcPr>
            <w:tcW w:w="840" w:type="dxa"/>
            <w:tcBorders>
              <w:top w:val="single" w:sz="4" w:space="0" w:color="000000"/>
              <w:left w:val="single" w:sz="4" w:space="0" w:color="auto"/>
              <w:bottom w:val="double" w:sz="4" w:space="0" w:color="000000"/>
              <w:right w:val="single" w:sz="4" w:space="0" w:color="000000"/>
            </w:tcBorders>
            <w:vAlign w:val="center"/>
          </w:tcPr>
          <w:p w:rsidR="00541B0F" w:rsidRPr="009F2B11" w:rsidRDefault="00541B0F" w:rsidP="00416221">
            <w:pPr>
              <w:kinsoku w:val="0"/>
              <w:autoSpaceDE w:val="0"/>
              <w:autoSpaceDN w:val="0"/>
              <w:spacing w:line="240" w:lineRule="auto"/>
              <w:jc w:val="center"/>
              <w:rPr>
                <w:rFonts w:cs="Times New Roman"/>
                <w:color w:val="000000" w:themeColor="text1"/>
              </w:rPr>
            </w:pPr>
            <w:r w:rsidRPr="009F2B11">
              <w:rPr>
                <w:rFonts w:hint="eastAsia"/>
                <w:color w:val="000000" w:themeColor="text1"/>
              </w:rPr>
              <w:t>その他</w:t>
            </w:r>
          </w:p>
        </w:tc>
      </w:tr>
      <w:tr w:rsidR="004867A8" w:rsidRPr="009F2B11" w:rsidTr="00885F56">
        <w:tc>
          <w:tcPr>
            <w:tcW w:w="3612" w:type="dxa"/>
            <w:tcBorders>
              <w:top w:val="single" w:sz="4" w:space="0" w:color="000000"/>
              <w:left w:val="single" w:sz="4" w:space="0" w:color="000000"/>
              <w:bottom w:val="single" w:sz="4" w:space="0" w:color="auto"/>
              <w:right w:val="single" w:sz="4" w:space="0" w:color="000000"/>
            </w:tcBorders>
          </w:tcPr>
          <w:p w:rsidR="004867A8" w:rsidRPr="009F2B11" w:rsidRDefault="004867A8" w:rsidP="00BA33E7">
            <w:pPr>
              <w:kinsoku w:val="0"/>
              <w:autoSpaceDE w:val="0"/>
              <w:autoSpaceDN w:val="0"/>
              <w:spacing w:line="240" w:lineRule="auto"/>
              <w:rPr>
                <w:color w:val="000000" w:themeColor="text1"/>
              </w:rPr>
            </w:pPr>
            <w:r w:rsidRPr="009F2B11">
              <w:rPr>
                <w:rFonts w:hint="eastAsia"/>
                <w:color w:val="000000" w:themeColor="text1"/>
              </w:rPr>
              <w:t>携帯用レーザー応用装置</w:t>
            </w:r>
          </w:p>
        </w:tc>
        <w:tc>
          <w:tcPr>
            <w:tcW w:w="1378" w:type="dxa"/>
            <w:tcBorders>
              <w:top w:val="single" w:sz="4" w:space="0" w:color="000000"/>
              <w:left w:val="single" w:sz="4" w:space="0" w:color="000000"/>
              <w:bottom w:val="single" w:sz="4" w:space="0" w:color="auto"/>
              <w:right w:val="single" w:sz="4" w:space="0" w:color="000000"/>
            </w:tcBorders>
            <w:vAlign w:val="center"/>
          </w:tcPr>
          <w:p w:rsidR="004867A8" w:rsidRPr="009F2B11" w:rsidRDefault="004867A8" w:rsidP="00BA33E7">
            <w:pPr>
              <w:kinsoku w:val="0"/>
              <w:autoSpaceDE w:val="0"/>
              <w:autoSpaceDN w:val="0"/>
              <w:spacing w:line="240" w:lineRule="auto"/>
              <w:jc w:val="right"/>
              <w:rPr>
                <w:color w:val="000000" w:themeColor="text1"/>
              </w:rPr>
            </w:pPr>
            <w:r w:rsidRPr="009F2B11">
              <w:rPr>
                <w:rFonts w:hint="eastAsia"/>
                <w:color w:val="000000" w:themeColor="text1"/>
              </w:rPr>
              <w:t>14  (1)</w:t>
            </w:r>
          </w:p>
        </w:tc>
        <w:tc>
          <w:tcPr>
            <w:tcW w:w="1378" w:type="dxa"/>
            <w:tcBorders>
              <w:top w:val="single" w:sz="4" w:space="0" w:color="000000"/>
              <w:left w:val="single" w:sz="4" w:space="0" w:color="000000"/>
              <w:bottom w:val="single" w:sz="4" w:space="0" w:color="auto"/>
              <w:right w:val="single" w:sz="4" w:space="0" w:color="000000"/>
            </w:tcBorders>
            <w:vAlign w:val="center"/>
          </w:tcPr>
          <w:p w:rsidR="004867A8" w:rsidRPr="009F2B11" w:rsidRDefault="004867A8" w:rsidP="00BA33E7">
            <w:pPr>
              <w:kinsoku w:val="0"/>
              <w:autoSpaceDE w:val="0"/>
              <w:autoSpaceDN w:val="0"/>
              <w:spacing w:line="240" w:lineRule="auto"/>
              <w:jc w:val="right"/>
              <w:rPr>
                <w:color w:val="000000" w:themeColor="text1"/>
              </w:rPr>
            </w:pPr>
            <w:r w:rsidRPr="009F2B11">
              <w:rPr>
                <w:rFonts w:hint="eastAsia"/>
                <w:color w:val="000000" w:themeColor="text1"/>
              </w:rPr>
              <w:t>0</w:t>
            </w:r>
          </w:p>
        </w:tc>
        <w:tc>
          <w:tcPr>
            <w:tcW w:w="840" w:type="dxa"/>
            <w:tcBorders>
              <w:top w:val="single" w:sz="4" w:space="0" w:color="000000"/>
              <w:left w:val="single" w:sz="4" w:space="0" w:color="000000"/>
              <w:bottom w:val="single" w:sz="4" w:space="0" w:color="auto"/>
              <w:right w:val="single" w:sz="4" w:space="0" w:color="000000"/>
            </w:tcBorders>
            <w:vAlign w:val="center"/>
          </w:tcPr>
          <w:p w:rsidR="004867A8" w:rsidRPr="009F2B11" w:rsidRDefault="004867A8" w:rsidP="00BA33E7">
            <w:pPr>
              <w:kinsoku w:val="0"/>
              <w:autoSpaceDE w:val="0"/>
              <w:autoSpaceDN w:val="0"/>
              <w:spacing w:line="240" w:lineRule="auto"/>
              <w:jc w:val="right"/>
              <w:rPr>
                <w:rFonts w:cs="Times New Roman"/>
                <w:color w:val="000000" w:themeColor="text1"/>
              </w:rPr>
            </w:pPr>
          </w:p>
        </w:tc>
        <w:tc>
          <w:tcPr>
            <w:tcW w:w="840" w:type="dxa"/>
            <w:tcBorders>
              <w:top w:val="single" w:sz="4" w:space="0" w:color="000000"/>
              <w:left w:val="single" w:sz="4" w:space="0" w:color="000000"/>
              <w:bottom w:val="single" w:sz="4" w:space="0" w:color="auto"/>
              <w:right w:val="single" w:sz="4" w:space="0" w:color="000000"/>
            </w:tcBorders>
            <w:vAlign w:val="center"/>
          </w:tcPr>
          <w:p w:rsidR="004867A8" w:rsidRPr="009F2B11" w:rsidRDefault="004867A8" w:rsidP="00BA33E7">
            <w:pPr>
              <w:kinsoku w:val="0"/>
              <w:autoSpaceDE w:val="0"/>
              <w:autoSpaceDN w:val="0"/>
              <w:spacing w:line="240" w:lineRule="auto"/>
              <w:jc w:val="right"/>
              <w:rPr>
                <w:rFonts w:cs="Times New Roman"/>
                <w:color w:val="000000" w:themeColor="text1"/>
              </w:rPr>
            </w:pPr>
          </w:p>
        </w:tc>
        <w:tc>
          <w:tcPr>
            <w:tcW w:w="840" w:type="dxa"/>
            <w:tcBorders>
              <w:top w:val="single" w:sz="4" w:space="0" w:color="000000"/>
              <w:left w:val="single" w:sz="4" w:space="0" w:color="000000"/>
              <w:bottom w:val="single" w:sz="4" w:space="0" w:color="auto"/>
              <w:right w:val="single" w:sz="4" w:space="0" w:color="000000"/>
            </w:tcBorders>
            <w:vAlign w:val="center"/>
          </w:tcPr>
          <w:p w:rsidR="004867A8" w:rsidRPr="009F2B11" w:rsidRDefault="004867A8" w:rsidP="00BA33E7">
            <w:pPr>
              <w:kinsoku w:val="0"/>
              <w:autoSpaceDE w:val="0"/>
              <w:autoSpaceDN w:val="0"/>
              <w:spacing w:line="240" w:lineRule="auto"/>
              <w:jc w:val="right"/>
              <w:rPr>
                <w:rFonts w:cs="Times New Roman"/>
                <w:color w:val="000000" w:themeColor="text1"/>
              </w:rPr>
            </w:pPr>
          </w:p>
        </w:tc>
      </w:tr>
      <w:tr w:rsidR="004867A8" w:rsidRPr="009F2B11" w:rsidTr="00885F56">
        <w:tc>
          <w:tcPr>
            <w:tcW w:w="3612" w:type="dxa"/>
            <w:tcBorders>
              <w:top w:val="single" w:sz="4" w:space="0" w:color="000000"/>
              <w:left w:val="single" w:sz="4" w:space="0" w:color="000000"/>
              <w:bottom w:val="single" w:sz="4" w:space="0" w:color="auto"/>
              <w:right w:val="single" w:sz="4" w:space="0" w:color="000000"/>
            </w:tcBorders>
          </w:tcPr>
          <w:p w:rsidR="004867A8" w:rsidRPr="009F2B11" w:rsidRDefault="004867A8" w:rsidP="00BA33E7">
            <w:pPr>
              <w:kinsoku w:val="0"/>
              <w:autoSpaceDE w:val="0"/>
              <w:autoSpaceDN w:val="0"/>
              <w:spacing w:line="240" w:lineRule="auto"/>
              <w:rPr>
                <w:rFonts w:cs="Times New Roman"/>
                <w:color w:val="000000" w:themeColor="text1"/>
              </w:rPr>
            </w:pPr>
            <w:r w:rsidRPr="009F2B11">
              <w:rPr>
                <w:rFonts w:hint="eastAsia"/>
                <w:color w:val="000000" w:themeColor="text1"/>
              </w:rPr>
              <w:t>家庭用の圧力鍋及び圧力がま</w:t>
            </w:r>
          </w:p>
        </w:tc>
        <w:tc>
          <w:tcPr>
            <w:tcW w:w="1378" w:type="dxa"/>
            <w:tcBorders>
              <w:top w:val="single" w:sz="4" w:space="0" w:color="000000"/>
              <w:left w:val="single" w:sz="4" w:space="0" w:color="000000"/>
              <w:bottom w:val="single" w:sz="4" w:space="0" w:color="auto"/>
              <w:right w:val="single" w:sz="4" w:space="0" w:color="000000"/>
            </w:tcBorders>
            <w:vAlign w:val="center"/>
          </w:tcPr>
          <w:p w:rsidR="004867A8" w:rsidRPr="009F2B11" w:rsidRDefault="004867A8" w:rsidP="00BA33E7">
            <w:pPr>
              <w:kinsoku w:val="0"/>
              <w:autoSpaceDE w:val="0"/>
              <w:autoSpaceDN w:val="0"/>
              <w:spacing w:line="240" w:lineRule="auto"/>
              <w:jc w:val="right"/>
              <w:rPr>
                <w:rFonts w:cs="Times New Roman"/>
                <w:color w:val="000000" w:themeColor="text1"/>
              </w:rPr>
            </w:pPr>
            <w:r w:rsidRPr="009F2B11">
              <w:rPr>
                <w:rFonts w:hint="eastAsia"/>
                <w:color w:val="000000" w:themeColor="text1"/>
              </w:rPr>
              <w:t>14</w:t>
            </w:r>
            <w:r w:rsidRPr="009F2B11">
              <w:rPr>
                <w:color w:val="000000" w:themeColor="text1"/>
              </w:rPr>
              <w:t xml:space="preserve"> </w:t>
            </w:r>
            <w:r w:rsidRPr="009F2B11">
              <w:rPr>
                <w:rFonts w:hint="eastAsia"/>
                <w:color w:val="000000" w:themeColor="text1"/>
              </w:rPr>
              <w:t xml:space="preserve"> </w:t>
            </w:r>
            <w:r w:rsidRPr="009F2B11">
              <w:rPr>
                <w:color w:val="000000" w:themeColor="text1"/>
              </w:rPr>
              <w:t>(</w:t>
            </w:r>
            <w:r w:rsidRPr="009F2B11">
              <w:rPr>
                <w:rFonts w:hint="eastAsia"/>
                <w:color w:val="000000" w:themeColor="text1"/>
              </w:rPr>
              <w:t>6</w:t>
            </w:r>
            <w:r w:rsidRPr="009F2B11">
              <w:rPr>
                <w:color w:val="000000" w:themeColor="text1"/>
              </w:rPr>
              <w:t>)</w:t>
            </w:r>
          </w:p>
        </w:tc>
        <w:tc>
          <w:tcPr>
            <w:tcW w:w="1378" w:type="dxa"/>
            <w:tcBorders>
              <w:top w:val="single" w:sz="4" w:space="0" w:color="000000"/>
              <w:left w:val="single" w:sz="4" w:space="0" w:color="000000"/>
              <w:bottom w:val="single" w:sz="4" w:space="0" w:color="auto"/>
              <w:right w:val="single" w:sz="4" w:space="0" w:color="000000"/>
            </w:tcBorders>
            <w:vAlign w:val="center"/>
          </w:tcPr>
          <w:p w:rsidR="004867A8" w:rsidRPr="009F2B11" w:rsidRDefault="004867A8" w:rsidP="00BA33E7">
            <w:pPr>
              <w:kinsoku w:val="0"/>
              <w:autoSpaceDE w:val="0"/>
              <w:autoSpaceDN w:val="0"/>
              <w:spacing w:line="240" w:lineRule="auto"/>
              <w:jc w:val="right"/>
              <w:rPr>
                <w:rFonts w:cs="Times New Roman"/>
                <w:color w:val="000000" w:themeColor="text1"/>
              </w:rPr>
            </w:pPr>
            <w:r w:rsidRPr="009F2B11">
              <w:rPr>
                <w:rFonts w:hint="eastAsia"/>
                <w:color w:val="000000" w:themeColor="text1"/>
              </w:rPr>
              <w:t>0</w:t>
            </w:r>
          </w:p>
        </w:tc>
        <w:tc>
          <w:tcPr>
            <w:tcW w:w="840" w:type="dxa"/>
            <w:tcBorders>
              <w:top w:val="single" w:sz="4" w:space="0" w:color="000000"/>
              <w:left w:val="single" w:sz="4" w:space="0" w:color="000000"/>
              <w:bottom w:val="single" w:sz="4" w:space="0" w:color="auto"/>
              <w:right w:val="single" w:sz="4" w:space="0" w:color="000000"/>
            </w:tcBorders>
            <w:vAlign w:val="center"/>
          </w:tcPr>
          <w:p w:rsidR="004867A8" w:rsidRPr="009F2B11" w:rsidRDefault="004867A8" w:rsidP="00BA33E7">
            <w:pPr>
              <w:kinsoku w:val="0"/>
              <w:autoSpaceDE w:val="0"/>
              <w:autoSpaceDN w:val="0"/>
              <w:spacing w:line="240" w:lineRule="auto"/>
              <w:jc w:val="right"/>
              <w:rPr>
                <w:rFonts w:cs="Times New Roman"/>
                <w:color w:val="000000" w:themeColor="text1"/>
              </w:rPr>
            </w:pPr>
          </w:p>
        </w:tc>
        <w:tc>
          <w:tcPr>
            <w:tcW w:w="840" w:type="dxa"/>
            <w:tcBorders>
              <w:top w:val="single" w:sz="4" w:space="0" w:color="000000"/>
              <w:left w:val="single" w:sz="4" w:space="0" w:color="000000"/>
              <w:bottom w:val="single" w:sz="4" w:space="0" w:color="auto"/>
              <w:right w:val="single" w:sz="4" w:space="0" w:color="000000"/>
            </w:tcBorders>
            <w:vAlign w:val="center"/>
          </w:tcPr>
          <w:p w:rsidR="004867A8" w:rsidRPr="009F2B11" w:rsidRDefault="004867A8" w:rsidP="00BA33E7">
            <w:pPr>
              <w:kinsoku w:val="0"/>
              <w:autoSpaceDE w:val="0"/>
              <w:autoSpaceDN w:val="0"/>
              <w:spacing w:line="240" w:lineRule="auto"/>
              <w:jc w:val="right"/>
              <w:rPr>
                <w:rFonts w:cs="Times New Roman"/>
                <w:color w:val="000000" w:themeColor="text1"/>
              </w:rPr>
            </w:pPr>
          </w:p>
        </w:tc>
        <w:tc>
          <w:tcPr>
            <w:tcW w:w="840" w:type="dxa"/>
            <w:tcBorders>
              <w:top w:val="single" w:sz="4" w:space="0" w:color="000000"/>
              <w:left w:val="single" w:sz="4" w:space="0" w:color="000000"/>
              <w:bottom w:val="single" w:sz="4" w:space="0" w:color="auto"/>
              <w:right w:val="single" w:sz="4" w:space="0" w:color="000000"/>
            </w:tcBorders>
            <w:vAlign w:val="center"/>
          </w:tcPr>
          <w:p w:rsidR="004867A8" w:rsidRPr="009F2B11" w:rsidRDefault="004867A8" w:rsidP="00BA33E7">
            <w:pPr>
              <w:kinsoku w:val="0"/>
              <w:autoSpaceDE w:val="0"/>
              <w:autoSpaceDN w:val="0"/>
              <w:spacing w:line="240" w:lineRule="auto"/>
              <w:jc w:val="right"/>
              <w:rPr>
                <w:rFonts w:cs="Times New Roman"/>
                <w:color w:val="000000" w:themeColor="text1"/>
              </w:rPr>
            </w:pPr>
          </w:p>
        </w:tc>
      </w:tr>
      <w:tr w:rsidR="004867A8" w:rsidRPr="009F2B11" w:rsidTr="00885F56">
        <w:tc>
          <w:tcPr>
            <w:tcW w:w="3612" w:type="dxa"/>
            <w:tcBorders>
              <w:top w:val="single" w:sz="4" w:space="0" w:color="auto"/>
              <w:left w:val="single" w:sz="4" w:space="0" w:color="000000"/>
              <w:bottom w:val="single" w:sz="4" w:space="0" w:color="000000"/>
              <w:right w:val="single" w:sz="4" w:space="0" w:color="000000"/>
            </w:tcBorders>
          </w:tcPr>
          <w:p w:rsidR="004867A8" w:rsidRPr="009F2B11" w:rsidRDefault="004867A8" w:rsidP="00BA33E7">
            <w:pPr>
              <w:kinsoku w:val="0"/>
              <w:autoSpaceDE w:val="0"/>
              <w:autoSpaceDN w:val="0"/>
              <w:spacing w:line="240" w:lineRule="auto"/>
              <w:rPr>
                <w:rFonts w:cs="Times New Roman"/>
                <w:color w:val="000000" w:themeColor="text1"/>
              </w:rPr>
            </w:pPr>
            <w:r w:rsidRPr="009F2B11">
              <w:rPr>
                <w:rFonts w:cs="Times New Roman" w:hint="eastAsia"/>
                <w:color w:val="000000" w:themeColor="text1"/>
              </w:rPr>
              <w:t>石油ストーブ</w:t>
            </w:r>
          </w:p>
        </w:tc>
        <w:tc>
          <w:tcPr>
            <w:tcW w:w="1378" w:type="dxa"/>
            <w:tcBorders>
              <w:top w:val="single" w:sz="4" w:space="0" w:color="auto"/>
              <w:left w:val="single" w:sz="4" w:space="0" w:color="000000"/>
              <w:bottom w:val="single" w:sz="4" w:space="0" w:color="000000"/>
              <w:right w:val="single" w:sz="4" w:space="0" w:color="000000"/>
            </w:tcBorders>
            <w:vAlign w:val="center"/>
          </w:tcPr>
          <w:p w:rsidR="004867A8" w:rsidRPr="009F2B11" w:rsidRDefault="004867A8" w:rsidP="00BA33E7">
            <w:pPr>
              <w:kinsoku w:val="0"/>
              <w:autoSpaceDE w:val="0"/>
              <w:autoSpaceDN w:val="0"/>
              <w:spacing w:line="240" w:lineRule="auto"/>
              <w:jc w:val="right"/>
              <w:rPr>
                <w:rFonts w:cs="Times New Roman"/>
                <w:color w:val="000000" w:themeColor="text1"/>
              </w:rPr>
            </w:pPr>
            <w:r w:rsidRPr="009F2B11">
              <w:rPr>
                <w:rFonts w:hint="eastAsia"/>
                <w:color w:val="000000" w:themeColor="text1"/>
              </w:rPr>
              <w:t>14</w:t>
            </w:r>
            <w:r w:rsidRPr="009F2B11">
              <w:rPr>
                <w:color w:val="000000" w:themeColor="text1"/>
              </w:rPr>
              <w:t xml:space="preserve"> </w:t>
            </w:r>
            <w:r w:rsidRPr="009F2B11">
              <w:rPr>
                <w:rFonts w:hint="eastAsia"/>
                <w:color w:val="000000" w:themeColor="text1"/>
              </w:rPr>
              <w:t xml:space="preserve"> (5</w:t>
            </w:r>
            <w:r w:rsidRPr="009F2B11">
              <w:rPr>
                <w:color w:val="000000" w:themeColor="text1"/>
              </w:rPr>
              <w:t>)</w:t>
            </w:r>
          </w:p>
        </w:tc>
        <w:tc>
          <w:tcPr>
            <w:tcW w:w="1378" w:type="dxa"/>
            <w:tcBorders>
              <w:top w:val="single" w:sz="4" w:space="0" w:color="auto"/>
              <w:left w:val="single" w:sz="4" w:space="0" w:color="000000"/>
              <w:bottom w:val="single" w:sz="4" w:space="0" w:color="000000"/>
              <w:right w:val="single" w:sz="4" w:space="0" w:color="000000"/>
            </w:tcBorders>
            <w:vAlign w:val="center"/>
          </w:tcPr>
          <w:p w:rsidR="004867A8" w:rsidRPr="009F2B11" w:rsidRDefault="004867A8" w:rsidP="00BA33E7">
            <w:pPr>
              <w:kinsoku w:val="0"/>
              <w:autoSpaceDE w:val="0"/>
              <w:autoSpaceDN w:val="0"/>
              <w:spacing w:line="240" w:lineRule="auto"/>
              <w:jc w:val="right"/>
              <w:rPr>
                <w:rFonts w:cs="Times New Roman"/>
                <w:color w:val="000000" w:themeColor="text1"/>
              </w:rPr>
            </w:pPr>
            <w:r w:rsidRPr="009F2B11">
              <w:rPr>
                <w:color w:val="000000" w:themeColor="text1"/>
              </w:rPr>
              <w:t>0</w:t>
            </w:r>
          </w:p>
        </w:tc>
        <w:tc>
          <w:tcPr>
            <w:tcW w:w="840" w:type="dxa"/>
            <w:tcBorders>
              <w:top w:val="single" w:sz="4" w:space="0" w:color="auto"/>
              <w:left w:val="single" w:sz="4" w:space="0" w:color="000000"/>
              <w:bottom w:val="single" w:sz="4" w:space="0" w:color="000000"/>
              <w:right w:val="single" w:sz="4" w:space="0" w:color="000000"/>
            </w:tcBorders>
            <w:vAlign w:val="center"/>
          </w:tcPr>
          <w:p w:rsidR="004867A8" w:rsidRPr="009F2B11" w:rsidRDefault="004867A8" w:rsidP="00BA33E7">
            <w:pPr>
              <w:kinsoku w:val="0"/>
              <w:autoSpaceDE w:val="0"/>
              <w:autoSpaceDN w:val="0"/>
              <w:spacing w:line="240" w:lineRule="auto"/>
              <w:jc w:val="right"/>
              <w:rPr>
                <w:rFonts w:cs="Times New Roman"/>
                <w:color w:val="000000" w:themeColor="text1"/>
              </w:rPr>
            </w:pPr>
          </w:p>
        </w:tc>
        <w:tc>
          <w:tcPr>
            <w:tcW w:w="840" w:type="dxa"/>
            <w:tcBorders>
              <w:top w:val="single" w:sz="4" w:space="0" w:color="auto"/>
              <w:left w:val="single" w:sz="4" w:space="0" w:color="000000"/>
              <w:bottom w:val="single" w:sz="4" w:space="0" w:color="000000"/>
              <w:right w:val="single" w:sz="4" w:space="0" w:color="000000"/>
            </w:tcBorders>
            <w:vAlign w:val="center"/>
          </w:tcPr>
          <w:p w:rsidR="004867A8" w:rsidRPr="009F2B11" w:rsidRDefault="004867A8" w:rsidP="00BA33E7">
            <w:pPr>
              <w:kinsoku w:val="0"/>
              <w:autoSpaceDE w:val="0"/>
              <w:autoSpaceDN w:val="0"/>
              <w:spacing w:line="240" w:lineRule="auto"/>
              <w:jc w:val="right"/>
              <w:rPr>
                <w:rFonts w:cs="Times New Roman"/>
                <w:color w:val="000000" w:themeColor="text1"/>
              </w:rPr>
            </w:pPr>
          </w:p>
        </w:tc>
        <w:tc>
          <w:tcPr>
            <w:tcW w:w="840" w:type="dxa"/>
            <w:tcBorders>
              <w:top w:val="single" w:sz="4" w:space="0" w:color="auto"/>
              <w:left w:val="single" w:sz="4" w:space="0" w:color="000000"/>
              <w:bottom w:val="single" w:sz="4" w:space="0" w:color="000000"/>
              <w:right w:val="single" w:sz="4" w:space="0" w:color="000000"/>
            </w:tcBorders>
            <w:vAlign w:val="center"/>
          </w:tcPr>
          <w:p w:rsidR="004867A8" w:rsidRPr="009F2B11" w:rsidRDefault="004867A8" w:rsidP="00BA33E7">
            <w:pPr>
              <w:kinsoku w:val="0"/>
              <w:autoSpaceDE w:val="0"/>
              <w:autoSpaceDN w:val="0"/>
              <w:spacing w:line="240" w:lineRule="auto"/>
              <w:jc w:val="right"/>
              <w:rPr>
                <w:rFonts w:cs="Times New Roman"/>
                <w:color w:val="000000" w:themeColor="text1"/>
              </w:rPr>
            </w:pPr>
          </w:p>
        </w:tc>
      </w:tr>
      <w:tr w:rsidR="004867A8" w:rsidRPr="009F2B11" w:rsidTr="004867A8">
        <w:tc>
          <w:tcPr>
            <w:tcW w:w="3612" w:type="dxa"/>
            <w:tcBorders>
              <w:top w:val="single" w:sz="4" w:space="0" w:color="auto"/>
              <w:left w:val="single" w:sz="4" w:space="0" w:color="000000"/>
              <w:bottom w:val="single" w:sz="4" w:space="0" w:color="auto"/>
              <w:right w:val="single" w:sz="4" w:space="0" w:color="000000"/>
            </w:tcBorders>
          </w:tcPr>
          <w:p w:rsidR="004867A8" w:rsidRPr="009F2B11" w:rsidRDefault="004867A8" w:rsidP="00BA33E7">
            <w:pPr>
              <w:kinsoku w:val="0"/>
              <w:autoSpaceDE w:val="0"/>
              <w:autoSpaceDN w:val="0"/>
              <w:spacing w:line="240" w:lineRule="auto"/>
              <w:rPr>
                <w:rFonts w:cs="Times New Roman"/>
                <w:color w:val="000000" w:themeColor="text1"/>
              </w:rPr>
            </w:pPr>
            <w:r w:rsidRPr="009F2B11">
              <w:rPr>
                <w:rFonts w:hint="eastAsia"/>
                <w:color w:val="000000" w:themeColor="text1"/>
              </w:rPr>
              <w:t>屋内式ガス瞬間湯沸器</w:t>
            </w:r>
          </w:p>
        </w:tc>
        <w:tc>
          <w:tcPr>
            <w:tcW w:w="1378" w:type="dxa"/>
            <w:tcBorders>
              <w:top w:val="single" w:sz="4" w:space="0" w:color="auto"/>
              <w:left w:val="single" w:sz="4" w:space="0" w:color="000000"/>
              <w:bottom w:val="single" w:sz="4" w:space="0" w:color="auto"/>
              <w:right w:val="single" w:sz="4" w:space="0" w:color="000000"/>
            </w:tcBorders>
            <w:vAlign w:val="center"/>
          </w:tcPr>
          <w:p w:rsidR="004867A8" w:rsidRPr="009F2B11" w:rsidRDefault="004867A8" w:rsidP="00BA33E7">
            <w:pPr>
              <w:kinsoku w:val="0"/>
              <w:autoSpaceDE w:val="0"/>
              <w:autoSpaceDN w:val="0"/>
              <w:spacing w:line="240" w:lineRule="auto"/>
              <w:jc w:val="right"/>
              <w:rPr>
                <w:rFonts w:cs="Times New Roman"/>
                <w:color w:val="000000" w:themeColor="text1"/>
              </w:rPr>
            </w:pPr>
            <w:r w:rsidRPr="009F2B11">
              <w:rPr>
                <w:rFonts w:hint="eastAsia"/>
                <w:color w:val="000000" w:themeColor="text1"/>
              </w:rPr>
              <w:t>14</w:t>
            </w:r>
            <w:r w:rsidRPr="009F2B11">
              <w:rPr>
                <w:color w:val="000000" w:themeColor="text1"/>
              </w:rPr>
              <w:t xml:space="preserve"> (</w:t>
            </w:r>
            <w:r w:rsidRPr="009F2B11">
              <w:rPr>
                <w:rFonts w:hint="eastAsia"/>
                <w:color w:val="000000" w:themeColor="text1"/>
              </w:rPr>
              <w:t>10</w:t>
            </w:r>
            <w:r w:rsidRPr="009F2B11">
              <w:rPr>
                <w:color w:val="000000" w:themeColor="text1"/>
              </w:rPr>
              <w:t>)</w:t>
            </w:r>
          </w:p>
        </w:tc>
        <w:tc>
          <w:tcPr>
            <w:tcW w:w="1378" w:type="dxa"/>
            <w:tcBorders>
              <w:top w:val="single" w:sz="4" w:space="0" w:color="auto"/>
              <w:left w:val="single" w:sz="4" w:space="0" w:color="000000"/>
              <w:bottom w:val="single" w:sz="4" w:space="0" w:color="auto"/>
              <w:right w:val="single" w:sz="4" w:space="0" w:color="000000"/>
            </w:tcBorders>
            <w:vAlign w:val="center"/>
          </w:tcPr>
          <w:p w:rsidR="004867A8" w:rsidRPr="009F2B11" w:rsidRDefault="004867A8" w:rsidP="00BA33E7">
            <w:pPr>
              <w:kinsoku w:val="0"/>
              <w:autoSpaceDE w:val="0"/>
              <w:autoSpaceDN w:val="0"/>
              <w:spacing w:line="240" w:lineRule="auto"/>
              <w:jc w:val="right"/>
              <w:rPr>
                <w:rFonts w:cs="Times New Roman"/>
                <w:color w:val="000000" w:themeColor="text1"/>
              </w:rPr>
            </w:pPr>
            <w:r w:rsidRPr="009F2B11">
              <w:rPr>
                <w:rFonts w:cs="Times New Roman" w:hint="eastAsia"/>
                <w:color w:val="000000" w:themeColor="text1"/>
              </w:rPr>
              <w:t>2</w:t>
            </w:r>
          </w:p>
        </w:tc>
        <w:tc>
          <w:tcPr>
            <w:tcW w:w="840" w:type="dxa"/>
            <w:tcBorders>
              <w:top w:val="single" w:sz="4" w:space="0" w:color="auto"/>
              <w:left w:val="single" w:sz="4" w:space="0" w:color="000000"/>
              <w:bottom w:val="single" w:sz="4" w:space="0" w:color="auto"/>
              <w:right w:val="single" w:sz="4" w:space="0" w:color="000000"/>
            </w:tcBorders>
            <w:vAlign w:val="center"/>
          </w:tcPr>
          <w:p w:rsidR="004867A8" w:rsidRPr="009F2B11" w:rsidRDefault="004867A8" w:rsidP="00BA33E7">
            <w:pPr>
              <w:kinsoku w:val="0"/>
              <w:autoSpaceDE w:val="0"/>
              <w:autoSpaceDN w:val="0"/>
              <w:spacing w:line="240" w:lineRule="auto"/>
              <w:jc w:val="right"/>
              <w:rPr>
                <w:rFonts w:cs="Times New Roman"/>
                <w:color w:val="000000" w:themeColor="text1"/>
              </w:rPr>
            </w:pPr>
          </w:p>
        </w:tc>
        <w:tc>
          <w:tcPr>
            <w:tcW w:w="840" w:type="dxa"/>
            <w:tcBorders>
              <w:top w:val="single" w:sz="4" w:space="0" w:color="auto"/>
              <w:left w:val="single" w:sz="4" w:space="0" w:color="000000"/>
              <w:bottom w:val="single" w:sz="4" w:space="0" w:color="auto"/>
              <w:right w:val="single" w:sz="4" w:space="0" w:color="000000"/>
            </w:tcBorders>
            <w:vAlign w:val="center"/>
          </w:tcPr>
          <w:p w:rsidR="004867A8" w:rsidRPr="009F2B11" w:rsidRDefault="004867A8" w:rsidP="00BA33E7">
            <w:pPr>
              <w:kinsoku w:val="0"/>
              <w:autoSpaceDE w:val="0"/>
              <w:autoSpaceDN w:val="0"/>
              <w:spacing w:line="240" w:lineRule="auto"/>
              <w:jc w:val="right"/>
              <w:rPr>
                <w:rFonts w:cs="Times New Roman"/>
                <w:color w:val="000000" w:themeColor="text1"/>
              </w:rPr>
            </w:pPr>
          </w:p>
        </w:tc>
        <w:tc>
          <w:tcPr>
            <w:tcW w:w="840" w:type="dxa"/>
            <w:tcBorders>
              <w:top w:val="single" w:sz="4" w:space="0" w:color="auto"/>
              <w:left w:val="single" w:sz="4" w:space="0" w:color="000000"/>
              <w:bottom w:val="single" w:sz="4" w:space="0" w:color="auto"/>
              <w:right w:val="single" w:sz="4" w:space="0" w:color="000000"/>
            </w:tcBorders>
            <w:vAlign w:val="center"/>
          </w:tcPr>
          <w:p w:rsidR="004867A8" w:rsidRPr="009F2B11" w:rsidRDefault="004867A8" w:rsidP="00BA33E7">
            <w:pPr>
              <w:kinsoku w:val="0"/>
              <w:autoSpaceDE w:val="0"/>
              <w:autoSpaceDN w:val="0"/>
              <w:spacing w:line="240" w:lineRule="auto"/>
              <w:jc w:val="right"/>
              <w:rPr>
                <w:rFonts w:cs="Times New Roman"/>
                <w:color w:val="000000" w:themeColor="text1"/>
              </w:rPr>
            </w:pPr>
            <w:r w:rsidRPr="009F2B11">
              <w:rPr>
                <w:rFonts w:cs="Times New Roman" w:hint="eastAsia"/>
                <w:color w:val="000000" w:themeColor="text1"/>
              </w:rPr>
              <w:t>4</w:t>
            </w:r>
          </w:p>
        </w:tc>
      </w:tr>
      <w:tr w:rsidR="004867A8" w:rsidRPr="009F2B11" w:rsidTr="004867A8">
        <w:trPr>
          <w:trHeight w:val="270"/>
        </w:trPr>
        <w:tc>
          <w:tcPr>
            <w:tcW w:w="3612" w:type="dxa"/>
            <w:tcBorders>
              <w:top w:val="single" w:sz="4" w:space="0" w:color="auto"/>
              <w:left w:val="single" w:sz="4" w:space="0" w:color="000000"/>
              <w:bottom w:val="single" w:sz="4" w:space="0" w:color="000000"/>
              <w:right w:val="single" w:sz="4" w:space="0" w:color="000000"/>
            </w:tcBorders>
          </w:tcPr>
          <w:p w:rsidR="004867A8" w:rsidRPr="009F2B11" w:rsidRDefault="004867A8" w:rsidP="00BA33E7">
            <w:pPr>
              <w:kinsoku w:val="0"/>
              <w:autoSpaceDE w:val="0"/>
              <w:autoSpaceDN w:val="0"/>
              <w:spacing w:line="240" w:lineRule="auto"/>
              <w:rPr>
                <w:color w:val="000000" w:themeColor="text1"/>
              </w:rPr>
            </w:pPr>
            <w:r w:rsidRPr="009F2B11">
              <w:rPr>
                <w:rFonts w:hint="eastAsia"/>
                <w:color w:val="000000" w:themeColor="text1"/>
              </w:rPr>
              <w:t>石油ふろがま</w:t>
            </w:r>
          </w:p>
        </w:tc>
        <w:tc>
          <w:tcPr>
            <w:tcW w:w="1378" w:type="dxa"/>
            <w:tcBorders>
              <w:top w:val="single" w:sz="4" w:space="0" w:color="auto"/>
              <w:left w:val="single" w:sz="4" w:space="0" w:color="000000"/>
              <w:bottom w:val="single" w:sz="4" w:space="0" w:color="000000"/>
              <w:right w:val="single" w:sz="4" w:space="0" w:color="000000"/>
            </w:tcBorders>
            <w:vAlign w:val="center"/>
          </w:tcPr>
          <w:p w:rsidR="004867A8" w:rsidRPr="009F2B11" w:rsidRDefault="004867A8" w:rsidP="00BA33E7">
            <w:pPr>
              <w:kinsoku w:val="0"/>
              <w:autoSpaceDE w:val="0"/>
              <w:autoSpaceDN w:val="0"/>
              <w:spacing w:line="240" w:lineRule="auto"/>
              <w:jc w:val="right"/>
              <w:rPr>
                <w:color w:val="000000" w:themeColor="text1"/>
              </w:rPr>
            </w:pPr>
            <w:r w:rsidRPr="009F2B11">
              <w:rPr>
                <w:rFonts w:hint="eastAsia"/>
                <w:color w:val="000000" w:themeColor="text1"/>
              </w:rPr>
              <w:t>14  (2)</w:t>
            </w:r>
          </w:p>
        </w:tc>
        <w:tc>
          <w:tcPr>
            <w:tcW w:w="1378" w:type="dxa"/>
            <w:tcBorders>
              <w:top w:val="single" w:sz="4" w:space="0" w:color="auto"/>
              <w:left w:val="single" w:sz="4" w:space="0" w:color="000000"/>
              <w:bottom w:val="single" w:sz="4" w:space="0" w:color="000000"/>
              <w:right w:val="single" w:sz="4" w:space="0" w:color="000000"/>
            </w:tcBorders>
            <w:vAlign w:val="center"/>
          </w:tcPr>
          <w:p w:rsidR="004867A8" w:rsidRPr="009F2B11" w:rsidRDefault="004867A8" w:rsidP="00BA33E7">
            <w:pPr>
              <w:kinsoku w:val="0"/>
              <w:autoSpaceDE w:val="0"/>
              <w:autoSpaceDN w:val="0"/>
              <w:spacing w:line="240" w:lineRule="auto"/>
              <w:jc w:val="right"/>
              <w:rPr>
                <w:color w:val="000000" w:themeColor="text1"/>
              </w:rPr>
            </w:pPr>
            <w:r w:rsidRPr="009F2B11">
              <w:rPr>
                <w:rFonts w:hint="eastAsia"/>
                <w:color w:val="000000" w:themeColor="text1"/>
              </w:rPr>
              <w:t>0</w:t>
            </w:r>
          </w:p>
        </w:tc>
        <w:tc>
          <w:tcPr>
            <w:tcW w:w="840" w:type="dxa"/>
            <w:tcBorders>
              <w:top w:val="single" w:sz="4" w:space="0" w:color="auto"/>
              <w:left w:val="single" w:sz="4" w:space="0" w:color="000000"/>
              <w:bottom w:val="single" w:sz="4" w:space="0" w:color="000000"/>
              <w:right w:val="single" w:sz="4" w:space="0" w:color="000000"/>
            </w:tcBorders>
            <w:vAlign w:val="center"/>
          </w:tcPr>
          <w:p w:rsidR="004867A8" w:rsidRPr="009F2B11" w:rsidRDefault="004867A8" w:rsidP="00BA33E7">
            <w:pPr>
              <w:kinsoku w:val="0"/>
              <w:autoSpaceDE w:val="0"/>
              <w:autoSpaceDN w:val="0"/>
              <w:spacing w:line="240" w:lineRule="auto"/>
              <w:jc w:val="right"/>
              <w:rPr>
                <w:rFonts w:cs="Times New Roman"/>
                <w:color w:val="000000" w:themeColor="text1"/>
              </w:rPr>
            </w:pPr>
          </w:p>
        </w:tc>
        <w:tc>
          <w:tcPr>
            <w:tcW w:w="840" w:type="dxa"/>
            <w:tcBorders>
              <w:top w:val="single" w:sz="4" w:space="0" w:color="auto"/>
              <w:left w:val="single" w:sz="4" w:space="0" w:color="000000"/>
              <w:bottom w:val="single" w:sz="4" w:space="0" w:color="000000"/>
              <w:right w:val="single" w:sz="4" w:space="0" w:color="000000"/>
            </w:tcBorders>
            <w:vAlign w:val="center"/>
          </w:tcPr>
          <w:p w:rsidR="004867A8" w:rsidRPr="009F2B11" w:rsidRDefault="004867A8" w:rsidP="00BA33E7">
            <w:pPr>
              <w:kinsoku w:val="0"/>
              <w:autoSpaceDE w:val="0"/>
              <w:autoSpaceDN w:val="0"/>
              <w:spacing w:line="240" w:lineRule="auto"/>
              <w:jc w:val="right"/>
              <w:rPr>
                <w:rFonts w:cs="Times New Roman"/>
                <w:color w:val="000000" w:themeColor="text1"/>
              </w:rPr>
            </w:pPr>
          </w:p>
        </w:tc>
        <w:tc>
          <w:tcPr>
            <w:tcW w:w="840" w:type="dxa"/>
            <w:tcBorders>
              <w:top w:val="single" w:sz="4" w:space="0" w:color="auto"/>
              <w:left w:val="single" w:sz="4" w:space="0" w:color="000000"/>
              <w:bottom w:val="single" w:sz="4" w:space="0" w:color="000000"/>
              <w:right w:val="single" w:sz="4" w:space="0" w:color="000000"/>
            </w:tcBorders>
            <w:vAlign w:val="center"/>
          </w:tcPr>
          <w:p w:rsidR="004867A8" w:rsidRPr="009F2B11" w:rsidRDefault="004867A8" w:rsidP="00BA33E7">
            <w:pPr>
              <w:kinsoku w:val="0"/>
              <w:autoSpaceDE w:val="0"/>
              <w:autoSpaceDN w:val="0"/>
              <w:spacing w:line="240" w:lineRule="auto"/>
              <w:jc w:val="right"/>
              <w:rPr>
                <w:rFonts w:cs="Times New Roman"/>
                <w:color w:val="000000" w:themeColor="text1"/>
              </w:rPr>
            </w:pPr>
          </w:p>
        </w:tc>
      </w:tr>
      <w:tr w:rsidR="004867A8" w:rsidRPr="009F2B11" w:rsidTr="00BA33E7">
        <w:trPr>
          <w:trHeight w:val="270"/>
        </w:trPr>
        <w:tc>
          <w:tcPr>
            <w:tcW w:w="3612" w:type="dxa"/>
            <w:tcBorders>
              <w:top w:val="double" w:sz="4" w:space="0" w:color="000000"/>
              <w:left w:val="single" w:sz="4" w:space="0" w:color="000000"/>
              <w:bottom w:val="single" w:sz="4" w:space="0" w:color="000000"/>
              <w:right w:val="single" w:sz="4" w:space="0" w:color="000000"/>
            </w:tcBorders>
            <w:vAlign w:val="center"/>
          </w:tcPr>
          <w:p w:rsidR="004867A8" w:rsidRPr="009F2B11" w:rsidRDefault="004867A8" w:rsidP="00BA33E7">
            <w:pPr>
              <w:kinsoku w:val="0"/>
              <w:autoSpaceDE w:val="0"/>
              <w:autoSpaceDN w:val="0"/>
              <w:spacing w:line="240" w:lineRule="auto"/>
              <w:jc w:val="center"/>
              <w:rPr>
                <w:rFonts w:cs="Times New Roman"/>
                <w:color w:val="000000" w:themeColor="text1"/>
              </w:rPr>
            </w:pPr>
            <w:r w:rsidRPr="009F2B11">
              <w:rPr>
                <w:rFonts w:hint="eastAsia"/>
                <w:color w:val="000000" w:themeColor="text1"/>
              </w:rPr>
              <w:t>合計</w:t>
            </w:r>
          </w:p>
        </w:tc>
        <w:tc>
          <w:tcPr>
            <w:tcW w:w="1378" w:type="dxa"/>
            <w:tcBorders>
              <w:top w:val="double" w:sz="4" w:space="0" w:color="000000"/>
              <w:left w:val="single" w:sz="4" w:space="0" w:color="000000"/>
              <w:bottom w:val="single" w:sz="4" w:space="0" w:color="000000"/>
              <w:right w:val="single" w:sz="4" w:space="0" w:color="000000"/>
            </w:tcBorders>
            <w:vAlign w:val="center"/>
          </w:tcPr>
          <w:p w:rsidR="004867A8" w:rsidRPr="009F2B11" w:rsidRDefault="004867A8" w:rsidP="00BA33E7">
            <w:pPr>
              <w:kinsoku w:val="0"/>
              <w:autoSpaceDE w:val="0"/>
              <w:autoSpaceDN w:val="0"/>
              <w:spacing w:line="240" w:lineRule="auto"/>
              <w:ind w:firstLineChars="50" w:firstLine="105"/>
              <w:jc w:val="right"/>
              <w:rPr>
                <w:rFonts w:cs="Times New Roman"/>
                <w:color w:val="000000" w:themeColor="text1"/>
              </w:rPr>
            </w:pPr>
            <w:r w:rsidRPr="009F2B11">
              <w:rPr>
                <w:rFonts w:hint="eastAsia"/>
                <w:color w:val="000000" w:themeColor="text1"/>
              </w:rPr>
              <w:t>14</w:t>
            </w:r>
            <w:r w:rsidRPr="009F2B11">
              <w:rPr>
                <w:color w:val="000000" w:themeColor="text1"/>
              </w:rPr>
              <w:t xml:space="preserve"> (</w:t>
            </w:r>
            <w:r w:rsidRPr="009F2B11">
              <w:rPr>
                <w:rFonts w:hint="eastAsia"/>
                <w:color w:val="000000" w:themeColor="text1"/>
              </w:rPr>
              <w:t>14</w:t>
            </w:r>
            <w:r w:rsidRPr="009F2B11">
              <w:rPr>
                <w:color w:val="000000" w:themeColor="text1"/>
              </w:rPr>
              <w:t>)</w:t>
            </w:r>
          </w:p>
        </w:tc>
        <w:tc>
          <w:tcPr>
            <w:tcW w:w="1378" w:type="dxa"/>
            <w:tcBorders>
              <w:top w:val="double" w:sz="4" w:space="0" w:color="000000"/>
              <w:left w:val="single" w:sz="4" w:space="0" w:color="000000"/>
              <w:bottom w:val="single" w:sz="4" w:space="0" w:color="000000"/>
              <w:right w:val="single" w:sz="4" w:space="0" w:color="000000"/>
            </w:tcBorders>
            <w:vAlign w:val="center"/>
          </w:tcPr>
          <w:p w:rsidR="004867A8" w:rsidRPr="009F2B11" w:rsidRDefault="004867A8" w:rsidP="00BA33E7">
            <w:pPr>
              <w:kinsoku w:val="0"/>
              <w:autoSpaceDE w:val="0"/>
              <w:autoSpaceDN w:val="0"/>
              <w:spacing w:line="240" w:lineRule="auto"/>
              <w:jc w:val="right"/>
              <w:rPr>
                <w:rFonts w:cs="Times New Roman"/>
                <w:color w:val="000000" w:themeColor="text1"/>
              </w:rPr>
            </w:pPr>
            <w:r w:rsidRPr="009F2B11">
              <w:rPr>
                <w:rFonts w:cs="Times New Roman" w:hint="eastAsia"/>
                <w:color w:val="000000" w:themeColor="text1"/>
              </w:rPr>
              <w:t>2</w:t>
            </w:r>
          </w:p>
        </w:tc>
        <w:tc>
          <w:tcPr>
            <w:tcW w:w="840" w:type="dxa"/>
            <w:tcBorders>
              <w:top w:val="double" w:sz="4" w:space="0" w:color="000000"/>
              <w:left w:val="single" w:sz="4" w:space="0" w:color="000000"/>
              <w:bottom w:val="single" w:sz="4" w:space="0" w:color="000000"/>
              <w:right w:val="single" w:sz="4" w:space="0" w:color="000000"/>
            </w:tcBorders>
            <w:vAlign w:val="center"/>
          </w:tcPr>
          <w:p w:rsidR="004867A8" w:rsidRPr="009F2B11" w:rsidRDefault="004867A8" w:rsidP="00BA33E7">
            <w:pPr>
              <w:kinsoku w:val="0"/>
              <w:autoSpaceDE w:val="0"/>
              <w:autoSpaceDN w:val="0"/>
              <w:spacing w:line="240" w:lineRule="auto"/>
              <w:jc w:val="right"/>
              <w:rPr>
                <w:rFonts w:cs="Times New Roman"/>
                <w:color w:val="000000" w:themeColor="text1"/>
              </w:rPr>
            </w:pPr>
          </w:p>
        </w:tc>
        <w:tc>
          <w:tcPr>
            <w:tcW w:w="840" w:type="dxa"/>
            <w:tcBorders>
              <w:top w:val="double" w:sz="4" w:space="0" w:color="000000"/>
              <w:left w:val="single" w:sz="4" w:space="0" w:color="000000"/>
              <w:bottom w:val="single" w:sz="4" w:space="0" w:color="000000"/>
              <w:right w:val="single" w:sz="4" w:space="0" w:color="000000"/>
            </w:tcBorders>
            <w:vAlign w:val="center"/>
          </w:tcPr>
          <w:p w:rsidR="004867A8" w:rsidRPr="009F2B11" w:rsidRDefault="004867A8" w:rsidP="00BA33E7">
            <w:pPr>
              <w:kinsoku w:val="0"/>
              <w:autoSpaceDE w:val="0"/>
              <w:autoSpaceDN w:val="0"/>
              <w:spacing w:line="240" w:lineRule="auto"/>
              <w:jc w:val="right"/>
              <w:rPr>
                <w:rFonts w:cs="Times New Roman"/>
                <w:color w:val="000000" w:themeColor="text1"/>
              </w:rPr>
            </w:pPr>
          </w:p>
        </w:tc>
        <w:tc>
          <w:tcPr>
            <w:tcW w:w="840" w:type="dxa"/>
            <w:tcBorders>
              <w:top w:val="double" w:sz="4" w:space="0" w:color="000000"/>
              <w:left w:val="single" w:sz="4" w:space="0" w:color="000000"/>
              <w:bottom w:val="single" w:sz="4" w:space="0" w:color="000000"/>
              <w:right w:val="single" w:sz="4" w:space="0" w:color="000000"/>
            </w:tcBorders>
            <w:vAlign w:val="center"/>
          </w:tcPr>
          <w:p w:rsidR="004867A8" w:rsidRPr="009F2B11" w:rsidRDefault="004867A8" w:rsidP="00BA33E7">
            <w:pPr>
              <w:kinsoku w:val="0"/>
              <w:autoSpaceDE w:val="0"/>
              <w:autoSpaceDN w:val="0"/>
              <w:spacing w:line="240" w:lineRule="auto"/>
              <w:jc w:val="right"/>
              <w:rPr>
                <w:rFonts w:cs="Times New Roman"/>
                <w:color w:val="000000" w:themeColor="text1"/>
              </w:rPr>
            </w:pPr>
            <w:r w:rsidRPr="009F2B11">
              <w:rPr>
                <w:rFonts w:cs="Times New Roman" w:hint="eastAsia"/>
                <w:color w:val="000000" w:themeColor="text1"/>
              </w:rPr>
              <w:t>4</w:t>
            </w:r>
          </w:p>
        </w:tc>
      </w:tr>
    </w:tbl>
    <w:p w:rsidR="00541B0F" w:rsidRPr="009F2B11" w:rsidRDefault="00541B0F" w:rsidP="006043A4">
      <w:pPr>
        <w:pStyle w:val="af2"/>
        <w:rPr>
          <w:rFonts w:cs="Times New Roman"/>
          <w:color w:val="000000" w:themeColor="text1"/>
        </w:rPr>
      </w:pPr>
      <w:r w:rsidRPr="009F2B11">
        <w:rPr>
          <w:color w:val="000000" w:themeColor="text1"/>
        </w:rPr>
        <w:t>(</w:t>
      </w:r>
      <w:r w:rsidRPr="009F2B11">
        <w:rPr>
          <w:rFonts w:hint="eastAsia"/>
          <w:color w:val="000000" w:themeColor="text1"/>
        </w:rPr>
        <w:t xml:space="preserve">　</w:t>
      </w:r>
      <w:r w:rsidRPr="009F2B11">
        <w:rPr>
          <w:color w:val="000000" w:themeColor="text1"/>
        </w:rPr>
        <w:t>)</w:t>
      </w:r>
      <w:r w:rsidR="00136740" w:rsidRPr="009F2B11">
        <w:rPr>
          <w:rFonts w:hint="eastAsia"/>
          <w:color w:val="000000" w:themeColor="text1"/>
        </w:rPr>
        <w:t>内</w:t>
      </w:r>
      <w:r w:rsidRPr="009F2B11">
        <w:rPr>
          <w:rFonts w:hint="eastAsia"/>
          <w:color w:val="000000" w:themeColor="text1"/>
        </w:rPr>
        <w:t>は、実際に特定製品・特定保守製品が置かれていた販売店件数</w:t>
      </w:r>
      <w:r w:rsidR="00136740" w:rsidRPr="009F2B11">
        <w:rPr>
          <w:rFonts w:hint="eastAsia"/>
          <w:color w:val="000000" w:themeColor="text1"/>
        </w:rPr>
        <w:t>を示す。</w:t>
      </w:r>
    </w:p>
    <w:p w:rsidR="00541B0F" w:rsidRPr="009F2B11" w:rsidRDefault="00541B0F" w:rsidP="005A00D6">
      <w:pPr>
        <w:pStyle w:val="2"/>
        <w:spacing w:before="480" w:after="120"/>
        <w:rPr>
          <w:color w:val="000000" w:themeColor="text1"/>
        </w:rPr>
      </w:pPr>
      <w:r w:rsidRPr="009F2B11">
        <w:rPr>
          <w:rFonts w:hint="eastAsia"/>
          <w:color w:val="000000" w:themeColor="text1"/>
        </w:rPr>
        <w:t>製品安全に関する広報啓発活動</w:t>
      </w:r>
    </w:p>
    <w:p w:rsidR="00541B0F" w:rsidRPr="009F2B11" w:rsidRDefault="0010782C" w:rsidP="00526FB8">
      <w:pPr>
        <w:pStyle w:val="a3"/>
        <w:rPr>
          <w:color w:val="000000" w:themeColor="text1"/>
        </w:rPr>
      </w:pPr>
      <w:r w:rsidRPr="009F2B11">
        <w:rPr>
          <w:rFonts w:hint="eastAsia"/>
          <w:color w:val="000000" w:themeColor="text1"/>
        </w:rPr>
        <w:t>パネル展示により</w:t>
      </w:r>
      <w:r w:rsidR="00541B0F" w:rsidRPr="009F2B11">
        <w:rPr>
          <w:rFonts w:hint="eastAsia"/>
          <w:color w:val="000000" w:themeColor="text1"/>
        </w:rPr>
        <w:t>製品安全に関する</w:t>
      </w:r>
      <w:r w:rsidR="00DE4303" w:rsidRPr="009F2B11">
        <w:rPr>
          <w:rFonts w:hint="eastAsia"/>
          <w:color w:val="000000" w:themeColor="text1"/>
        </w:rPr>
        <w:t>広報啓発</w:t>
      </w:r>
      <w:r w:rsidR="00541B0F" w:rsidRPr="009F2B11">
        <w:rPr>
          <w:rFonts w:hint="eastAsia"/>
          <w:color w:val="000000" w:themeColor="text1"/>
        </w:rPr>
        <w:t>活動を行った。</w:t>
      </w:r>
    </w:p>
    <w:p w:rsidR="004867A8" w:rsidRPr="009F2B11" w:rsidRDefault="00AA2BD8" w:rsidP="00F60848">
      <w:pPr>
        <w:numPr>
          <w:ilvl w:val="0"/>
          <w:numId w:val="2"/>
        </w:numPr>
        <w:spacing w:beforeLines="50" w:before="120"/>
        <w:ind w:leftChars="100" w:left="567" w:hanging="357"/>
        <w:rPr>
          <w:color w:val="000000" w:themeColor="text1"/>
        </w:rPr>
      </w:pPr>
      <w:r w:rsidRPr="009F2B11">
        <w:rPr>
          <w:rFonts w:hint="eastAsia"/>
          <w:color w:val="000000" w:themeColor="text1"/>
        </w:rPr>
        <w:t>福岡県</w:t>
      </w:r>
      <w:r w:rsidR="00541B0F" w:rsidRPr="009F2B11">
        <w:rPr>
          <w:rFonts w:hint="eastAsia"/>
          <w:color w:val="000000" w:themeColor="text1"/>
        </w:rPr>
        <w:t>吉塚合同庁舎１階</w:t>
      </w:r>
      <w:r w:rsidRPr="009F2B11">
        <w:rPr>
          <w:rFonts w:hint="eastAsia"/>
          <w:color w:val="000000" w:themeColor="text1"/>
        </w:rPr>
        <w:t xml:space="preserve">　</w:t>
      </w:r>
      <w:r w:rsidR="00541B0F" w:rsidRPr="009F2B11">
        <w:rPr>
          <w:rFonts w:hint="eastAsia"/>
          <w:color w:val="000000" w:themeColor="text1"/>
        </w:rPr>
        <w:t>消費者サロン</w:t>
      </w:r>
      <w:r w:rsidR="00BB7EFF" w:rsidRPr="009F2B11">
        <w:rPr>
          <w:color w:val="000000" w:themeColor="text1"/>
        </w:rPr>
        <w:br/>
      </w:r>
      <w:r w:rsidR="004867A8" w:rsidRPr="009F2B11">
        <w:rPr>
          <w:rFonts w:hint="eastAsia"/>
          <w:color w:val="000000" w:themeColor="text1"/>
        </w:rPr>
        <w:t>（平成26年10月14日～20日、平成26年11月17日～21日、平成27年2月10日～16日）</w:t>
      </w:r>
    </w:p>
    <w:p w:rsidR="009A3428" w:rsidRPr="009F2B11" w:rsidRDefault="009A3428" w:rsidP="00F60848">
      <w:pPr>
        <w:spacing w:beforeLines="50" w:before="120"/>
        <w:ind w:left="567"/>
        <w:rPr>
          <w:color w:val="000000" w:themeColor="text1"/>
        </w:rPr>
      </w:pPr>
    </w:p>
    <w:p w:rsidR="001C32B6" w:rsidRPr="009F2B11" w:rsidRDefault="001C32B6" w:rsidP="005F6A94">
      <w:pPr>
        <w:rPr>
          <w:color w:val="000000" w:themeColor="text1"/>
        </w:rPr>
      </w:pPr>
    </w:p>
    <w:p w:rsidR="001C32B6" w:rsidRPr="009F2B11" w:rsidRDefault="001C32B6" w:rsidP="005F6A94">
      <w:pPr>
        <w:rPr>
          <w:color w:val="000000" w:themeColor="text1"/>
        </w:rPr>
      </w:pPr>
    </w:p>
    <w:p w:rsidR="00541B0F" w:rsidRPr="009F2B11" w:rsidRDefault="00541B0F" w:rsidP="00B0551A">
      <w:pPr>
        <w:pStyle w:val="1"/>
        <w:rPr>
          <w:color w:val="000000" w:themeColor="text1"/>
        </w:rPr>
      </w:pPr>
      <w:r w:rsidRPr="009F2B11">
        <w:rPr>
          <w:rFonts w:hint="eastAsia"/>
          <w:color w:val="000000" w:themeColor="text1"/>
        </w:rPr>
        <w:t>消費者取引の適正化</w:t>
      </w:r>
    </w:p>
    <w:p w:rsidR="00541B0F" w:rsidRPr="009F2B11" w:rsidRDefault="00541B0F" w:rsidP="005A00D6">
      <w:pPr>
        <w:pStyle w:val="2"/>
        <w:spacing w:before="480" w:after="120"/>
        <w:rPr>
          <w:color w:val="000000" w:themeColor="text1"/>
        </w:rPr>
      </w:pPr>
      <w:r w:rsidRPr="009F2B11">
        <w:rPr>
          <w:rFonts w:hint="eastAsia"/>
          <w:color w:val="000000" w:themeColor="text1"/>
        </w:rPr>
        <w:t>事業活動の適正化</w:t>
      </w:r>
    </w:p>
    <w:p w:rsidR="00541B0F" w:rsidRPr="009F2B11" w:rsidRDefault="00541B0F" w:rsidP="00526FB8">
      <w:pPr>
        <w:pStyle w:val="a3"/>
        <w:rPr>
          <w:color w:val="000000" w:themeColor="text1"/>
        </w:rPr>
      </w:pPr>
      <w:r w:rsidRPr="009F2B11">
        <w:rPr>
          <w:rFonts w:hint="eastAsia"/>
          <w:color w:val="000000" w:themeColor="text1"/>
        </w:rPr>
        <w:t>特定商取引に関する法律や福岡県消費生活条例に基づき、事業者の不適正な取引に対して調査を行い、指導及び処分を行った。</w:t>
      </w:r>
    </w:p>
    <w:p w:rsidR="00541B0F" w:rsidRDefault="00541B0F" w:rsidP="006043A4">
      <w:pPr>
        <w:pStyle w:val="3"/>
        <w:spacing w:before="240" w:after="120"/>
        <w:ind w:left="635"/>
      </w:pPr>
      <w:r>
        <w:rPr>
          <w:rFonts w:hint="eastAsia"/>
        </w:rPr>
        <w:lastRenderedPageBreak/>
        <w:t>具体的取引の適正化</w:t>
      </w:r>
    </w:p>
    <w:p w:rsidR="00541B0F" w:rsidRDefault="00541B0F" w:rsidP="00526FB8">
      <w:pPr>
        <w:pStyle w:val="ae"/>
      </w:pPr>
      <w:r>
        <w:rPr>
          <w:rFonts w:hint="eastAsia"/>
        </w:rPr>
        <w:t>特定商取引に関する法律、福岡県消費生活条例に基づく指導・行政処分等</w:t>
      </w:r>
    </w:p>
    <w:p w:rsidR="00541B0F" w:rsidRPr="009F2B11" w:rsidRDefault="00541B0F" w:rsidP="00F60848">
      <w:pPr>
        <w:keepNext/>
        <w:numPr>
          <w:ilvl w:val="0"/>
          <w:numId w:val="2"/>
        </w:numPr>
        <w:tabs>
          <w:tab w:val="clear" w:pos="360"/>
          <w:tab w:val="left" w:pos="840"/>
          <w:tab w:val="left" w:pos="2310"/>
        </w:tabs>
        <w:spacing w:beforeLines="50" w:before="120"/>
        <w:ind w:leftChars="200" w:left="777" w:hanging="357"/>
        <w:rPr>
          <w:color w:val="000000" w:themeColor="text1"/>
        </w:rPr>
      </w:pPr>
      <w:r>
        <w:rPr>
          <w:rFonts w:hint="eastAsia"/>
        </w:rPr>
        <w:t>業務停</w:t>
      </w:r>
      <w:r w:rsidRPr="009F2B11">
        <w:rPr>
          <w:rFonts w:hint="eastAsia"/>
          <w:color w:val="000000" w:themeColor="text1"/>
        </w:rPr>
        <w:t>止命令</w:t>
      </w:r>
      <w:r w:rsidRPr="009F2B11">
        <w:rPr>
          <w:rFonts w:hint="eastAsia"/>
          <w:color w:val="000000" w:themeColor="text1"/>
        </w:rPr>
        <w:tab/>
        <w:t>２件（訪問販売）</w:t>
      </w:r>
    </w:p>
    <w:p w:rsidR="00541B0F" w:rsidRPr="009F2B11" w:rsidRDefault="00541B0F" w:rsidP="007E3874">
      <w:pPr>
        <w:numPr>
          <w:ilvl w:val="0"/>
          <w:numId w:val="2"/>
        </w:numPr>
        <w:tabs>
          <w:tab w:val="clear" w:pos="360"/>
          <w:tab w:val="left" w:pos="840"/>
          <w:tab w:val="left" w:pos="2310"/>
        </w:tabs>
        <w:ind w:leftChars="200" w:left="777" w:hanging="357"/>
        <w:rPr>
          <w:color w:val="000000" w:themeColor="text1"/>
        </w:rPr>
      </w:pPr>
      <w:r w:rsidRPr="009F2B11">
        <w:rPr>
          <w:rFonts w:hint="eastAsia"/>
          <w:color w:val="000000" w:themeColor="text1"/>
        </w:rPr>
        <w:t>文書指導</w:t>
      </w:r>
      <w:r w:rsidRPr="009F2B11">
        <w:rPr>
          <w:rFonts w:hint="eastAsia"/>
          <w:color w:val="000000" w:themeColor="text1"/>
        </w:rPr>
        <w:tab/>
      </w:r>
      <w:r w:rsidR="004867A8" w:rsidRPr="009F2B11">
        <w:rPr>
          <w:rFonts w:hint="eastAsia"/>
          <w:color w:val="000000" w:themeColor="text1"/>
        </w:rPr>
        <w:t>２</w:t>
      </w:r>
      <w:r w:rsidRPr="009F2B11">
        <w:rPr>
          <w:rFonts w:hint="eastAsia"/>
          <w:color w:val="000000" w:themeColor="text1"/>
        </w:rPr>
        <w:t>件（訪問販売</w:t>
      </w:r>
      <w:r w:rsidR="00BB7EFF" w:rsidRPr="009F2B11">
        <w:rPr>
          <w:rFonts w:hint="eastAsia"/>
          <w:color w:val="000000" w:themeColor="text1"/>
        </w:rPr>
        <w:t>、訪問による土地販売</w:t>
      </w:r>
      <w:r w:rsidRPr="009F2B11">
        <w:rPr>
          <w:rFonts w:hint="eastAsia"/>
          <w:color w:val="000000" w:themeColor="text1"/>
        </w:rPr>
        <w:t>）</w:t>
      </w:r>
    </w:p>
    <w:p w:rsidR="00541B0F" w:rsidRPr="009F2B11" w:rsidRDefault="00541B0F" w:rsidP="006043A4">
      <w:pPr>
        <w:pStyle w:val="3"/>
        <w:spacing w:before="240" w:after="120"/>
        <w:ind w:left="635"/>
        <w:rPr>
          <w:color w:val="000000" w:themeColor="text1"/>
        </w:rPr>
      </w:pPr>
      <w:r w:rsidRPr="009F2B11">
        <w:rPr>
          <w:rFonts w:hint="eastAsia"/>
          <w:color w:val="000000" w:themeColor="text1"/>
        </w:rPr>
        <w:t>消費生活の安全・安心ネットワーク会議</w:t>
      </w:r>
    </w:p>
    <w:p w:rsidR="00541B0F" w:rsidRPr="009F2B11" w:rsidRDefault="00541B0F" w:rsidP="00526FB8">
      <w:pPr>
        <w:pStyle w:val="ae"/>
        <w:rPr>
          <w:color w:val="000000" w:themeColor="text1"/>
        </w:rPr>
      </w:pPr>
      <w:r w:rsidRPr="009F2B11">
        <w:rPr>
          <w:rFonts w:hint="eastAsia"/>
          <w:color w:val="000000" w:themeColor="text1"/>
        </w:rPr>
        <w:t>平成19年９月</w:t>
      </w:r>
      <w:r w:rsidR="00ED202D" w:rsidRPr="009F2B11">
        <w:rPr>
          <w:rFonts w:hint="eastAsia"/>
          <w:color w:val="000000" w:themeColor="text1"/>
        </w:rPr>
        <w:t>に</w:t>
      </w:r>
      <w:r w:rsidRPr="009F2B11">
        <w:rPr>
          <w:rFonts w:hint="eastAsia"/>
          <w:color w:val="000000" w:themeColor="text1"/>
        </w:rPr>
        <w:t>九州各県、沖縄県及び山口県で構成する「消費生活の安全・安心ネットワーク会議」を設置し、悪質な取引行為等を</w:t>
      </w:r>
      <w:r w:rsidR="00CC72A8" w:rsidRPr="009F2B11">
        <w:rPr>
          <w:rFonts w:hint="eastAsia"/>
          <w:color w:val="000000" w:themeColor="text1"/>
        </w:rPr>
        <w:t>広域的に</w:t>
      </w:r>
      <w:r w:rsidRPr="009F2B11">
        <w:rPr>
          <w:rFonts w:hint="eastAsia"/>
          <w:color w:val="000000" w:themeColor="text1"/>
        </w:rPr>
        <w:t>行う事業者に対応するための広域的な連携体制を整備した。</w:t>
      </w:r>
    </w:p>
    <w:p w:rsidR="00541B0F" w:rsidRPr="009F2B11" w:rsidRDefault="00541B0F" w:rsidP="00526FB8">
      <w:pPr>
        <w:pStyle w:val="ae"/>
        <w:rPr>
          <w:color w:val="000000" w:themeColor="text1"/>
        </w:rPr>
      </w:pPr>
      <w:r w:rsidRPr="009F2B11">
        <w:rPr>
          <w:rFonts w:hint="eastAsia"/>
          <w:color w:val="000000" w:themeColor="text1"/>
        </w:rPr>
        <w:t>この会議は、主に特定商取引に関する法律に基づく指導</w:t>
      </w:r>
      <w:r w:rsidR="00AA2BD8" w:rsidRPr="009F2B11">
        <w:rPr>
          <w:rFonts w:hint="eastAsia"/>
          <w:color w:val="000000" w:themeColor="text1"/>
        </w:rPr>
        <w:t>、</w:t>
      </w:r>
      <w:r w:rsidRPr="009F2B11">
        <w:rPr>
          <w:rFonts w:hint="eastAsia"/>
          <w:color w:val="000000" w:themeColor="text1"/>
        </w:rPr>
        <w:t>処分及び公表</w:t>
      </w:r>
      <w:r w:rsidR="00893CAE" w:rsidRPr="009F2B11">
        <w:rPr>
          <w:rFonts w:hint="eastAsia"/>
          <w:color w:val="000000" w:themeColor="text1"/>
        </w:rPr>
        <w:t>に</w:t>
      </w:r>
      <w:r w:rsidR="00007E52" w:rsidRPr="009F2B11">
        <w:rPr>
          <w:rFonts w:hint="eastAsia"/>
          <w:color w:val="000000" w:themeColor="text1"/>
        </w:rPr>
        <w:t>ついて、</w:t>
      </w:r>
      <w:r w:rsidR="009C14E3" w:rsidRPr="009F2B11">
        <w:rPr>
          <w:rFonts w:hint="eastAsia"/>
          <w:color w:val="000000" w:themeColor="text1"/>
        </w:rPr>
        <w:t>関係</w:t>
      </w:r>
      <w:r w:rsidR="00893CAE" w:rsidRPr="009F2B11">
        <w:rPr>
          <w:rFonts w:hint="eastAsia"/>
          <w:color w:val="000000" w:themeColor="text1"/>
        </w:rPr>
        <w:t>各県</w:t>
      </w:r>
      <w:r w:rsidR="00007E52" w:rsidRPr="009F2B11">
        <w:rPr>
          <w:rFonts w:hint="eastAsia"/>
          <w:color w:val="000000" w:themeColor="text1"/>
        </w:rPr>
        <w:t>の</w:t>
      </w:r>
      <w:r w:rsidR="00893CAE" w:rsidRPr="009F2B11">
        <w:rPr>
          <w:rFonts w:hint="eastAsia"/>
          <w:color w:val="000000" w:themeColor="text1"/>
        </w:rPr>
        <w:t>連携</w:t>
      </w:r>
      <w:r w:rsidR="00007E52" w:rsidRPr="009F2B11">
        <w:rPr>
          <w:rFonts w:hint="eastAsia"/>
          <w:color w:val="000000" w:themeColor="text1"/>
        </w:rPr>
        <w:t>を通じて</w:t>
      </w:r>
      <w:r w:rsidRPr="009F2B11">
        <w:rPr>
          <w:rFonts w:hint="eastAsia"/>
          <w:color w:val="000000" w:themeColor="text1"/>
        </w:rPr>
        <w:t>消費者被害の未然</w:t>
      </w:r>
      <w:r w:rsidR="0045028C" w:rsidRPr="009F2B11">
        <w:rPr>
          <w:rFonts w:hint="eastAsia"/>
          <w:color w:val="000000" w:themeColor="text1"/>
        </w:rPr>
        <w:t>防止</w:t>
      </w:r>
      <w:r w:rsidRPr="009F2B11">
        <w:rPr>
          <w:rFonts w:hint="eastAsia"/>
          <w:color w:val="000000" w:themeColor="text1"/>
        </w:rPr>
        <w:t>・拡大防止</w:t>
      </w:r>
      <w:r w:rsidR="00394BA7" w:rsidRPr="009F2B11">
        <w:rPr>
          <w:rFonts w:hint="eastAsia"/>
          <w:color w:val="000000" w:themeColor="text1"/>
        </w:rPr>
        <w:t>等</w:t>
      </w:r>
      <w:r w:rsidRPr="009F2B11">
        <w:rPr>
          <w:rFonts w:hint="eastAsia"/>
          <w:color w:val="000000" w:themeColor="text1"/>
        </w:rPr>
        <w:t>を図ることを目的と</w:t>
      </w:r>
      <w:r w:rsidR="00893CAE" w:rsidRPr="009F2B11">
        <w:rPr>
          <w:rFonts w:hint="eastAsia"/>
          <w:color w:val="000000" w:themeColor="text1"/>
        </w:rPr>
        <w:t>するものであり、</w:t>
      </w:r>
      <w:r w:rsidRPr="009F2B11">
        <w:rPr>
          <w:rFonts w:hint="eastAsia"/>
          <w:color w:val="000000" w:themeColor="text1"/>
        </w:rPr>
        <w:t>平成</w:t>
      </w:r>
      <w:r w:rsidR="00BB7EFF" w:rsidRPr="009F2B11">
        <w:rPr>
          <w:rFonts w:hint="eastAsia"/>
          <w:color w:val="000000" w:themeColor="text1"/>
        </w:rPr>
        <w:t>2</w:t>
      </w:r>
      <w:r w:rsidR="004867A8" w:rsidRPr="009F2B11">
        <w:rPr>
          <w:rFonts w:hint="eastAsia"/>
          <w:color w:val="000000" w:themeColor="text1"/>
        </w:rPr>
        <w:t>6</w:t>
      </w:r>
      <w:r w:rsidRPr="009F2B11">
        <w:rPr>
          <w:rFonts w:hint="eastAsia"/>
          <w:color w:val="000000" w:themeColor="text1"/>
        </w:rPr>
        <w:t>年度</w:t>
      </w:r>
      <w:r w:rsidR="00E44745" w:rsidRPr="009F2B11">
        <w:rPr>
          <w:rFonts w:hint="eastAsia"/>
          <w:color w:val="000000" w:themeColor="text1"/>
        </w:rPr>
        <w:t>における</w:t>
      </w:r>
      <w:r w:rsidR="00394BA7" w:rsidRPr="009F2B11">
        <w:rPr>
          <w:rFonts w:hint="eastAsia"/>
          <w:color w:val="000000" w:themeColor="text1"/>
        </w:rPr>
        <w:t>開催状況は</w:t>
      </w:r>
      <w:r w:rsidR="00BF1049" w:rsidRPr="009F2B11">
        <w:rPr>
          <w:rFonts w:hint="eastAsia"/>
          <w:color w:val="000000" w:themeColor="text1"/>
        </w:rPr>
        <w:t>次表</w:t>
      </w:r>
      <w:r w:rsidR="00564E61" w:rsidRPr="009F2B11">
        <w:rPr>
          <w:rFonts w:hint="eastAsia"/>
          <w:color w:val="000000" w:themeColor="text1"/>
        </w:rPr>
        <w:t>記載</w:t>
      </w:r>
      <w:r w:rsidRPr="009F2B11">
        <w:rPr>
          <w:rFonts w:hint="eastAsia"/>
          <w:color w:val="000000" w:themeColor="text1"/>
        </w:rPr>
        <w:t>のとおり</w:t>
      </w:r>
      <w:r w:rsidR="00394BA7" w:rsidRPr="009F2B11">
        <w:rPr>
          <w:rFonts w:hint="eastAsia"/>
          <w:color w:val="000000" w:themeColor="text1"/>
        </w:rPr>
        <w:t>であった</w:t>
      </w:r>
      <w:r w:rsidRPr="009F2B11">
        <w:rPr>
          <w:rFonts w:hint="eastAsia"/>
          <w:color w:val="000000" w:themeColor="text1"/>
        </w:rPr>
        <w:t>。</w:t>
      </w:r>
    </w:p>
    <w:p w:rsidR="00541B0F" w:rsidRPr="009F2B11" w:rsidRDefault="00541B0F" w:rsidP="00541B0F">
      <w:pPr>
        <w:rPr>
          <w:color w:val="000000" w:themeColor="text1"/>
        </w:rPr>
      </w:pPr>
    </w:p>
    <w:tbl>
      <w:tblPr>
        <w:tblW w:w="8820" w:type="dxa"/>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1260"/>
        <w:gridCol w:w="4620"/>
        <w:gridCol w:w="2940"/>
      </w:tblGrid>
      <w:tr w:rsidR="00541B0F" w:rsidRPr="009F2B11" w:rsidTr="00274003">
        <w:trPr>
          <w:tblHeader/>
        </w:trPr>
        <w:tc>
          <w:tcPr>
            <w:tcW w:w="1260" w:type="dxa"/>
            <w:tcBorders>
              <w:top w:val="single" w:sz="4" w:space="0" w:color="000000"/>
              <w:left w:val="single" w:sz="4" w:space="0" w:color="000000"/>
              <w:bottom w:val="single" w:sz="4" w:space="0" w:color="000000"/>
              <w:right w:val="single" w:sz="4" w:space="0" w:color="000000"/>
            </w:tcBorders>
            <w:vAlign w:val="center"/>
          </w:tcPr>
          <w:p w:rsidR="00541B0F" w:rsidRPr="009F2B11" w:rsidRDefault="00541B0F" w:rsidP="005C01E5">
            <w:pPr>
              <w:kinsoku w:val="0"/>
              <w:autoSpaceDE w:val="0"/>
              <w:autoSpaceDN w:val="0"/>
              <w:spacing w:line="240" w:lineRule="auto"/>
              <w:jc w:val="center"/>
              <w:rPr>
                <w:rFonts w:cs="Times New Roman"/>
                <w:color w:val="000000" w:themeColor="text1"/>
              </w:rPr>
            </w:pPr>
            <w:r w:rsidRPr="009F2B11">
              <w:rPr>
                <w:rFonts w:hint="eastAsia"/>
                <w:color w:val="000000" w:themeColor="text1"/>
              </w:rPr>
              <w:t>開催状況</w:t>
            </w:r>
          </w:p>
        </w:tc>
        <w:tc>
          <w:tcPr>
            <w:tcW w:w="4620" w:type="dxa"/>
            <w:tcBorders>
              <w:top w:val="single" w:sz="4" w:space="0" w:color="000000"/>
              <w:left w:val="single" w:sz="4" w:space="0" w:color="000000"/>
              <w:bottom w:val="single" w:sz="4" w:space="0" w:color="000000"/>
              <w:right w:val="single" w:sz="4" w:space="0" w:color="000000"/>
            </w:tcBorders>
            <w:vAlign w:val="center"/>
          </w:tcPr>
          <w:p w:rsidR="00541B0F" w:rsidRPr="009F2B11" w:rsidRDefault="00541B0F" w:rsidP="005C01E5">
            <w:pPr>
              <w:kinsoku w:val="0"/>
              <w:autoSpaceDE w:val="0"/>
              <w:autoSpaceDN w:val="0"/>
              <w:spacing w:line="240" w:lineRule="auto"/>
              <w:jc w:val="center"/>
              <w:rPr>
                <w:rFonts w:cs="Times New Roman"/>
                <w:color w:val="000000" w:themeColor="text1"/>
              </w:rPr>
            </w:pPr>
            <w:r w:rsidRPr="009F2B11">
              <w:rPr>
                <w:rFonts w:hint="eastAsia"/>
                <w:color w:val="000000" w:themeColor="text1"/>
              </w:rPr>
              <w:t>構成</w:t>
            </w:r>
          </w:p>
        </w:tc>
        <w:tc>
          <w:tcPr>
            <w:tcW w:w="2940" w:type="dxa"/>
            <w:tcBorders>
              <w:top w:val="single" w:sz="4" w:space="0" w:color="000000"/>
              <w:left w:val="single" w:sz="4" w:space="0" w:color="000000"/>
              <w:bottom w:val="single" w:sz="4" w:space="0" w:color="000000"/>
              <w:right w:val="single" w:sz="4" w:space="0" w:color="000000"/>
            </w:tcBorders>
            <w:vAlign w:val="center"/>
          </w:tcPr>
          <w:p w:rsidR="00541B0F" w:rsidRPr="009F2B11" w:rsidRDefault="00541B0F" w:rsidP="005C01E5">
            <w:pPr>
              <w:kinsoku w:val="0"/>
              <w:autoSpaceDE w:val="0"/>
              <w:autoSpaceDN w:val="0"/>
              <w:spacing w:line="240" w:lineRule="auto"/>
              <w:jc w:val="center"/>
              <w:rPr>
                <w:rFonts w:cs="Times New Roman"/>
                <w:color w:val="000000" w:themeColor="text1"/>
              </w:rPr>
            </w:pPr>
            <w:r w:rsidRPr="009F2B11">
              <w:rPr>
                <w:rFonts w:hint="eastAsia"/>
                <w:color w:val="000000" w:themeColor="text1"/>
              </w:rPr>
              <w:t>内容等</w:t>
            </w:r>
          </w:p>
        </w:tc>
      </w:tr>
      <w:tr w:rsidR="00541B0F" w:rsidRPr="009F2B11" w:rsidTr="00274003">
        <w:tc>
          <w:tcPr>
            <w:tcW w:w="1260" w:type="dxa"/>
            <w:tcBorders>
              <w:top w:val="single" w:sz="4" w:space="0" w:color="000000"/>
              <w:left w:val="single" w:sz="4" w:space="0" w:color="000000"/>
              <w:bottom w:val="single" w:sz="4" w:space="0" w:color="000000"/>
              <w:right w:val="single" w:sz="4" w:space="0" w:color="000000"/>
            </w:tcBorders>
          </w:tcPr>
          <w:p w:rsidR="00541B0F" w:rsidRPr="009F2B11" w:rsidRDefault="00541B0F" w:rsidP="00136740">
            <w:pPr>
              <w:kinsoku w:val="0"/>
              <w:autoSpaceDE w:val="0"/>
              <w:autoSpaceDN w:val="0"/>
              <w:spacing w:line="320" w:lineRule="exact"/>
              <w:rPr>
                <w:rFonts w:cs="Times New Roman"/>
                <w:color w:val="000000" w:themeColor="text1"/>
              </w:rPr>
            </w:pPr>
            <w:r w:rsidRPr="009F2B11">
              <w:rPr>
                <w:rFonts w:hint="eastAsia"/>
                <w:color w:val="000000" w:themeColor="text1"/>
              </w:rPr>
              <w:t>実務担当者会議</w:t>
            </w:r>
          </w:p>
          <w:p w:rsidR="00541B0F" w:rsidRPr="009F2B11" w:rsidRDefault="004867A8" w:rsidP="006043A4">
            <w:pPr>
              <w:kinsoku w:val="0"/>
              <w:autoSpaceDE w:val="0"/>
              <w:autoSpaceDN w:val="0"/>
              <w:spacing w:line="320" w:lineRule="exact"/>
              <w:ind w:firstLineChars="50" w:firstLine="105"/>
              <w:rPr>
                <w:color w:val="000000" w:themeColor="text1"/>
              </w:rPr>
            </w:pPr>
            <w:r w:rsidRPr="009F2B11">
              <w:rPr>
                <w:rFonts w:hint="eastAsia"/>
                <w:color w:val="000000" w:themeColor="text1"/>
              </w:rPr>
              <w:t>26</w:t>
            </w:r>
            <w:r w:rsidR="00541B0F" w:rsidRPr="009F2B11">
              <w:rPr>
                <w:rFonts w:hint="eastAsia"/>
                <w:color w:val="000000" w:themeColor="text1"/>
              </w:rPr>
              <w:t>.7.</w:t>
            </w:r>
            <w:r w:rsidRPr="009F2B11">
              <w:rPr>
                <w:rFonts w:hint="eastAsia"/>
                <w:color w:val="000000" w:themeColor="text1"/>
              </w:rPr>
              <w:t>25</w:t>
            </w:r>
          </w:p>
          <w:p w:rsidR="00541B0F" w:rsidRPr="009F2B11" w:rsidRDefault="004867A8" w:rsidP="006043A4">
            <w:pPr>
              <w:kinsoku w:val="0"/>
              <w:autoSpaceDE w:val="0"/>
              <w:autoSpaceDN w:val="0"/>
              <w:spacing w:line="320" w:lineRule="exact"/>
              <w:ind w:firstLineChars="50" w:firstLine="105"/>
              <w:rPr>
                <w:rFonts w:cs="Times New Roman"/>
                <w:color w:val="000000" w:themeColor="text1"/>
              </w:rPr>
            </w:pPr>
            <w:r w:rsidRPr="009F2B11">
              <w:rPr>
                <w:rFonts w:hint="eastAsia"/>
                <w:color w:val="000000" w:themeColor="text1"/>
              </w:rPr>
              <w:t>27</w:t>
            </w:r>
            <w:r w:rsidR="00541B0F" w:rsidRPr="009F2B11">
              <w:rPr>
                <w:rFonts w:hint="eastAsia"/>
                <w:color w:val="000000" w:themeColor="text1"/>
              </w:rPr>
              <w:t>.</w:t>
            </w:r>
            <w:r w:rsidR="00BB7EFF" w:rsidRPr="009F2B11">
              <w:rPr>
                <w:rFonts w:hint="eastAsia"/>
                <w:color w:val="000000" w:themeColor="text1"/>
              </w:rPr>
              <w:t>1</w:t>
            </w:r>
            <w:r w:rsidR="00541B0F" w:rsidRPr="009F2B11">
              <w:rPr>
                <w:rFonts w:hint="eastAsia"/>
                <w:color w:val="000000" w:themeColor="text1"/>
              </w:rPr>
              <w:t>.</w:t>
            </w:r>
            <w:r w:rsidRPr="009F2B11">
              <w:rPr>
                <w:rFonts w:hint="eastAsia"/>
                <w:color w:val="000000" w:themeColor="text1"/>
              </w:rPr>
              <w:t>23</w:t>
            </w:r>
          </w:p>
        </w:tc>
        <w:tc>
          <w:tcPr>
            <w:tcW w:w="4620" w:type="dxa"/>
            <w:tcBorders>
              <w:top w:val="single" w:sz="4" w:space="0" w:color="000000"/>
              <w:left w:val="single" w:sz="4" w:space="0" w:color="000000"/>
              <w:bottom w:val="single" w:sz="4" w:space="0" w:color="000000"/>
              <w:right w:val="single" w:sz="4" w:space="0" w:color="000000"/>
            </w:tcBorders>
          </w:tcPr>
          <w:p w:rsidR="00541B0F" w:rsidRPr="009F2B11" w:rsidRDefault="005C01E5" w:rsidP="00136740">
            <w:pPr>
              <w:kinsoku w:val="0"/>
              <w:autoSpaceDE w:val="0"/>
              <w:autoSpaceDN w:val="0"/>
              <w:spacing w:line="320" w:lineRule="exact"/>
              <w:rPr>
                <w:rFonts w:cs="Times New Roman"/>
                <w:color w:val="000000" w:themeColor="text1"/>
              </w:rPr>
            </w:pPr>
            <w:r w:rsidRPr="009F2B11">
              <w:rPr>
                <w:rFonts w:hint="eastAsia"/>
                <w:color w:val="000000" w:themeColor="text1"/>
              </w:rPr>
              <w:t>・</w:t>
            </w:r>
            <w:r w:rsidR="00541B0F" w:rsidRPr="009F2B11">
              <w:rPr>
                <w:rFonts w:hint="eastAsia"/>
                <w:color w:val="000000" w:themeColor="text1"/>
              </w:rPr>
              <w:t>福岡県新社会推進部生活安全課</w:t>
            </w:r>
          </w:p>
          <w:p w:rsidR="00541B0F" w:rsidRPr="009F2B11" w:rsidRDefault="005C01E5" w:rsidP="00136740">
            <w:pPr>
              <w:kinsoku w:val="0"/>
              <w:autoSpaceDE w:val="0"/>
              <w:autoSpaceDN w:val="0"/>
              <w:spacing w:line="320" w:lineRule="exact"/>
              <w:rPr>
                <w:rFonts w:cs="Times New Roman"/>
                <w:color w:val="000000" w:themeColor="text1"/>
              </w:rPr>
            </w:pPr>
            <w:r w:rsidRPr="009F2B11">
              <w:rPr>
                <w:rFonts w:hint="eastAsia"/>
                <w:color w:val="000000" w:themeColor="text1"/>
              </w:rPr>
              <w:t>・</w:t>
            </w:r>
            <w:r w:rsidR="00541B0F" w:rsidRPr="009F2B11">
              <w:rPr>
                <w:rFonts w:hint="eastAsia"/>
                <w:color w:val="000000" w:themeColor="text1"/>
              </w:rPr>
              <w:t>佐賀県くらし環境本部くらしの安全安心課</w:t>
            </w:r>
          </w:p>
          <w:p w:rsidR="00541B0F" w:rsidRPr="009F2B11" w:rsidRDefault="005C01E5" w:rsidP="00136740">
            <w:pPr>
              <w:kinsoku w:val="0"/>
              <w:autoSpaceDE w:val="0"/>
              <w:autoSpaceDN w:val="0"/>
              <w:spacing w:line="320" w:lineRule="exact"/>
              <w:rPr>
                <w:rFonts w:cs="Times New Roman"/>
                <w:color w:val="000000" w:themeColor="text1"/>
              </w:rPr>
            </w:pPr>
            <w:r w:rsidRPr="009F2B11">
              <w:rPr>
                <w:rFonts w:hint="eastAsia"/>
                <w:color w:val="000000" w:themeColor="text1"/>
              </w:rPr>
              <w:t>・</w:t>
            </w:r>
            <w:r w:rsidR="004867A8" w:rsidRPr="009F2B11">
              <w:rPr>
                <w:rFonts w:hint="eastAsia"/>
                <w:color w:val="000000" w:themeColor="text1"/>
              </w:rPr>
              <w:t>長崎県県民生活部食品</w:t>
            </w:r>
            <w:r w:rsidR="00541B0F" w:rsidRPr="009F2B11">
              <w:rPr>
                <w:rFonts w:hint="eastAsia"/>
                <w:color w:val="000000" w:themeColor="text1"/>
              </w:rPr>
              <w:t>安全</w:t>
            </w:r>
            <w:r w:rsidR="00BB7EFF" w:rsidRPr="009F2B11">
              <w:rPr>
                <w:rFonts w:hint="eastAsia"/>
                <w:color w:val="000000" w:themeColor="text1"/>
              </w:rPr>
              <w:t>・消費生活</w:t>
            </w:r>
            <w:r w:rsidR="00541B0F" w:rsidRPr="009F2B11">
              <w:rPr>
                <w:rFonts w:hint="eastAsia"/>
                <w:color w:val="000000" w:themeColor="text1"/>
              </w:rPr>
              <w:t>課</w:t>
            </w:r>
          </w:p>
          <w:p w:rsidR="00541B0F" w:rsidRPr="009F2B11" w:rsidRDefault="005C01E5" w:rsidP="00136740">
            <w:pPr>
              <w:kinsoku w:val="0"/>
              <w:autoSpaceDE w:val="0"/>
              <w:autoSpaceDN w:val="0"/>
              <w:spacing w:line="320" w:lineRule="exact"/>
              <w:rPr>
                <w:rFonts w:cs="Times New Roman"/>
                <w:color w:val="000000" w:themeColor="text1"/>
              </w:rPr>
            </w:pPr>
            <w:r w:rsidRPr="009F2B11">
              <w:rPr>
                <w:rFonts w:hint="eastAsia"/>
                <w:color w:val="000000" w:themeColor="text1"/>
              </w:rPr>
              <w:t>・</w:t>
            </w:r>
            <w:r w:rsidR="00541B0F" w:rsidRPr="009F2B11">
              <w:rPr>
                <w:rFonts w:hint="eastAsia"/>
                <w:color w:val="000000" w:themeColor="text1"/>
              </w:rPr>
              <w:t>熊本県環境生活部</w:t>
            </w:r>
            <w:r w:rsidR="00BB7EFF" w:rsidRPr="009F2B11">
              <w:rPr>
                <w:rFonts w:hint="eastAsia"/>
                <w:color w:val="000000" w:themeColor="text1"/>
              </w:rPr>
              <w:t>県民生活局</w:t>
            </w:r>
            <w:r w:rsidR="00541B0F" w:rsidRPr="009F2B11">
              <w:rPr>
                <w:rFonts w:hint="eastAsia"/>
                <w:color w:val="000000" w:themeColor="text1"/>
              </w:rPr>
              <w:t>消費生活課</w:t>
            </w:r>
          </w:p>
          <w:p w:rsidR="00541B0F" w:rsidRPr="009F2B11" w:rsidRDefault="005C01E5" w:rsidP="00136740">
            <w:pPr>
              <w:kinsoku w:val="0"/>
              <w:autoSpaceDE w:val="0"/>
              <w:autoSpaceDN w:val="0"/>
              <w:spacing w:line="320" w:lineRule="exact"/>
              <w:rPr>
                <w:rFonts w:cs="Times New Roman"/>
                <w:color w:val="000000" w:themeColor="text1"/>
              </w:rPr>
            </w:pPr>
            <w:r w:rsidRPr="009F2B11">
              <w:rPr>
                <w:rFonts w:hint="eastAsia"/>
                <w:color w:val="000000" w:themeColor="text1"/>
              </w:rPr>
              <w:t>・</w:t>
            </w:r>
            <w:r w:rsidR="00541B0F" w:rsidRPr="009F2B11">
              <w:rPr>
                <w:rFonts w:hint="eastAsia"/>
                <w:color w:val="000000" w:themeColor="text1"/>
              </w:rPr>
              <w:t>大分県生活環境部県民生活・男女共同参画課</w:t>
            </w:r>
          </w:p>
          <w:p w:rsidR="00541B0F" w:rsidRPr="009F2B11" w:rsidRDefault="005C01E5" w:rsidP="00136740">
            <w:pPr>
              <w:kinsoku w:val="0"/>
              <w:autoSpaceDE w:val="0"/>
              <w:autoSpaceDN w:val="0"/>
              <w:spacing w:line="320" w:lineRule="exact"/>
              <w:rPr>
                <w:rFonts w:cs="Times New Roman"/>
                <w:color w:val="000000" w:themeColor="text1"/>
              </w:rPr>
            </w:pPr>
            <w:r w:rsidRPr="009F2B11">
              <w:rPr>
                <w:rFonts w:hint="eastAsia"/>
                <w:color w:val="000000" w:themeColor="text1"/>
              </w:rPr>
              <w:t>・</w:t>
            </w:r>
            <w:r w:rsidR="00541B0F" w:rsidRPr="009F2B11">
              <w:rPr>
                <w:rFonts w:hint="eastAsia"/>
                <w:color w:val="000000" w:themeColor="text1"/>
              </w:rPr>
              <w:t>宮崎県</w:t>
            </w:r>
            <w:r w:rsidR="00BB7EFF" w:rsidRPr="009F2B11">
              <w:rPr>
                <w:rFonts w:hint="eastAsia"/>
                <w:color w:val="000000" w:themeColor="text1"/>
              </w:rPr>
              <w:t>総合政策</w:t>
            </w:r>
            <w:r w:rsidR="00541B0F" w:rsidRPr="009F2B11">
              <w:rPr>
                <w:rFonts w:hint="eastAsia"/>
                <w:color w:val="000000" w:themeColor="text1"/>
              </w:rPr>
              <w:t>部生活・</w:t>
            </w:r>
            <w:r w:rsidR="00BB7EFF" w:rsidRPr="009F2B11">
              <w:rPr>
                <w:rFonts w:hint="eastAsia"/>
                <w:color w:val="000000" w:themeColor="text1"/>
              </w:rPr>
              <w:t>協働・男女参画</w:t>
            </w:r>
            <w:r w:rsidR="00541B0F" w:rsidRPr="009F2B11">
              <w:rPr>
                <w:rFonts w:hint="eastAsia"/>
                <w:color w:val="000000" w:themeColor="text1"/>
              </w:rPr>
              <w:t>課</w:t>
            </w:r>
          </w:p>
          <w:p w:rsidR="00541B0F" w:rsidRPr="009F2B11" w:rsidRDefault="005C01E5" w:rsidP="006043A4">
            <w:pPr>
              <w:kinsoku w:val="0"/>
              <w:autoSpaceDE w:val="0"/>
              <w:autoSpaceDN w:val="0"/>
              <w:spacing w:line="320" w:lineRule="exact"/>
              <w:ind w:left="210" w:hangingChars="100" w:hanging="210"/>
              <w:rPr>
                <w:rFonts w:cs="Times New Roman"/>
                <w:color w:val="000000" w:themeColor="text1"/>
              </w:rPr>
            </w:pPr>
            <w:r w:rsidRPr="009F2B11">
              <w:rPr>
                <w:rFonts w:hint="eastAsia"/>
                <w:color w:val="000000" w:themeColor="text1"/>
              </w:rPr>
              <w:t>・</w:t>
            </w:r>
            <w:r w:rsidR="00541B0F" w:rsidRPr="009F2B11">
              <w:rPr>
                <w:rFonts w:hint="eastAsia"/>
                <w:color w:val="000000" w:themeColor="text1"/>
              </w:rPr>
              <w:t>鹿児島県</w:t>
            </w:r>
            <w:r w:rsidR="00BB7EFF" w:rsidRPr="009F2B11">
              <w:rPr>
                <w:rFonts w:hint="eastAsia"/>
                <w:color w:val="000000" w:themeColor="text1"/>
              </w:rPr>
              <w:t>総務</w:t>
            </w:r>
            <w:r w:rsidR="00541B0F" w:rsidRPr="009F2B11">
              <w:rPr>
                <w:rFonts w:hint="eastAsia"/>
                <w:color w:val="000000" w:themeColor="text1"/>
              </w:rPr>
              <w:t>部</w:t>
            </w:r>
            <w:r w:rsidR="00BB7EFF" w:rsidRPr="009F2B11">
              <w:rPr>
                <w:rFonts w:hint="eastAsia"/>
                <w:color w:val="000000" w:themeColor="text1"/>
              </w:rPr>
              <w:t>県民生活局</w:t>
            </w:r>
            <w:r w:rsidR="00541B0F" w:rsidRPr="009F2B11">
              <w:rPr>
                <w:rFonts w:hint="eastAsia"/>
                <w:color w:val="000000" w:themeColor="text1"/>
              </w:rPr>
              <w:t>生活・文化課</w:t>
            </w:r>
            <w:r w:rsidR="006476F4" w:rsidRPr="009F2B11">
              <w:rPr>
                <w:rFonts w:hint="eastAsia"/>
                <w:color w:val="000000" w:themeColor="text1"/>
              </w:rPr>
              <w:t>消費者行政推進室</w:t>
            </w:r>
          </w:p>
          <w:p w:rsidR="00541B0F" w:rsidRPr="009F2B11" w:rsidRDefault="005C01E5" w:rsidP="00136740">
            <w:pPr>
              <w:kinsoku w:val="0"/>
              <w:autoSpaceDE w:val="0"/>
              <w:autoSpaceDN w:val="0"/>
              <w:spacing w:line="320" w:lineRule="exact"/>
              <w:rPr>
                <w:rFonts w:cs="Times New Roman"/>
                <w:color w:val="000000" w:themeColor="text1"/>
              </w:rPr>
            </w:pPr>
            <w:r w:rsidRPr="009F2B11">
              <w:rPr>
                <w:rFonts w:hint="eastAsia"/>
                <w:color w:val="000000" w:themeColor="text1"/>
              </w:rPr>
              <w:t>・</w:t>
            </w:r>
            <w:r w:rsidR="00541B0F" w:rsidRPr="009F2B11">
              <w:rPr>
                <w:rFonts w:hint="eastAsia"/>
                <w:color w:val="000000" w:themeColor="text1"/>
              </w:rPr>
              <w:t>沖縄県</w:t>
            </w:r>
            <w:r w:rsidR="004867A8" w:rsidRPr="009F2B11">
              <w:rPr>
                <w:rFonts w:hint="eastAsia"/>
                <w:color w:val="000000" w:themeColor="text1"/>
              </w:rPr>
              <w:t>子ども生活福祉</w:t>
            </w:r>
            <w:r w:rsidR="00541B0F" w:rsidRPr="009F2B11">
              <w:rPr>
                <w:rFonts w:hint="eastAsia"/>
                <w:color w:val="000000" w:themeColor="text1"/>
              </w:rPr>
              <w:t>部県民生活課</w:t>
            </w:r>
          </w:p>
          <w:p w:rsidR="00541B0F" w:rsidRPr="009F2B11" w:rsidRDefault="005C01E5" w:rsidP="00136740">
            <w:pPr>
              <w:kinsoku w:val="0"/>
              <w:autoSpaceDE w:val="0"/>
              <w:autoSpaceDN w:val="0"/>
              <w:spacing w:line="320" w:lineRule="exact"/>
              <w:rPr>
                <w:rFonts w:cs="Times New Roman"/>
                <w:color w:val="000000" w:themeColor="text1"/>
              </w:rPr>
            </w:pPr>
            <w:r w:rsidRPr="009F2B11">
              <w:rPr>
                <w:rFonts w:hint="eastAsia"/>
                <w:color w:val="000000" w:themeColor="text1"/>
              </w:rPr>
              <w:t>・</w:t>
            </w:r>
            <w:r w:rsidR="00541B0F" w:rsidRPr="009F2B11">
              <w:rPr>
                <w:rFonts w:hint="eastAsia"/>
                <w:color w:val="000000" w:themeColor="text1"/>
              </w:rPr>
              <w:t>山口県環境生活部県民生活課</w:t>
            </w:r>
          </w:p>
          <w:p w:rsidR="00541B0F" w:rsidRPr="009F2B11" w:rsidRDefault="005C01E5" w:rsidP="00136740">
            <w:pPr>
              <w:kinsoku w:val="0"/>
              <w:autoSpaceDE w:val="0"/>
              <w:autoSpaceDN w:val="0"/>
              <w:spacing w:line="320" w:lineRule="exact"/>
              <w:rPr>
                <w:rFonts w:cs="Times New Roman"/>
                <w:color w:val="000000" w:themeColor="text1"/>
              </w:rPr>
            </w:pPr>
            <w:r w:rsidRPr="009F2B11">
              <w:rPr>
                <w:rFonts w:hint="eastAsia"/>
                <w:color w:val="000000" w:themeColor="text1"/>
              </w:rPr>
              <w:t>・</w:t>
            </w:r>
            <w:r w:rsidR="00541B0F" w:rsidRPr="009F2B11">
              <w:rPr>
                <w:rFonts w:hint="eastAsia"/>
                <w:color w:val="000000" w:themeColor="text1"/>
              </w:rPr>
              <w:t>経済産業省九州経済産業局（オブザーバー）</w:t>
            </w:r>
          </w:p>
        </w:tc>
        <w:tc>
          <w:tcPr>
            <w:tcW w:w="2940" w:type="dxa"/>
            <w:tcBorders>
              <w:top w:val="single" w:sz="4" w:space="0" w:color="000000"/>
              <w:left w:val="single" w:sz="4" w:space="0" w:color="000000"/>
              <w:bottom w:val="single" w:sz="4" w:space="0" w:color="000000"/>
              <w:right w:val="single" w:sz="4" w:space="0" w:color="000000"/>
            </w:tcBorders>
          </w:tcPr>
          <w:p w:rsidR="00541B0F" w:rsidRPr="009F2B11" w:rsidRDefault="00541B0F" w:rsidP="00EA1810">
            <w:pPr>
              <w:kinsoku w:val="0"/>
              <w:autoSpaceDE w:val="0"/>
              <w:autoSpaceDN w:val="0"/>
              <w:spacing w:line="320" w:lineRule="exact"/>
              <w:jc w:val="left"/>
              <w:rPr>
                <w:rFonts w:cs="Times New Roman"/>
                <w:color w:val="000000" w:themeColor="text1"/>
              </w:rPr>
            </w:pPr>
            <w:r w:rsidRPr="009F2B11">
              <w:rPr>
                <w:rFonts w:hint="eastAsia"/>
                <w:color w:val="000000" w:themeColor="text1"/>
              </w:rPr>
              <w:t>行政機関の連携による消費者被害未然・拡大防止等に関する協議</w:t>
            </w:r>
          </w:p>
          <w:p w:rsidR="00541B0F" w:rsidRPr="009F2B11" w:rsidRDefault="00541B0F" w:rsidP="00136740">
            <w:pPr>
              <w:kinsoku w:val="0"/>
              <w:autoSpaceDE w:val="0"/>
              <w:autoSpaceDN w:val="0"/>
              <w:spacing w:line="320" w:lineRule="exact"/>
              <w:rPr>
                <w:color w:val="000000" w:themeColor="text1"/>
              </w:rPr>
            </w:pPr>
            <w:r w:rsidRPr="009F2B11">
              <w:rPr>
                <w:rFonts w:hint="eastAsia"/>
                <w:color w:val="000000" w:themeColor="text1"/>
              </w:rPr>
              <w:t>・九州地方知事会への報告</w:t>
            </w:r>
          </w:p>
          <w:p w:rsidR="00541B0F" w:rsidRPr="009F2B11" w:rsidRDefault="00541B0F" w:rsidP="00136740">
            <w:pPr>
              <w:kinsoku w:val="0"/>
              <w:autoSpaceDE w:val="0"/>
              <w:autoSpaceDN w:val="0"/>
              <w:spacing w:line="320" w:lineRule="exact"/>
              <w:rPr>
                <w:color w:val="000000" w:themeColor="text1"/>
              </w:rPr>
            </w:pPr>
            <w:r w:rsidRPr="009F2B11">
              <w:rPr>
                <w:rFonts w:hint="eastAsia"/>
                <w:color w:val="000000" w:themeColor="text1"/>
              </w:rPr>
              <w:t>・各県の取組状況</w:t>
            </w:r>
          </w:p>
          <w:p w:rsidR="00541B0F" w:rsidRPr="009F2B11" w:rsidRDefault="00541B0F" w:rsidP="00136740">
            <w:pPr>
              <w:kinsoku w:val="0"/>
              <w:autoSpaceDE w:val="0"/>
              <w:autoSpaceDN w:val="0"/>
              <w:spacing w:line="320" w:lineRule="exact"/>
              <w:rPr>
                <w:rFonts w:cs="Times New Roman"/>
                <w:color w:val="000000" w:themeColor="text1"/>
              </w:rPr>
            </w:pPr>
            <w:r w:rsidRPr="009F2B11">
              <w:rPr>
                <w:rFonts w:hint="eastAsia"/>
                <w:color w:val="000000" w:themeColor="text1"/>
              </w:rPr>
              <w:t>・広域的な行政処分等</w:t>
            </w:r>
          </w:p>
          <w:p w:rsidR="00541B0F" w:rsidRPr="009F2B11" w:rsidRDefault="00541B0F" w:rsidP="006043A4">
            <w:pPr>
              <w:kinsoku w:val="0"/>
              <w:autoSpaceDE w:val="0"/>
              <w:autoSpaceDN w:val="0"/>
              <w:spacing w:line="320" w:lineRule="exact"/>
              <w:ind w:left="210" w:hangingChars="100" w:hanging="210"/>
              <w:rPr>
                <w:rFonts w:cs="Times New Roman"/>
                <w:color w:val="000000" w:themeColor="text1"/>
              </w:rPr>
            </w:pPr>
            <w:r w:rsidRPr="009F2B11">
              <w:rPr>
                <w:rFonts w:hint="eastAsia"/>
                <w:color w:val="000000" w:themeColor="text1"/>
              </w:rPr>
              <w:t>・広域連携による合同立入</w:t>
            </w:r>
            <w:r w:rsidRPr="009F2B11">
              <w:rPr>
                <w:color w:val="000000" w:themeColor="text1"/>
              </w:rPr>
              <w:br/>
            </w:r>
            <w:r w:rsidRPr="009F2B11">
              <w:rPr>
                <w:rFonts w:hint="eastAsia"/>
                <w:color w:val="000000" w:themeColor="text1"/>
              </w:rPr>
              <w:t>検査</w:t>
            </w:r>
          </w:p>
          <w:p w:rsidR="00541B0F" w:rsidRPr="009F2B11" w:rsidRDefault="00541B0F" w:rsidP="00136740">
            <w:pPr>
              <w:kinsoku w:val="0"/>
              <w:autoSpaceDE w:val="0"/>
              <w:autoSpaceDN w:val="0"/>
              <w:spacing w:line="320" w:lineRule="exact"/>
              <w:rPr>
                <w:rFonts w:cs="Times New Roman"/>
                <w:color w:val="000000" w:themeColor="text1"/>
              </w:rPr>
            </w:pPr>
            <w:r w:rsidRPr="009F2B11">
              <w:rPr>
                <w:rFonts w:hint="eastAsia"/>
                <w:color w:val="000000" w:themeColor="text1"/>
              </w:rPr>
              <w:t>・処分事業者の公表</w:t>
            </w:r>
          </w:p>
        </w:tc>
      </w:tr>
    </w:tbl>
    <w:p w:rsidR="00541B0F" w:rsidRPr="009F2B11" w:rsidRDefault="00541B0F" w:rsidP="005A00D6">
      <w:pPr>
        <w:pStyle w:val="2"/>
        <w:spacing w:before="480" w:after="120"/>
        <w:rPr>
          <w:color w:val="000000" w:themeColor="text1"/>
        </w:rPr>
      </w:pPr>
      <w:r w:rsidRPr="009F2B11">
        <w:rPr>
          <w:rFonts w:hint="eastAsia"/>
          <w:color w:val="000000" w:themeColor="text1"/>
        </w:rPr>
        <w:t>表示等の適正化</w:t>
      </w:r>
    </w:p>
    <w:p w:rsidR="00541B0F" w:rsidRPr="009F2B11" w:rsidRDefault="00541B0F" w:rsidP="006043A4">
      <w:pPr>
        <w:pStyle w:val="3"/>
        <w:spacing w:before="240" w:after="120"/>
        <w:ind w:left="635"/>
        <w:rPr>
          <w:color w:val="000000" w:themeColor="text1"/>
        </w:rPr>
      </w:pPr>
      <w:r w:rsidRPr="009F2B11">
        <w:rPr>
          <w:rFonts w:hint="eastAsia"/>
          <w:color w:val="000000" w:themeColor="text1"/>
        </w:rPr>
        <w:t>不当景品類及び不当表示の防止</w:t>
      </w:r>
    </w:p>
    <w:p w:rsidR="00541B0F" w:rsidRPr="009F2B11" w:rsidRDefault="00836955" w:rsidP="00526FB8">
      <w:pPr>
        <w:pStyle w:val="ae"/>
        <w:rPr>
          <w:color w:val="000000" w:themeColor="text1"/>
        </w:rPr>
      </w:pPr>
      <w:r w:rsidRPr="009F2B11">
        <w:rPr>
          <w:rFonts w:hint="eastAsia"/>
          <w:color w:val="000000" w:themeColor="text1"/>
        </w:rPr>
        <w:t>事業者が</w:t>
      </w:r>
      <w:r w:rsidR="00541B0F" w:rsidRPr="009F2B11">
        <w:rPr>
          <w:rFonts w:hint="eastAsia"/>
          <w:color w:val="000000" w:themeColor="text1"/>
        </w:rPr>
        <w:t>消費者に供給する商品やサービスの品質等に</w:t>
      </w:r>
      <w:r w:rsidR="00ED733C" w:rsidRPr="009F2B11">
        <w:rPr>
          <w:rFonts w:hint="eastAsia"/>
          <w:color w:val="000000" w:themeColor="text1"/>
        </w:rPr>
        <w:t>関して</w:t>
      </w:r>
      <w:r w:rsidR="00541B0F" w:rsidRPr="009F2B11">
        <w:rPr>
          <w:rFonts w:hint="eastAsia"/>
          <w:color w:val="000000" w:themeColor="text1"/>
        </w:rPr>
        <w:t>適正な表示を行</w:t>
      </w:r>
      <w:r w:rsidR="005F7F28" w:rsidRPr="009F2B11">
        <w:rPr>
          <w:rFonts w:hint="eastAsia"/>
          <w:color w:val="000000" w:themeColor="text1"/>
        </w:rPr>
        <w:t>うこと</w:t>
      </w:r>
      <w:r w:rsidR="008B057F" w:rsidRPr="009F2B11">
        <w:rPr>
          <w:rFonts w:hint="eastAsia"/>
          <w:color w:val="000000" w:themeColor="text1"/>
        </w:rPr>
        <w:t>により</w:t>
      </w:r>
      <w:r w:rsidR="00541B0F" w:rsidRPr="009F2B11">
        <w:rPr>
          <w:rFonts w:hint="eastAsia"/>
          <w:color w:val="000000" w:themeColor="text1"/>
        </w:rPr>
        <w:t>、消費者が自主的かつ合理的に</w:t>
      </w:r>
      <w:r w:rsidR="007458EA" w:rsidRPr="009F2B11">
        <w:rPr>
          <w:rFonts w:hint="eastAsia"/>
          <w:color w:val="000000" w:themeColor="text1"/>
        </w:rPr>
        <w:t>商品やサービスを選択すること</w:t>
      </w:r>
      <w:r w:rsidR="00541B0F" w:rsidRPr="009F2B11">
        <w:rPr>
          <w:rFonts w:hint="eastAsia"/>
          <w:color w:val="000000" w:themeColor="text1"/>
        </w:rPr>
        <w:t>ができるように、事業者に対</w:t>
      </w:r>
      <w:r w:rsidR="00C115E1" w:rsidRPr="009F2B11">
        <w:rPr>
          <w:rFonts w:hint="eastAsia"/>
          <w:color w:val="000000" w:themeColor="text1"/>
        </w:rPr>
        <w:t>する</w:t>
      </w:r>
      <w:r w:rsidR="00541B0F" w:rsidRPr="009F2B11">
        <w:rPr>
          <w:rFonts w:hint="eastAsia"/>
          <w:color w:val="000000" w:themeColor="text1"/>
        </w:rPr>
        <w:t>立入調査・指導等を行った。</w:t>
      </w:r>
    </w:p>
    <w:p w:rsidR="00541B0F" w:rsidRPr="009F2B11" w:rsidRDefault="00541B0F" w:rsidP="00136740">
      <w:pPr>
        <w:spacing w:line="240" w:lineRule="auto"/>
        <w:rPr>
          <w:color w:val="000000" w:themeColor="text1"/>
        </w:rPr>
      </w:pP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1471"/>
        <w:gridCol w:w="1472"/>
        <w:gridCol w:w="1472"/>
        <w:gridCol w:w="1471"/>
        <w:gridCol w:w="1472"/>
      </w:tblGrid>
      <w:tr w:rsidR="003305DD" w:rsidRPr="009F2B11" w:rsidTr="00C51AE0">
        <w:trPr>
          <w:trHeight w:val="155"/>
        </w:trPr>
        <w:tc>
          <w:tcPr>
            <w:tcW w:w="1471" w:type="dxa"/>
            <w:vMerge w:val="restart"/>
            <w:tcBorders>
              <w:top w:val="single" w:sz="4" w:space="0" w:color="000000"/>
              <w:left w:val="single" w:sz="4" w:space="0" w:color="000000"/>
              <w:bottom w:val="nil"/>
              <w:right w:val="single" w:sz="4" w:space="0" w:color="000000"/>
            </w:tcBorders>
            <w:vAlign w:val="center"/>
          </w:tcPr>
          <w:p w:rsidR="003305DD" w:rsidRPr="009F2B11" w:rsidRDefault="003305DD" w:rsidP="00416221">
            <w:pPr>
              <w:kinsoku w:val="0"/>
              <w:autoSpaceDE w:val="0"/>
              <w:autoSpaceDN w:val="0"/>
              <w:spacing w:line="240" w:lineRule="auto"/>
              <w:jc w:val="center"/>
              <w:rPr>
                <w:rFonts w:cs="Times New Roman"/>
                <w:color w:val="000000" w:themeColor="text1"/>
              </w:rPr>
            </w:pPr>
            <w:r w:rsidRPr="009F2B11">
              <w:rPr>
                <w:rFonts w:hint="eastAsia"/>
                <w:color w:val="000000" w:themeColor="text1"/>
              </w:rPr>
              <w:t>処理件数</w:t>
            </w:r>
          </w:p>
        </w:tc>
        <w:tc>
          <w:tcPr>
            <w:tcW w:w="2944" w:type="dxa"/>
            <w:gridSpan w:val="2"/>
            <w:tcBorders>
              <w:top w:val="single" w:sz="4" w:space="0" w:color="000000"/>
              <w:left w:val="single" w:sz="4" w:space="0" w:color="000000"/>
              <w:bottom w:val="single" w:sz="4" w:space="0" w:color="auto"/>
              <w:right w:val="single" w:sz="4" w:space="0" w:color="auto"/>
            </w:tcBorders>
            <w:vAlign w:val="center"/>
          </w:tcPr>
          <w:p w:rsidR="003305DD" w:rsidRPr="009F2B11" w:rsidRDefault="003305DD" w:rsidP="007418AB">
            <w:pPr>
              <w:kinsoku w:val="0"/>
              <w:autoSpaceDE w:val="0"/>
              <w:autoSpaceDN w:val="0"/>
              <w:spacing w:line="240" w:lineRule="auto"/>
              <w:jc w:val="center"/>
              <w:rPr>
                <w:rFonts w:cs="Times New Roman"/>
                <w:color w:val="000000" w:themeColor="text1"/>
              </w:rPr>
            </w:pPr>
            <w:r w:rsidRPr="009F2B11">
              <w:rPr>
                <w:rFonts w:hint="eastAsia"/>
                <w:color w:val="000000" w:themeColor="text1"/>
              </w:rPr>
              <w:t>景品</w:t>
            </w:r>
          </w:p>
        </w:tc>
        <w:tc>
          <w:tcPr>
            <w:tcW w:w="2943" w:type="dxa"/>
            <w:gridSpan w:val="2"/>
            <w:tcBorders>
              <w:top w:val="single" w:sz="4" w:space="0" w:color="000000"/>
              <w:left w:val="single" w:sz="4" w:space="0" w:color="auto"/>
              <w:bottom w:val="single" w:sz="4" w:space="0" w:color="000000"/>
              <w:right w:val="single" w:sz="4" w:space="0" w:color="000000"/>
            </w:tcBorders>
            <w:vAlign w:val="center"/>
          </w:tcPr>
          <w:p w:rsidR="003305DD" w:rsidRPr="009F2B11" w:rsidRDefault="003305DD" w:rsidP="007418AB">
            <w:pPr>
              <w:kinsoku w:val="0"/>
              <w:autoSpaceDE w:val="0"/>
              <w:autoSpaceDN w:val="0"/>
              <w:spacing w:line="240" w:lineRule="auto"/>
              <w:jc w:val="center"/>
              <w:rPr>
                <w:rFonts w:cs="Times New Roman"/>
                <w:color w:val="000000" w:themeColor="text1"/>
              </w:rPr>
            </w:pPr>
            <w:r w:rsidRPr="009F2B11">
              <w:rPr>
                <w:rFonts w:hint="eastAsia"/>
                <w:color w:val="000000" w:themeColor="text1"/>
              </w:rPr>
              <w:t>表示</w:t>
            </w:r>
          </w:p>
        </w:tc>
      </w:tr>
      <w:tr w:rsidR="003305DD" w:rsidRPr="009F2B11" w:rsidTr="007418AB">
        <w:tc>
          <w:tcPr>
            <w:tcW w:w="1471" w:type="dxa"/>
            <w:vMerge/>
            <w:tcBorders>
              <w:top w:val="nil"/>
              <w:left w:val="single" w:sz="4" w:space="0" w:color="000000"/>
              <w:bottom w:val="single" w:sz="4" w:space="0" w:color="000000"/>
              <w:right w:val="single" w:sz="4" w:space="0" w:color="000000"/>
            </w:tcBorders>
          </w:tcPr>
          <w:p w:rsidR="003305DD" w:rsidRPr="009F2B11" w:rsidRDefault="003305DD" w:rsidP="00416221">
            <w:pPr>
              <w:kinsoku w:val="0"/>
              <w:autoSpaceDE w:val="0"/>
              <w:autoSpaceDN w:val="0"/>
              <w:spacing w:line="240" w:lineRule="auto"/>
              <w:jc w:val="center"/>
              <w:rPr>
                <w:rFonts w:cs="Times New Roman"/>
                <w:color w:val="000000" w:themeColor="text1"/>
              </w:rPr>
            </w:pPr>
          </w:p>
        </w:tc>
        <w:tc>
          <w:tcPr>
            <w:tcW w:w="1472" w:type="dxa"/>
            <w:tcBorders>
              <w:top w:val="single" w:sz="4" w:space="0" w:color="auto"/>
              <w:left w:val="single" w:sz="4" w:space="0" w:color="000000"/>
              <w:bottom w:val="single" w:sz="4" w:space="0" w:color="000000"/>
              <w:right w:val="single" w:sz="4" w:space="0" w:color="auto"/>
            </w:tcBorders>
          </w:tcPr>
          <w:p w:rsidR="003305DD" w:rsidRPr="009F2B11" w:rsidRDefault="003305DD" w:rsidP="007418AB">
            <w:pPr>
              <w:kinsoku w:val="0"/>
              <w:autoSpaceDE w:val="0"/>
              <w:autoSpaceDN w:val="0"/>
              <w:spacing w:line="240" w:lineRule="auto"/>
              <w:jc w:val="center"/>
              <w:rPr>
                <w:rFonts w:cs="Times New Roman"/>
                <w:color w:val="000000" w:themeColor="text1"/>
              </w:rPr>
            </w:pPr>
            <w:r w:rsidRPr="009F2B11">
              <w:rPr>
                <w:rFonts w:hint="eastAsia"/>
                <w:color w:val="000000" w:themeColor="text1"/>
              </w:rPr>
              <w:t>違反有</w:t>
            </w:r>
          </w:p>
        </w:tc>
        <w:tc>
          <w:tcPr>
            <w:tcW w:w="1472" w:type="dxa"/>
            <w:tcBorders>
              <w:top w:val="single" w:sz="4" w:space="0" w:color="000000"/>
              <w:left w:val="single" w:sz="4" w:space="0" w:color="auto"/>
              <w:bottom w:val="single" w:sz="4" w:space="0" w:color="000000"/>
              <w:right w:val="single" w:sz="4" w:space="0" w:color="000000"/>
            </w:tcBorders>
          </w:tcPr>
          <w:p w:rsidR="003305DD" w:rsidRPr="009F2B11" w:rsidRDefault="003305DD" w:rsidP="007418AB">
            <w:pPr>
              <w:kinsoku w:val="0"/>
              <w:autoSpaceDE w:val="0"/>
              <w:autoSpaceDN w:val="0"/>
              <w:spacing w:line="240" w:lineRule="auto"/>
              <w:jc w:val="center"/>
              <w:rPr>
                <w:rFonts w:cs="Times New Roman"/>
                <w:color w:val="000000" w:themeColor="text1"/>
              </w:rPr>
            </w:pPr>
            <w:r w:rsidRPr="009F2B11">
              <w:rPr>
                <w:rFonts w:hint="eastAsia"/>
                <w:color w:val="000000" w:themeColor="text1"/>
              </w:rPr>
              <w:t>違反無</w:t>
            </w:r>
          </w:p>
        </w:tc>
        <w:tc>
          <w:tcPr>
            <w:tcW w:w="1471" w:type="dxa"/>
            <w:tcBorders>
              <w:top w:val="single" w:sz="4" w:space="0" w:color="000000"/>
              <w:left w:val="single" w:sz="4" w:space="0" w:color="000000"/>
              <w:bottom w:val="single" w:sz="4" w:space="0" w:color="000000"/>
              <w:right w:val="single" w:sz="4" w:space="0" w:color="auto"/>
            </w:tcBorders>
          </w:tcPr>
          <w:p w:rsidR="003305DD" w:rsidRPr="009F2B11" w:rsidRDefault="003305DD" w:rsidP="007418AB">
            <w:pPr>
              <w:kinsoku w:val="0"/>
              <w:autoSpaceDE w:val="0"/>
              <w:autoSpaceDN w:val="0"/>
              <w:spacing w:line="240" w:lineRule="auto"/>
              <w:jc w:val="center"/>
              <w:rPr>
                <w:rFonts w:cs="Times New Roman"/>
                <w:color w:val="000000" w:themeColor="text1"/>
              </w:rPr>
            </w:pPr>
            <w:r w:rsidRPr="009F2B11">
              <w:rPr>
                <w:rFonts w:hint="eastAsia"/>
                <w:color w:val="000000" w:themeColor="text1"/>
              </w:rPr>
              <w:t>違反有</w:t>
            </w:r>
          </w:p>
        </w:tc>
        <w:tc>
          <w:tcPr>
            <w:tcW w:w="1472" w:type="dxa"/>
            <w:tcBorders>
              <w:top w:val="single" w:sz="4" w:space="0" w:color="000000"/>
              <w:left w:val="single" w:sz="4" w:space="0" w:color="auto"/>
              <w:bottom w:val="single" w:sz="4" w:space="0" w:color="000000"/>
              <w:right w:val="single" w:sz="4" w:space="0" w:color="auto"/>
            </w:tcBorders>
          </w:tcPr>
          <w:p w:rsidR="003305DD" w:rsidRPr="009F2B11" w:rsidRDefault="003305DD" w:rsidP="007418AB">
            <w:pPr>
              <w:kinsoku w:val="0"/>
              <w:autoSpaceDE w:val="0"/>
              <w:autoSpaceDN w:val="0"/>
              <w:spacing w:line="240" w:lineRule="auto"/>
              <w:jc w:val="center"/>
              <w:rPr>
                <w:rFonts w:cs="Times New Roman"/>
                <w:color w:val="000000" w:themeColor="text1"/>
              </w:rPr>
            </w:pPr>
            <w:r w:rsidRPr="009F2B11">
              <w:rPr>
                <w:rFonts w:hint="eastAsia"/>
                <w:color w:val="000000" w:themeColor="text1"/>
              </w:rPr>
              <w:t>違反無</w:t>
            </w:r>
          </w:p>
        </w:tc>
      </w:tr>
      <w:tr w:rsidR="003305DD" w:rsidRPr="009F2B11" w:rsidTr="007418AB">
        <w:tc>
          <w:tcPr>
            <w:tcW w:w="1471" w:type="dxa"/>
            <w:tcBorders>
              <w:top w:val="single" w:sz="4" w:space="0" w:color="000000"/>
              <w:left w:val="single" w:sz="4" w:space="0" w:color="000000"/>
              <w:bottom w:val="single" w:sz="4" w:space="0" w:color="000000"/>
              <w:right w:val="single" w:sz="4" w:space="0" w:color="000000"/>
            </w:tcBorders>
            <w:vAlign w:val="center"/>
          </w:tcPr>
          <w:p w:rsidR="003305DD" w:rsidRPr="009F2B11" w:rsidRDefault="004867A8" w:rsidP="00443C84">
            <w:pPr>
              <w:kinsoku w:val="0"/>
              <w:autoSpaceDE w:val="0"/>
              <w:autoSpaceDN w:val="0"/>
              <w:spacing w:line="240" w:lineRule="auto"/>
              <w:jc w:val="right"/>
              <w:rPr>
                <w:rFonts w:cs="Times New Roman"/>
                <w:color w:val="000000" w:themeColor="text1"/>
              </w:rPr>
            </w:pPr>
            <w:r w:rsidRPr="009F2B11">
              <w:rPr>
                <w:rFonts w:hint="eastAsia"/>
                <w:color w:val="000000" w:themeColor="text1"/>
              </w:rPr>
              <w:t>63</w:t>
            </w:r>
            <w:r w:rsidR="003305DD" w:rsidRPr="009F2B11">
              <w:rPr>
                <w:rFonts w:hint="eastAsia"/>
                <w:color w:val="000000" w:themeColor="text1"/>
              </w:rPr>
              <w:t>件</w:t>
            </w:r>
          </w:p>
        </w:tc>
        <w:tc>
          <w:tcPr>
            <w:tcW w:w="1472" w:type="dxa"/>
            <w:tcBorders>
              <w:top w:val="single" w:sz="4" w:space="0" w:color="000000"/>
              <w:left w:val="single" w:sz="4" w:space="0" w:color="000000"/>
              <w:bottom w:val="single" w:sz="4" w:space="0" w:color="000000"/>
              <w:right w:val="single" w:sz="4" w:space="0" w:color="auto"/>
            </w:tcBorders>
            <w:vAlign w:val="center"/>
          </w:tcPr>
          <w:p w:rsidR="003305DD" w:rsidRPr="009F2B11" w:rsidRDefault="003305DD" w:rsidP="00416221">
            <w:pPr>
              <w:kinsoku w:val="0"/>
              <w:autoSpaceDE w:val="0"/>
              <w:autoSpaceDN w:val="0"/>
              <w:spacing w:line="240" w:lineRule="auto"/>
              <w:jc w:val="right"/>
              <w:rPr>
                <w:rFonts w:cs="Times New Roman"/>
                <w:color w:val="000000" w:themeColor="text1"/>
              </w:rPr>
            </w:pPr>
            <w:r w:rsidRPr="009F2B11">
              <w:rPr>
                <w:rFonts w:cs="Times New Roman" w:hint="eastAsia"/>
                <w:color w:val="000000" w:themeColor="text1"/>
              </w:rPr>
              <w:t>0件</w:t>
            </w:r>
          </w:p>
        </w:tc>
        <w:tc>
          <w:tcPr>
            <w:tcW w:w="1472" w:type="dxa"/>
            <w:tcBorders>
              <w:top w:val="single" w:sz="4" w:space="0" w:color="000000"/>
              <w:left w:val="single" w:sz="4" w:space="0" w:color="auto"/>
              <w:bottom w:val="single" w:sz="4" w:space="0" w:color="000000"/>
              <w:right w:val="single" w:sz="4" w:space="0" w:color="000000"/>
            </w:tcBorders>
            <w:vAlign w:val="center"/>
          </w:tcPr>
          <w:p w:rsidR="003305DD" w:rsidRPr="009F2B11" w:rsidRDefault="003305DD" w:rsidP="00416221">
            <w:pPr>
              <w:kinsoku w:val="0"/>
              <w:autoSpaceDE w:val="0"/>
              <w:autoSpaceDN w:val="0"/>
              <w:spacing w:line="240" w:lineRule="auto"/>
              <w:jc w:val="right"/>
              <w:rPr>
                <w:rFonts w:cs="Times New Roman"/>
                <w:color w:val="000000" w:themeColor="text1"/>
              </w:rPr>
            </w:pPr>
            <w:r w:rsidRPr="009F2B11">
              <w:rPr>
                <w:rFonts w:cs="Times New Roman" w:hint="eastAsia"/>
                <w:color w:val="000000" w:themeColor="text1"/>
              </w:rPr>
              <w:t>0件</w:t>
            </w:r>
          </w:p>
        </w:tc>
        <w:tc>
          <w:tcPr>
            <w:tcW w:w="1471" w:type="dxa"/>
            <w:tcBorders>
              <w:top w:val="single" w:sz="4" w:space="0" w:color="000000"/>
              <w:left w:val="single" w:sz="4" w:space="0" w:color="000000"/>
              <w:bottom w:val="single" w:sz="4" w:space="0" w:color="000000"/>
              <w:right w:val="single" w:sz="4" w:space="0" w:color="000000"/>
            </w:tcBorders>
            <w:vAlign w:val="center"/>
          </w:tcPr>
          <w:p w:rsidR="003305DD" w:rsidRPr="009F2B11" w:rsidRDefault="004867A8" w:rsidP="00416221">
            <w:pPr>
              <w:kinsoku w:val="0"/>
              <w:autoSpaceDE w:val="0"/>
              <w:autoSpaceDN w:val="0"/>
              <w:spacing w:line="240" w:lineRule="auto"/>
              <w:jc w:val="right"/>
              <w:rPr>
                <w:rFonts w:cs="Times New Roman"/>
                <w:color w:val="000000" w:themeColor="text1"/>
              </w:rPr>
            </w:pPr>
            <w:r w:rsidRPr="009F2B11">
              <w:rPr>
                <w:rFonts w:hint="eastAsia"/>
                <w:color w:val="000000" w:themeColor="text1"/>
              </w:rPr>
              <w:t>14</w:t>
            </w:r>
            <w:r w:rsidR="003305DD" w:rsidRPr="009F2B11">
              <w:rPr>
                <w:rFonts w:hint="eastAsia"/>
                <w:color w:val="000000" w:themeColor="text1"/>
              </w:rPr>
              <w:t>件</w:t>
            </w:r>
            <w:r w:rsidR="003305DD" w:rsidRPr="009F2B11">
              <w:rPr>
                <w:color w:val="000000" w:themeColor="text1"/>
                <w:vertAlign w:val="superscript"/>
              </w:rPr>
              <w:t>(</w:t>
            </w:r>
            <w:r w:rsidR="003305DD" w:rsidRPr="009F2B11">
              <w:rPr>
                <w:rFonts w:hint="eastAsia"/>
                <w:color w:val="000000" w:themeColor="text1"/>
                <w:vertAlign w:val="superscript"/>
              </w:rPr>
              <w:t>注</w:t>
            </w:r>
            <w:r w:rsidR="003305DD" w:rsidRPr="009F2B11">
              <w:rPr>
                <w:color w:val="000000" w:themeColor="text1"/>
                <w:vertAlign w:val="superscript"/>
              </w:rPr>
              <w:t>)</w:t>
            </w:r>
          </w:p>
        </w:tc>
        <w:tc>
          <w:tcPr>
            <w:tcW w:w="1472" w:type="dxa"/>
            <w:tcBorders>
              <w:top w:val="single" w:sz="4" w:space="0" w:color="000000"/>
              <w:left w:val="single" w:sz="4" w:space="0" w:color="000000"/>
              <w:bottom w:val="single" w:sz="4" w:space="0" w:color="000000"/>
              <w:right w:val="single" w:sz="4" w:space="0" w:color="000000"/>
            </w:tcBorders>
            <w:vAlign w:val="center"/>
          </w:tcPr>
          <w:p w:rsidR="003305DD" w:rsidRPr="009F2B11" w:rsidRDefault="004867A8" w:rsidP="00416221">
            <w:pPr>
              <w:kinsoku w:val="0"/>
              <w:autoSpaceDE w:val="0"/>
              <w:autoSpaceDN w:val="0"/>
              <w:spacing w:line="240" w:lineRule="auto"/>
              <w:jc w:val="right"/>
              <w:rPr>
                <w:rFonts w:cs="Times New Roman"/>
                <w:color w:val="000000" w:themeColor="text1"/>
              </w:rPr>
            </w:pPr>
            <w:r w:rsidRPr="009F2B11">
              <w:rPr>
                <w:rFonts w:hint="eastAsia"/>
                <w:color w:val="000000" w:themeColor="text1"/>
              </w:rPr>
              <w:t>49</w:t>
            </w:r>
            <w:r w:rsidR="003305DD" w:rsidRPr="009F2B11">
              <w:rPr>
                <w:rFonts w:hint="eastAsia"/>
                <w:color w:val="000000" w:themeColor="text1"/>
              </w:rPr>
              <w:t>件</w:t>
            </w:r>
          </w:p>
        </w:tc>
      </w:tr>
    </w:tbl>
    <w:p w:rsidR="00541B0F" w:rsidRPr="009F2B11" w:rsidRDefault="00541B0F" w:rsidP="00AA2BD8">
      <w:pPr>
        <w:ind w:firstLineChars="100" w:firstLine="180"/>
        <w:rPr>
          <w:color w:val="000000" w:themeColor="text1"/>
          <w:sz w:val="18"/>
          <w:szCs w:val="18"/>
        </w:rPr>
      </w:pPr>
      <w:r w:rsidRPr="009F2B11">
        <w:rPr>
          <w:rFonts w:hint="eastAsia"/>
          <w:color w:val="000000" w:themeColor="text1"/>
          <w:sz w:val="18"/>
          <w:szCs w:val="18"/>
        </w:rPr>
        <w:t>(注) 違反に対する措置の内訳は、口頭注意</w:t>
      </w:r>
      <w:r w:rsidR="004867A8" w:rsidRPr="009F2B11">
        <w:rPr>
          <w:rFonts w:hint="eastAsia"/>
          <w:color w:val="000000" w:themeColor="text1"/>
          <w:sz w:val="18"/>
          <w:szCs w:val="18"/>
        </w:rPr>
        <w:t>９</w:t>
      </w:r>
      <w:r w:rsidRPr="009F2B11">
        <w:rPr>
          <w:rFonts w:hint="eastAsia"/>
          <w:color w:val="000000" w:themeColor="text1"/>
          <w:sz w:val="18"/>
          <w:szCs w:val="18"/>
        </w:rPr>
        <w:t>件、文書指導</w:t>
      </w:r>
      <w:r w:rsidR="004867A8" w:rsidRPr="009F2B11">
        <w:rPr>
          <w:rFonts w:hint="eastAsia"/>
          <w:color w:val="000000" w:themeColor="text1"/>
          <w:sz w:val="18"/>
          <w:szCs w:val="18"/>
        </w:rPr>
        <w:t>５</w:t>
      </w:r>
      <w:r w:rsidRPr="009F2B11">
        <w:rPr>
          <w:rFonts w:hint="eastAsia"/>
          <w:color w:val="000000" w:themeColor="text1"/>
          <w:sz w:val="18"/>
          <w:szCs w:val="18"/>
        </w:rPr>
        <w:t>件</w:t>
      </w:r>
      <w:r w:rsidR="005C01E5" w:rsidRPr="009F2B11">
        <w:rPr>
          <w:rFonts w:hint="eastAsia"/>
          <w:color w:val="000000" w:themeColor="text1"/>
          <w:sz w:val="18"/>
          <w:szCs w:val="18"/>
        </w:rPr>
        <w:t>である</w:t>
      </w:r>
      <w:r w:rsidRPr="009F2B11">
        <w:rPr>
          <w:rFonts w:hint="eastAsia"/>
          <w:color w:val="000000" w:themeColor="text1"/>
          <w:sz w:val="18"/>
          <w:szCs w:val="18"/>
        </w:rPr>
        <w:t>。</w:t>
      </w:r>
    </w:p>
    <w:p w:rsidR="00541B0F" w:rsidRPr="009F2B11" w:rsidRDefault="00541B0F" w:rsidP="006043A4">
      <w:pPr>
        <w:pStyle w:val="3"/>
        <w:spacing w:before="240" w:after="120"/>
        <w:ind w:left="635"/>
        <w:rPr>
          <w:color w:val="000000" w:themeColor="text1"/>
        </w:rPr>
      </w:pPr>
      <w:r w:rsidRPr="009F2B11">
        <w:rPr>
          <w:rFonts w:hint="eastAsia"/>
          <w:color w:val="000000" w:themeColor="text1"/>
        </w:rPr>
        <w:lastRenderedPageBreak/>
        <w:t>表示、規格の適正化</w:t>
      </w:r>
    </w:p>
    <w:p w:rsidR="00541B0F" w:rsidRPr="009F2B11" w:rsidRDefault="005C01E5" w:rsidP="00526FB8">
      <w:pPr>
        <w:pStyle w:val="ae"/>
        <w:rPr>
          <w:color w:val="000000" w:themeColor="text1"/>
        </w:rPr>
      </w:pPr>
      <w:r w:rsidRPr="009F2B11">
        <w:rPr>
          <w:rFonts w:hint="eastAsia"/>
          <w:color w:val="000000" w:themeColor="text1"/>
        </w:rPr>
        <w:t>表示、規格の適正化等に関する事業者等からの問合</w:t>
      </w:r>
      <w:r w:rsidR="00303624" w:rsidRPr="009F2B11">
        <w:rPr>
          <w:rFonts w:hint="eastAsia"/>
          <w:color w:val="000000" w:themeColor="text1"/>
        </w:rPr>
        <w:t>せに対し</w:t>
      </w:r>
      <w:r w:rsidR="00E54722" w:rsidRPr="009F2B11">
        <w:rPr>
          <w:rFonts w:hint="eastAsia"/>
          <w:color w:val="000000" w:themeColor="text1"/>
        </w:rPr>
        <w:t>、</w:t>
      </w:r>
      <w:r w:rsidR="00541B0F" w:rsidRPr="009F2B11">
        <w:rPr>
          <w:rFonts w:hint="eastAsia"/>
          <w:color w:val="000000" w:themeColor="text1"/>
        </w:rPr>
        <w:t>助言又は指導を行った。</w:t>
      </w:r>
    </w:p>
    <w:p w:rsidR="00541B0F" w:rsidRPr="009F2B11" w:rsidRDefault="00541B0F" w:rsidP="00F60848">
      <w:pPr>
        <w:widowControl/>
        <w:spacing w:beforeLines="50" w:before="120"/>
        <w:ind w:firstLineChars="200" w:firstLine="440"/>
        <w:rPr>
          <w:color w:val="000000" w:themeColor="text1"/>
          <w:sz w:val="22"/>
          <w:szCs w:val="22"/>
        </w:rPr>
      </w:pPr>
      <w:r w:rsidRPr="009F2B11">
        <w:rPr>
          <w:rFonts w:hint="eastAsia"/>
          <w:color w:val="000000" w:themeColor="text1"/>
          <w:sz w:val="22"/>
          <w:szCs w:val="22"/>
        </w:rPr>
        <w:t>平成</w:t>
      </w:r>
      <w:r w:rsidR="004867A8" w:rsidRPr="009F2B11">
        <w:rPr>
          <w:rFonts w:hint="eastAsia"/>
          <w:color w:val="000000" w:themeColor="text1"/>
          <w:sz w:val="22"/>
          <w:szCs w:val="22"/>
        </w:rPr>
        <w:t>26</w:t>
      </w:r>
      <w:r w:rsidR="00F4454C" w:rsidRPr="009F2B11">
        <w:rPr>
          <w:rFonts w:hint="eastAsia"/>
          <w:color w:val="000000" w:themeColor="text1"/>
          <w:sz w:val="22"/>
          <w:szCs w:val="22"/>
        </w:rPr>
        <w:t>年</w:t>
      </w:r>
      <w:r w:rsidRPr="009F2B11">
        <w:rPr>
          <w:rFonts w:hint="eastAsia"/>
          <w:color w:val="000000" w:themeColor="text1"/>
          <w:sz w:val="22"/>
          <w:szCs w:val="22"/>
        </w:rPr>
        <w:t>度</w:t>
      </w:r>
      <w:r w:rsidR="003137F4" w:rsidRPr="009F2B11">
        <w:rPr>
          <w:rFonts w:hint="eastAsia"/>
          <w:color w:val="000000" w:themeColor="text1"/>
          <w:sz w:val="22"/>
          <w:szCs w:val="22"/>
        </w:rPr>
        <w:t xml:space="preserve">　</w:t>
      </w:r>
      <w:r w:rsidR="004867A8" w:rsidRPr="009F2B11">
        <w:rPr>
          <w:rFonts w:hint="eastAsia"/>
          <w:color w:val="000000" w:themeColor="text1"/>
          <w:sz w:val="22"/>
          <w:szCs w:val="22"/>
        </w:rPr>
        <w:t>41</w:t>
      </w:r>
      <w:r w:rsidRPr="009F2B11">
        <w:rPr>
          <w:rFonts w:hint="eastAsia"/>
          <w:color w:val="000000" w:themeColor="text1"/>
          <w:sz w:val="22"/>
          <w:szCs w:val="22"/>
        </w:rPr>
        <w:t>件（</w:t>
      </w:r>
      <w:r w:rsidR="003137F4" w:rsidRPr="009F2B11">
        <w:rPr>
          <w:rFonts w:hint="eastAsia"/>
          <w:color w:val="000000" w:themeColor="text1"/>
          <w:sz w:val="22"/>
          <w:szCs w:val="22"/>
        </w:rPr>
        <w:t>うち</w:t>
      </w:r>
      <w:r w:rsidRPr="009F2B11">
        <w:rPr>
          <w:rFonts w:hint="eastAsia"/>
          <w:color w:val="000000" w:themeColor="text1"/>
          <w:sz w:val="22"/>
          <w:szCs w:val="22"/>
        </w:rPr>
        <w:t>表示に係る相談</w:t>
      </w:r>
      <w:r w:rsidR="004867A8" w:rsidRPr="009F2B11">
        <w:rPr>
          <w:rFonts w:hint="eastAsia"/>
          <w:color w:val="000000" w:themeColor="text1"/>
          <w:sz w:val="22"/>
          <w:szCs w:val="22"/>
        </w:rPr>
        <w:t>38</w:t>
      </w:r>
      <w:r w:rsidRPr="009F2B11">
        <w:rPr>
          <w:rFonts w:hint="eastAsia"/>
          <w:color w:val="000000" w:themeColor="text1"/>
          <w:sz w:val="22"/>
          <w:szCs w:val="22"/>
        </w:rPr>
        <w:t>件、景品に係る相談</w:t>
      </w:r>
      <w:r w:rsidR="004867A8" w:rsidRPr="009F2B11">
        <w:rPr>
          <w:rFonts w:hint="eastAsia"/>
          <w:color w:val="000000" w:themeColor="text1"/>
          <w:sz w:val="22"/>
          <w:szCs w:val="22"/>
        </w:rPr>
        <w:t>3</w:t>
      </w:r>
      <w:r w:rsidRPr="009F2B11">
        <w:rPr>
          <w:rFonts w:hint="eastAsia"/>
          <w:color w:val="000000" w:themeColor="text1"/>
          <w:sz w:val="22"/>
          <w:szCs w:val="22"/>
        </w:rPr>
        <w:t>件）</w:t>
      </w:r>
    </w:p>
    <w:p w:rsidR="00541B0F" w:rsidRPr="009F2B11" w:rsidRDefault="00541B0F" w:rsidP="006043A4">
      <w:pPr>
        <w:pStyle w:val="3"/>
        <w:spacing w:before="240" w:after="120"/>
        <w:ind w:left="635"/>
        <w:rPr>
          <w:color w:val="000000" w:themeColor="text1"/>
        </w:rPr>
      </w:pPr>
      <w:r w:rsidRPr="009F2B11">
        <w:rPr>
          <w:rFonts w:hint="eastAsia"/>
          <w:color w:val="000000" w:themeColor="text1"/>
        </w:rPr>
        <w:t>食品表示の適正化</w:t>
      </w:r>
    </w:p>
    <w:p w:rsidR="00541B0F" w:rsidRPr="009F2B11" w:rsidRDefault="00314334" w:rsidP="00ED202D">
      <w:pPr>
        <w:pStyle w:val="4"/>
        <w:spacing w:before="120" w:after="120"/>
        <w:rPr>
          <w:color w:val="000000" w:themeColor="text1"/>
        </w:rPr>
      </w:pPr>
      <w:r w:rsidRPr="009F2B11">
        <w:rPr>
          <w:color w:val="000000" w:themeColor="text1"/>
        </w:rPr>
        <w:tab/>
      </w:r>
      <w:r w:rsidR="00541B0F" w:rsidRPr="009F2B11">
        <w:rPr>
          <w:rFonts w:hint="eastAsia"/>
          <w:color w:val="000000" w:themeColor="text1"/>
        </w:rPr>
        <w:t>食品表示１１０番</w:t>
      </w:r>
    </w:p>
    <w:p w:rsidR="00541B0F" w:rsidRPr="009F2B11" w:rsidRDefault="001F1893" w:rsidP="00526FB8">
      <w:pPr>
        <w:pStyle w:val="ae"/>
        <w:rPr>
          <w:color w:val="000000" w:themeColor="text1"/>
        </w:rPr>
      </w:pPr>
      <w:r w:rsidRPr="009F2B11">
        <w:rPr>
          <w:rFonts w:hint="eastAsia"/>
          <w:color w:val="000000" w:themeColor="text1"/>
        </w:rPr>
        <w:t>新社会推進部生活安全課（</w:t>
      </w:r>
      <w:r w:rsidR="00C81E0D" w:rsidRPr="009F2B11">
        <w:rPr>
          <w:rFonts w:hint="eastAsia"/>
          <w:color w:val="000000" w:themeColor="text1"/>
        </w:rPr>
        <w:t>福岡県消費生活センター</w:t>
      </w:r>
      <w:r w:rsidRPr="009F2B11">
        <w:rPr>
          <w:rFonts w:hint="eastAsia"/>
          <w:color w:val="000000" w:themeColor="text1"/>
        </w:rPr>
        <w:t>）</w:t>
      </w:r>
      <w:r w:rsidR="000A4C26" w:rsidRPr="009F2B11">
        <w:rPr>
          <w:rFonts w:hint="eastAsia"/>
          <w:color w:val="000000" w:themeColor="text1"/>
        </w:rPr>
        <w:t>と農林水産部食の安全・地産地消課に</w:t>
      </w:r>
      <w:r w:rsidR="007F22D5" w:rsidRPr="009F2B11">
        <w:rPr>
          <w:rFonts w:hint="eastAsia"/>
          <w:color w:val="000000" w:themeColor="text1"/>
        </w:rPr>
        <w:t>設置している</w:t>
      </w:r>
      <w:r w:rsidR="00C57CD1" w:rsidRPr="009F2B11">
        <w:rPr>
          <w:rFonts w:hint="eastAsia"/>
          <w:color w:val="000000" w:themeColor="text1"/>
        </w:rPr>
        <w:t>「食品表示１１０番」</w:t>
      </w:r>
      <w:r w:rsidR="00076AF4" w:rsidRPr="009F2B11">
        <w:rPr>
          <w:rFonts w:hint="eastAsia"/>
          <w:color w:val="000000" w:themeColor="text1"/>
        </w:rPr>
        <w:t>により</w:t>
      </w:r>
      <w:r w:rsidR="00541B0F" w:rsidRPr="009F2B11">
        <w:rPr>
          <w:rFonts w:hint="eastAsia"/>
          <w:color w:val="000000" w:themeColor="text1"/>
        </w:rPr>
        <w:t>情報提供を受け付けた。</w:t>
      </w:r>
    </w:p>
    <w:p w:rsidR="00541B0F" w:rsidRPr="009F2B11" w:rsidRDefault="00314334" w:rsidP="00ED202D">
      <w:pPr>
        <w:pStyle w:val="4"/>
        <w:spacing w:before="120" w:after="120"/>
        <w:rPr>
          <w:color w:val="000000" w:themeColor="text1"/>
        </w:rPr>
      </w:pPr>
      <w:r w:rsidRPr="009F2B11">
        <w:rPr>
          <w:color w:val="000000" w:themeColor="text1"/>
        </w:rPr>
        <w:tab/>
      </w:r>
      <w:r w:rsidR="00541B0F" w:rsidRPr="009F2B11">
        <w:rPr>
          <w:rFonts w:hint="eastAsia"/>
          <w:color w:val="000000" w:themeColor="text1"/>
        </w:rPr>
        <w:t>食品表示関係機関との連携</w:t>
      </w:r>
    </w:p>
    <w:p w:rsidR="00541B0F" w:rsidRPr="009F2B11" w:rsidRDefault="00A62096" w:rsidP="00526FB8">
      <w:pPr>
        <w:pStyle w:val="ae"/>
        <w:rPr>
          <w:color w:val="000000" w:themeColor="text1"/>
        </w:rPr>
      </w:pPr>
      <w:r w:rsidRPr="009F2B11">
        <w:rPr>
          <w:rFonts w:hint="eastAsia"/>
          <w:color w:val="000000" w:themeColor="text1"/>
        </w:rPr>
        <w:t>「</w:t>
      </w:r>
      <w:r w:rsidR="00541B0F" w:rsidRPr="009F2B11">
        <w:rPr>
          <w:rFonts w:hint="eastAsia"/>
          <w:color w:val="000000" w:themeColor="text1"/>
        </w:rPr>
        <w:t>農林物資の規格化及び品質表示の適正化に関する法律</w:t>
      </w:r>
      <w:r w:rsidR="006F522D" w:rsidRPr="009F2B11">
        <w:rPr>
          <w:rFonts w:hint="eastAsia"/>
          <w:color w:val="000000" w:themeColor="text1"/>
        </w:rPr>
        <w:t>（</w:t>
      </w:r>
      <w:r w:rsidR="00541B0F" w:rsidRPr="009F2B11">
        <w:rPr>
          <w:rFonts w:hint="eastAsia"/>
          <w:color w:val="000000" w:themeColor="text1"/>
        </w:rPr>
        <w:t>ＪＡＳ法</w:t>
      </w:r>
      <w:r w:rsidR="006F522D" w:rsidRPr="009F2B11">
        <w:rPr>
          <w:rFonts w:hint="eastAsia"/>
          <w:color w:val="000000" w:themeColor="text1"/>
        </w:rPr>
        <w:t>）</w:t>
      </w:r>
      <w:r w:rsidR="003A5EA4" w:rsidRPr="009F2B11">
        <w:rPr>
          <w:rFonts w:hint="eastAsia"/>
          <w:color w:val="000000" w:themeColor="text1"/>
        </w:rPr>
        <w:t>」</w:t>
      </w:r>
      <w:r w:rsidR="00541B0F" w:rsidRPr="009F2B11">
        <w:rPr>
          <w:rFonts w:hint="eastAsia"/>
          <w:color w:val="000000" w:themeColor="text1"/>
        </w:rPr>
        <w:t>等の食品表示関係</w:t>
      </w:r>
      <w:r w:rsidR="00D77DC5" w:rsidRPr="009F2B11">
        <w:rPr>
          <w:rFonts w:hint="eastAsia"/>
          <w:color w:val="000000" w:themeColor="text1"/>
        </w:rPr>
        <w:t>の</w:t>
      </w:r>
      <w:r w:rsidR="00541B0F" w:rsidRPr="009F2B11">
        <w:rPr>
          <w:rFonts w:hint="eastAsia"/>
          <w:color w:val="000000" w:themeColor="text1"/>
        </w:rPr>
        <w:t>法令を所管する関係機関と連携しながら、消費者</w:t>
      </w:r>
      <w:r w:rsidR="00E54722" w:rsidRPr="009F2B11">
        <w:rPr>
          <w:rFonts w:hint="eastAsia"/>
          <w:color w:val="000000" w:themeColor="text1"/>
        </w:rPr>
        <w:t>への</w:t>
      </w:r>
      <w:r w:rsidR="00541B0F" w:rsidRPr="009F2B11">
        <w:rPr>
          <w:rFonts w:hint="eastAsia"/>
          <w:color w:val="000000" w:themeColor="text1"/>
        </w:rPr>
        <w:t>情報提供等</w:t>
      </w:r>
      <w:r w:rsidR="00B1398D" w:rsidRPr="009F2B11">
        <w:rPr>
          <w:rFonts w:hint="eastAsia"/>
          <w:color w:val="000000" w:themeColor="text1"/>
        </w:rPr>
        <w:t>の</w:t>
      </w:r>
      <w:r w:rsidR="00541B0F" w:rsidRPr="009F2B11">
        <w:rPr>
          <w:rFonts w:hint="eastAsia"/>
          <w:color w:val="000000" w:themeColor="text1"/>
        </w:rPr>
        <w:t>必要な措置を</w:t>
      </w:r>
      <w:r w:rsidR="00E847A5" w:rsidRPr="009F2B11">
        <w:rPr>
          <w:rFonts w:hint="eastAsia"/>
          <w:color w:val="000000" w:themeColor="text1"/>
        </w:rPr>
        <w:t>と</w:t>
      </w:r>
      <w:r w:rsidR="00541B0F" w:rsidRPr="009F2B11">
        <w:rPr>
          <w:rFonts w:hint="eastAsia"/>
          <w:color w:val="000000" w:themeColor="text1"/>
        </w:rPr>
        <w:t>った。</w:t>
      </w:r>
    </w:p>
    <w:p w:rsidR="00541B0F" w:rsidRPr="009F2B11" w:rsidRDefault="00541B0F" w:rsidP="006043A4">
      <w:pPr>
        <w:pStyle w:val="3"/>
        <w:spacing w:before="240" w:after="120"/>
        <w:ind w:left="635"/>
        <w:rPr>
          <w:color w:val="000000" w:themeColor="text1"/>
        </w:rPr>
      </w:pPr>
      <w:r w:rsidRPr="009F2B11">
        <w:rPr>
          <w:rFonts w:hint="eastAsia"/>
          <w:color w:val="000000" w:themeColor="text1"/>
        </w:rPr>
        <w:t>家庭用品品質表示法に基づく立入検査</w:t>
      </w:r>
    </w:p>
    <w:tbl>
      <w:tblPr>
        <w:tblW w:w="8713"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20" w:firstRow="1" w:lastRow="0" w:firstColumn="0" w:lastColumn="0" w:noHBand="0" w:noVBand="0"/>
      </w:tblPr>
      <w:tblGrid>
        <w:gridCol w:w="4861"/>
        <w:gridCol w:w="1284"/>
        <w:gridCol w:w="1284"/>
        <w:gridCol w:w="1284"/>
      </w:tblGrid>
      <w:tr w:rsidR="00541B0F" w:rsidRPr="009F2B11" w:rsidTr="005C0DB9">
        <w:trPr>
          <w:tblHeader/>
        </w:trPr>
        <w:tc>
          <w:tcPr>
            <w:tcW w:w="4861" w:type="dxa"/>
            <w:tcBorders>
              <w:top w:val="single" w:sz="4" w:space="0" w:color="000000"/>
              <w:left w:val="single" w:sz="4" w:space="0" w:color="000000"/>
              <w:bottom w:val="single" w:sz="4" w:space="0" w:color="000000"/>
              <w:right w:val="single" w:sz="4" w:space="0" w:color="000000"/>
            </w:tcBorders>
            <w:vAlign w:val="center"/>
          </w:tcPr>
          <w:p w:rsidR="00541B0F" w:rsidRPr="009F2B11" w:rsidRDefault="00541B0F" w:rsidP="00416221">
            <w:pPr>
              <w:kinsoku w:val="0"/>
              <w:autoSpaceDE w:val="0"/>
              <w:autoSpaceDN w:val="0"/>
              <w:spacing w:line="240" w:lineRule="auto"/>
              <w:jc w:val="center"/>
              <w:rPr>
                <w:rFonts w:cs="Times New Roman"/>
                <w:color w:val="000000" w:themeColor="text1"/>
              </w:rPr>
            </w:pPr>
            <w:r w:rsidRPr="009F2B11">
              <w:rPr>
                <w:rFonts w:hint="eastAsia"/>
                <w:color w:val="000000" w:themeColor="text1"/>
              </w:rPr>
              <w:t>検査品目</w:t>
            </w:r>
          </w:p>
        </w:tc>
        <w:tc>
          <w:tcPr>
            <w:tcW w:w="1284" w:type="dxa"/>
            <w:tcBorders>
              <w:top w:val="single" w:sz="4" w:space="0" w:color="000000"/>
              <w:left w:val="single" w:sz="4" w:space="0" w:color="000000"/>
              <w:bottom w:val="single" w:sz="4" w:space="0" w:color="000000"/>
              <w:right w:val="single" w:sz="4" w:space="0" w:color="000000"/>
            </w:tcBorders>
            <w:vAlign w:val="center"/>
          </w:tcPr>
          <w:p w:rsidR="00541B0F" w:rsidRPr="009F2B11" w:rsidRDefault="00541B0F" w:rsidP="00416221">
            <w:pPr>
              <w:kinsoku w:val="0"/>
              <w:autoSpaceDE w:val="0"/>
              <w:autoSpaceDN w:val="0"/>
              <w:spacing w:line="240" w:lineRule="auto"/>
              <w:jc w:val="center"/>
              <w:rPr>
                <w:rFonts w:cs="Times New Roman"/>
                <w:color w:val="000000" w:themeColor="text1"/>
              </w:rPr>
            </w:pPr>
            <w:r w:rsidRPr="009F2B11">
              <w:rPr>
                <w:rFonts w:hint="eastAsia"/>
                <w:color w:val="000000" w:themeColor="text1"/>
              </w:rPr>
              <w:t>立入販売店件数</w:t>
            </w:r>
          </w:p>
        </w:tc>
        <w:tc>
          <w:tcPr>
            <w:tcW w:w="1284" w:type="dxa"/>
            <w:tcBorders>
              <w:top w:val="single" w:sz="4" w:space="0" w:color="000000"/>
              <w:left w:val="single" w:sz="4" w:space="0" w:color="000000"/>
              <w:bottom w:val="single" w:sz="4" w:space="0" w:color="000000"/>
              <w:right w:val="single" w:sz="4" w:space="0" w:color="000000"/>
            </w:tcBorders>
            <w:vAlign w:val="center"/>
          </w:tcPr>
          <w:p w:rsidR="00541B0F" w:rsidRPr="009F2B11" w:rsidRDefault="00541B0F" w:rsidP="00416221">
            <w:pPr>
              <w:kinsoku w:val="0"/>
              <w:autoSpaceDE w:val="0"/>
              <w:autoSpaceDN w:val="0"/>
              <w:spacing w:line="240" w:lineRule="auto"/>
              <w:jc w:val="center"/>
              <w:rPr>
                <w:rFonts w:cs="Times New Roman"/>
                <w:color w:val="000000" w:themeColor="text1"/>
              </w:rPr>
            </w:pPr>
            <w:r w:rsidRPr="009F2B11">
              <w:rPr>
                <w:rFonts w:hint="eastAsia"/>
                <w:color w:val="000000" w:themeColor="text1"/>
              </w:rPr>
              <w:t>検査商品数</w:t>
            </w:r>
          </w:p>
        </w:tc>
        <w:tc>
          <w:tcPr>
            <w:tcW w:w="1284" w:type="dxa"/>
            <w:tcBorders>
              <w:top w:val="single" w:sz="4" w:space="0" w:color="000000"/>
              <w:left w:val="single" w:sz="4" w:space="0" w:color="000000"/>
              <w:bottom w:val="single" w:sz="4" w:space="0" w:color="000000"/>
              <w:right w:val="single" w:sz="4" w:space="0" w:color="000000"/>
            </w:tcBorders>
            <w:vAlign w:val="center"/>
          </w:tcPr>
          <w:p w:rsidR="00541B0F" w:rsidRPr="009F2B11" w:rsidRDefault="00541B0F" w:rsidP="00416221">
            <w:pPr>
              <w:kinsoku w:val="0"/>
              <w:autoSpaceDE w:val="0"/>
              <w:autoSpaceDN w:val="0"/>
              <w:spacing w:line="240" w:lineRule="auto"/>
              <w:jc w:val="center"/>
              <w:rPr>
                <w:rFonts w:cs="Times New Roman"/>
                <w:color w:val="000000" w:themeColor="text1"/>
              </w:rPr>
            </w:pPr>
            <w:r w:rsidRPr="009F2B11">
              <w:rPr>
                <w:rFonts w:hint="eastAsia"/>
                <w:color w:val="000000" w:themeColor="text1"/>
              </w:rPr>
              <w:t>不適正</w:t>
            </w:r>
          </w:p>
          <w:p w:rsidR="00541B0F" w:rsidRPr="009F2B11" w:rsidRDefault="00541B0F" w:rsidP="00416221">
            <w:pPr>
              <w:kinsoku w:val="0"/>
              <w:autoSpaceDE w:val="0"/>
              <w:autoSpaceDN w:val="0"/>
              <w:spacing w:line="240" w:lineRule="auto"/>
              <w:jc w:val="center"/>
              <w:rPr>
                <w:rFonts w:cs="Times New Roman"/>
                <w:color w:val="000000" w:themeColor="text1"/>
              </w:rPr>
            </w:pPr>
            <w:r w:rsidRPr="009F2B11">
              <w:rPr>
                <w:rFonts w:hint="eastAsia"/>
                <w:color w:val="000000" w:themeColor="text1"/>
              </w:rPr>
              <w:t>表示数</w:t>
            </w:r>
          </w:p>
        </w:tc>
      </w:tr>
      <w:tr w:rsidR="004867A8" w:rsidRPr="009F2B11" w:rsidTr="005C0DB9">
        <w:tc>
          <w:tcPr>
            <w:tcW w:w="4861" w:type="dxa"/>
            <w:tcBorders>
              <w:top w:val="single" w:sz="4" w:space="0" w:color="000000"/>
              <w:left w:val="single" w:sz="4" w:space="0" w:color="000000"/>
              <w:bottom w:val="single" w:sz="4" w:space="0" w:color="000000"/>
              <w:right w:val="single" w:sz="4" w:space="0" w:color="000000"/>
            </w:tcBorders>
          </w:tcPr>
          <w:p w:rsidR="004867A8" w:rsidRPr="009F2B11" w:rsidRDefault="004867A8" w:rsidP="00BA33E7">
            <w:pPr>
              <w:kinsoku w:val="0"/>
              <w:autoSpaceDE w:val="0"/>
              <w:autoSpaceDN w:val="0"/>
              <w:spacing w:line="240" w:lineRule="auto"/>
              <w:rPr>
                <w:color w:val="000000" w:themeColor="text1"/>
              </w:rPr>
            </w:pPr>
            <w:r w:rsidRPr="009F2B11">
              <w:rPr>
                <w:rFonts w:hint="eastAsia"/>
                <w:color w:val="000000" w:themeColor="text1"/>
              </w:rPr>
              <w:t>繊維製品（タオル、手ぬぐい）</w:t>
            </w:r>
          </w:p>
        </w:tc>
        <w:tc>
          <w:tcPr>
            <w:tcW w:w="1284" w:type="dxa"/>
            <w:tcBorders>
              <w:top w:val="single" w:sz="4" w:space="0" w:color="000000"/>
              <w:left w:val="single" w:sz="4" w:space="0" w:color="000000"/>
              <w:bottom w:val="single" w:sz="4" w:space="0" w:color="000000"/>
              <w:right w:val="single" w:sz="4" w:space="0" w:color="000000"/>
            </w:tcBorders>
            <w:vAlign w:val="center"/>
          </w:tcPr>
          <w:p w:rsidR="004867A8" w:rsidRPr="009F2B11" w:rsidRDefault="004867A8" w:rsidP="00BA33E7">
            <w:pPr>
              <w:kinsoku w:val="0"/>
              <w:autoSpaceDE w:val="0"/>
              <w:autoSpaceDN w:val="0"/>
              <w:spacing w:line="240" w:lineRule="auto"/>
              <w:jc w:val="right"/>
              <w:rPr>
                <w:color w:val="000000" w:themeColor="text1"/>
              </w:rPr>
            </w:pPr>
            <w:r w:rsidRPr="009F2B11">
              <w:rPr>
                <w:rFonts w:hint="eastAsia"/>
                <w:color w:val="000000" w:themeColor="text1"/>
              </w:rPr>
              <w:t>22 (13)</w:t>
            </w:r>
          </w:p>
        </w:tc>
        <w:tc>
          <w:tcPr>
            <w:tcW w:w="1284" w:type="dxa"/>
            <w:tcBorders>
              <w:top w:val="single" w:sz="4" w:space="0" w:color="000000"/>
              <w:left w:val="single" w:sz="4" w:space="0" w:color="000000"/>
              <w:bottom w:val="single" w:sz="4" w:space="0" w:color="000000"/>
              <w:right w:val="single" w:sz="4" w:space="0" w:color="000000"/>
            </w:tcBorders>
            <w:vAlign w:val="center"/>
          </w:tcPr>
          <w:p w:rsidR="004867A8" w:rsidRPr="009F2B11" w:rsidRDefault="004867A8" w:rsidP="00BA33E7">
            <w:pPr>
              <w:kinsoku w:val="0"/>
              <w:autoSpaceDE w:val="0"/>
              <w:autoSpaceDN w:val="0"/>
              <w:spacing w:line="240" w:lineRule="auto"/>
              <w:jc w:val="right"/>
              <w:rPr>
                <w:rFonts w:cs="Times New Roman"/>
                <w:color w:val="000000" w:themeColor="text1"/>
              </w:rPr>
            </w:pPr>
            <w:r w:rsidRPr="009F2B11">
              <w:rPr>
                <w:rFonts w:cs="Times New Roman" w:hint="eastAsia"/>
                <w:color w:val="000000" w:themeColor="text1"/>
              </w:rPr>
              <w:t>57</w:t>
            </w:r>
          </w:p>
        </w:tc>
        <w:tc>
          <w:tcPr>
            <w:tcW w:w="1284" w:type="dxa"/>
            <w:tcBorders>
              <w:top w:val="single" w:sz="4" w:space="0" w:color="000000"/>
              <w:left w:val="single" w:sz="4" w:space="0" w:color="000000"/>
              <w:bottom w:val="single" w:sz="4" w:space="0" w:color="000000"/>
              <w:right w:val="single" w:sz="4" w:space="0" w:color="000000"/>
            </w:tcBorders>
            <w:vAlign w:val="center"/>
          </w:tcPr>
          <w:p w:rsidR="004867A8" w:rsidRPr="009F2B11" w:rsidRDefault="004867A8" w:rsidP="00BA33E7">
            <w:pPr>
              <w:kinsoku w:val="0"/>
              <w:autoSpaceDE w:val="0"/>
              <w:autoSpaceDN w:val="0"/>
              <w:spacing w:line="240" w:lineRule="auto"/>
              <w:jc w:val="right"/>
              <w:rPr>
                <w:color w:val="000000" w:themeColor="text1"/>
              </w:rPr>
            </w:pPr>
            <w:r w:rsidRPr="009F2B11">
              <w:rPr>
                <w:rFonts w:hint="eastAsia"/>
                <w:color w:val="000000" w:themeColor="text1"/>
              </w:rPr>
              <w:t>0</w:t>
            </w:r>
          </w:p>
        </w:tc>
      </w:tr>
      <w:tr w:rsidR="004867A8" w:rsidRPr="009F2B11" w:rsidTr="005C0DB9">
        <w:tc>
          <w:tcPr>
            <w:tcW w:w="4861" w:type="dxa"/>
            <w:tcBorders>
              <w:top w:val="single" w:sz="4" w:space="0" w:color="000000"/>
              <w:left w:val="single" w:sz="4" w:space="0" w:color="000000"/>
              <w:bottom w:val="single" w:sz="4" w:space="0" w:color="000000"/>
              <w:right w:val="single" w:sz="4" w:space="0" w:color="000000"/>
            </w:tcBorders>
          </w:tcPr>
          <w:p w:rsidR="004867A8" w:rsidRPr="009F2B11" w:rsidRDefault="004867A8" w:rsidP="00BA33E7">
            <w:pPr>
              <w:kinsoku w:val="0"/>
              <w:autoSpaceDE w:val="0"/>
              <w:autoSpaceDN w:val="0"/>
              <w:spacing w:line="240" w:lineRule="auto"/>
              <w:rPr>
                <w:rFonts w:cs="Times New Roman"/>
                <w:color w:val="000000" w:themeColor="text1"/>
              </w:rPr>
            </w:pPr>
            <w:r w:rsidRPr="009F2B11">
              <w:rPr>
                <w:rFonts w:hint="eastAsia"/>
                <w:color w:val="000000" w:themeColor="text1"/>
              </w:rPr>
              <w:t>合成樹脂加工品（ＰＥ・ＰＰ製袋）</w:t>
            </w:r>
          </w:p>
        </w:tc>
        <w:tc>
          <w:tcPr>
            <w:tcW w:w="1284" w:type="dxa"/>
            <w:tcBorders>
              <w:top w:val="single" w:sz="4" w:space="0" w:color="000000"/>
              <w:left w:val="single" w:sz="4" w:space="0" w:color="000000"/>
              <w:bottom w:val="single" w:sz="4" w:space="0" w:color="000000"/>
              <w:right w:val="single" w:sz="4" w:space="0" w:color="000000"/>
            </w:tcBorders>
            <w:vAlign w:val="center"/>
          </w:tcPr>
          <w:p w:rsidR="004867A8" w:rsidRPr="009F2B11" w:rsidRDefault="004867A8" w:rsidP="00BA33E7">
            <w:pPr>
              <w:kinsoku w:val="0"/>
              <w:autoSpaceDE w:val="0"/>
              <w:autoSpaceDN w:val="0"/>
              <w:spacing w:line="240" w:lineRule="auto"/>
              <w:jc w:val="right"/>
              <w:rPr>
                <w:rFonts w:cs="Times New Roman"/>
                <w:color w:val="000000" w:themeColor="text1"/>
              </w:rPr>
            </w:pPr>
            <w:r w:rsidRPr="009F2B11">
              <w:rPr>
                <w:rFonts w:hint="eastAsia"/>
                <w:color w:val="000000" w:themeColor="text1"/>
              </w:rPr>
              <w:t>22 (12)</w:t>
            </w:r>
          </w:p>
        </w:tc>
        <w:tc>
          <w:tcPr>
            <w:tcW w:w="1284" w:type="dxa"/>
            <w:tcBorders>
              <w:top w:val="single" w:sz="4" w:space="0" w:color="000000"/>
              <w:left w:val="single" w:sz="4" w:space="0" w:color="000000"/>
              <w:bottom w:val="single" w:sz="4" w:space="0" w:color="000000"/>
              <w:right w:val="single" w:sz="4" w:space="0" w:color="000000"/>
            </w:tcBorders>
            <w:vAlign w:val="center"/>
          </w:tcPr>
          <w:p w:rsidR="004867A8" w:rsidRPr="009F2B11" w:rsidRDefault="004867A8" w:rsidP="00BA33E7">
            <w:pPr>
              <w:kinsoku w:val="0"/>
              <w:autoSpaceDE w:val="0"/>
              <w:autoSpaceDN w:val="0"/>
              <w:spacing w:line="240" w:lineRule="auto"/>
              <w:jc w:val="right"/>
              <w:rPr>
                <w:rFonts w:cs="Times New Roman"/>
                <w:color w:val="000000" w:themeColor="text1"/>
              </w:rPr>
            </w:pPr>
            <w:r w:rsidRPr="009F2B11">
              <w:rPr>
                <w:rFonts w:cs="Times New Roman" w:hint="eastAsia"/>
                <w:color w:val="000000" w:themeColor="text1"/>
              </w:rPr>
              <w:t>62</w:t>
            </w:r>
          </w:p>
        </w:tc>
        <w:tc>
          <w:tcPr>
            <w:tcW w:w="1284" w:type="dxa"/>
            <w:tcBorders>
              <w:top w:val="single" w:sz="4" w:space="0" w:color="000000"/>
              <w:left w:val="single" w:sz="4" w:space="0" w:color="000000"/>
              <w:bottom w:val="single" w:sz="4" w:space="0" w:color="000000"/>
              <w:right w:val="single" w:sz="4" w:space="0" w:color="000000"/>
            </w:tcBorders>
            <w:vAlign w:val="center"/>
          </w:tcPr>
          <w:p w:rsidR="004867A8" w:rsidRPr="009F2B11" w:rsidRDefault="004867A8" w:rsidP="00BA33E7">
            <w:pPr>
              <w:kinsoku w:val="0"/>
              <w:autoSpaceDE w:val="0"/>
              <w:autoSpaceDN w:val="0"/>
              <w:spacing w:line="240" w:lineRule="auto"/>
              <w:jc w:val="right"/>
              <w:rPr>
                <w:rFonts w:cs="Times New Roman"/>
                <w:color w:val="000000" w:themeColor="text1"/>
              </w:rPr>
            </w:pPr>
            <w:r w:rsidRPr="009F2B11">
              <w:rPr>
                <w:rFonts w:cs="Times New Roman" w:hint="eastAsia"/>
                <w:color w:val="000000" w:themeColor="text1"/>
              </w:rPr>
              <w:t>4</w:t>
            </w:r>
          </w:p>
        </w:tc>
      </w:tr>
      <w:tr w:rsidR="004867A8" w:rsidRPr="009F2B11" w:rsidTr="005C0DB9">
        <w:tc>
          <w:tcPr>
            <w:tcW w:w="4861" w:type="dxa"/>
            <w:tcBorders>
              <w:top w:val="single" w:sz="4" w:space="0" w:color="000000"/>
              <w:left w:val="single" w:sz="4" w:space="0" w:color="000000"/>
              <w:bottom w:val="single" w:sz="4" w:space="0" w:color="000000"/>
              <w:right w:val="single" w:sz="4" w:space="0" w:color="000000"/>
            </w:tcBorders>
          </w:tcPr>
          <w:p w:rsidR="004867A8" w:rsidRPr="009F2B11" w:rsidRDefault="004867A8" w:rsidP="00BA33E7">
            <w:pPr>
              <w:kinsoku w:val="0"/>
              <w:autoSpaceDE w:val="0"/>
              <w:autoSpaceDN w:val="0"/>
              <w:spacing w:line="240" w:lineRule="auto"/>
              <w:rPr>
                <w:color w:val="000000" w:themeColor="text1"/>
              </w:rPr>
            </w:pPr>
            <w:r w:rsidRPr="009F2B11">
              <w:rPr>
                <w:rFonts w:hint="eastAsia"/>
                <w:color w:val="000000" w:themeColor="text1"/>
              </w:rPr>
              <w:t>電気機械器具（コーヒー沸器、電気パネルヒーター、電気毛布）</w:t>
            </w:r>
          </w:p>
        </w:tc>
        <w:tc>
          <w:tcPr>
            <w:tcW w:w="1284" w:type="dxa"/>
            <w:tcBorders>
              <w:top w:val="single" w:sz="4" w:space="0" w:color="000000"/>
              <w:left w:val="single" w:sz="4" w:space="0" w:color="000000"/>
              <w:bottom w:val="single" w:sz="4" w:space="0" w:color="000000"/>
              <w:right w:val="single" w:sz="4" w:space="0" w:color="000000"/>
            </w:tcBorders>
            <w:vAlign w:val="center"/>
          </w:tcPr>
          <w:p w:rsidR="004867A8" w:rsidRPr="009F2B11" w:rsidRDefault="004867A8" w:rsidP="00BA33E7">
            <w:pPr>
              <w:kinsoku w:val="0"/>
              <w:wordWrap w:val="0"/>
              <w:autoSpaceDE w:val="0"/>
              <w:autoSpaceDN w:val="0"/>
              <w:spacing w:line="240" w:lineRule="auto"/>
              <w:jc w:val="right"/>
              <w:rPr>
                <w:color w:val="000000" w:themeColor="text1"/>
              </w:rPr>
            </w:pPr>
            <w:r w:rsidRPr="009F2B11">
              <w:rPr>
                <w:rFonts w:hint="eastAsia"/>
                <w:color w:val="000000" w:themeColor="text1"/>
              </w:rPr>
              <w:t>22 (18)</w:t>
            </w:r>
          </w:p>
        </w:tc>
        <w:tc>
          <w:tcPr>
            <w:tcW w:w="1284" w:type="dxa"/>
            <w:tcBorders>
              <w:top w:val="single" w:sz="4" w:space="0" w:color="000000"/>
              <w:left w:val="single" w:sz="4" w:space="0" w:color="000000"/>
              <w:bottom w:val="single" w:sz="4" w:space="0" w:color="000000"/>
              <w:right w:val="single" w:sz="4" w:space="0" w:color="000000"/>
            </w:tcBorders>
            <w:vAlign w:val="center"/>
          </w:tcPr>
          <w:p w:rsidR="004867A8" w:rsidRPr="009F2B11" w:rsidRDefault="004867A8" w:rsidP="00BA33E7">
            <w:pPr>
              <w:kinsoku w:val="0"/>
              <w:autoSpaceDE w:val="0"/>
              <w:autoSpaceDN w:val="0"/>
              <w:spacing w:line="240" w:lineRule="auto"/>
              <w:jc w:val="right"/>
              <w:rPr>
                <w:color w:val="000000" w:themeColor="text1"/>
              </w:rPr>
            </w:pPr>
            <w:r w:rsidRPr="009F2B11">
              <w:rPr>
                <w:rFonts w:hint="eastAsia"/>
                <w:color w:val="000000" w:themeColor="text1"/>
              </w:rPr>
              <w:t>97</w:t>
            </w:r>
          </w:p>
        </w:tc>
        <w:tc>
          <w:tcPr>
            <w:tcW w:w="1284" w:type="dxa"/>
            <w:tcBorders>
              <w:top w:val="single" w:sz="4" w:space="0" w:color="000000"/>
              <w:left w:val="single" w:sz="4" w:space="0" w:color="000000"/>
              <w:bottom w:val="single" w:sz="4" w:space="0" w:color="000000"/>
              <w:right w:val="single" w:sz="4" w:space="0" w:color="000000"/>
            </w:tcBorders>
            <w:vAlign w:val="center"/>
          </w:tcPr>
          <w:p w:rsidR="004867A8" w:rsidRPr="009F2B11" w:rsidRDefault="004867A8" w:rsidP="00BA33E7">
            <w:pPr>
              <w:kinsoku w:val="0"/>
              <w:autoSpaceDE w:val="0"/>
              <w:autoSpaceDN w:val="0"/>
              <w:spacing w:line="240" w:lineRule="auto"/>
              <w:jc w:val="right"/>
              <w:rPr>
                <w:color w:val="000000" w:themeColor="text1"/>
              </w:rPr>
            </w:pPr>
            <w:r w:rsidRPr="009F2B11">
              <w:rPr>
                <w:rFonts w:hint="eastAsia"/>
                <w:color w:val="000000" w:themeColor="text1"/>
              </w:rPr>
              <w:t>4</w:t>
            </w:r>
          </w:p>
        </w:tc>
      </w:tr>
      <w:tr w:rsidR="004867A8" w:rsidRPr="009F2B11" w:rsidTr="005C0DB9">
        <w:tc>
          <w:tcPr>
            <w:tcW w:w="4861" w:type="dxa"/>
            <w:tcBorders>
              <w:top w:val="single" w:sz="4" w:space="0" w:color="000000"/>
              <w:left w:val="single" w:sz="4" w:space="0" w:color="000000"/>
              <w:bottom w:val="single" w:sz="4" w:space="0" w:color="000000"/>
              <w:right w:val="single" w:sz="4" w:space="0" w:color="000000"/>
            </w:tcBorders>
          </w:tcPr>
          <w:p w:rsidR="004867A8" w:rsidRPr="009F2B11" w:rsidRDefault="004867A8" w:rsidP="00BA33E7">
            <w:pPr>
              <w:kinsoku w:val="0"/>
              <w:autoSpaceDE w:val="0"/>
              <w:autoSpaceDN w:val="0"/>
              <w:spacing w:line="240" w:lineRule="auto"/>
              <w:rPr>
                <w:rFonts w:cs="Times New Roman"/>
                <w:color w:val="000000" w:themeColor="text1"/>
              </w:rPr>
            </w:pPr>
            <w:r w:rsidRPr="009F2B11">
              <w:rPr>
                <w:rFonts w:hint="eastAsia"/>
                <w:color w:val="000000" w:themeColor="text1"/>
              </w:rPr>
              <w:t>雑貨工業品（魔法瓶）</w:t>
            </w:r>
          </w:p>
        </w:tc>
        <w:tc>
          <w:tcPr>
            <w:tcW w:w="1284" w:type="dxa"/>
            <w:tcBorders>
              <w:top w:val="single" w:sz="4" w:space="0" w:color="000000"/>
              <w:left w:val="single" w:sz="4" w:space="0" w:color="000000"/>
              <w:bottom w:val="single" w:sz="4" w:space="0" w:color="000000"/>
              <w:right w:val="single" w:sz="4" w:space="0" w:color="000000"/>
            </w:tcBorders>
            <w:vAlign w:val="center"/>
          </w:tcPr>
          <w:p w:rsidR="004867A8" w:rsidRPr="009F2B11" w:rsidRDefault="004867A8" w:rsidP="00BA33E7">
            <w:pPr>
              <w:kinsoku w:val="0"/>
              <w:autoSpaceDE w:val="0"/>
              <w:autoSpaceDN w:val="0"/>
              <w:spacing w:line="240" w:lineRule="auto"/>
              <w:jc w:val="right"/>
              <w:rPr>
                <w:rFonts w:cs="Times New Roman"/>
                <w:color w:val="000000" w:themeColor="text1"/>
              </w:rPr>
            </w:pPr>
            <w:r w:rsidRPr="009F2B11">
              <w:rPr>
                <w:rFonts w:hint="eastAsia"/>
                <w:color w:val="000000" w:themeColor="text1"/>
              </w:rPr>
              <w:t>22 (12)</w:t>
            </w:r>
          </w:p>
        </w:tc>
        <w:tc>
          <w:tcPr>
            <w:tcW w:w="1284" w:type="dxa"/>
            <w:tcBorders>
              <w:top w:val="single" w:sz="4" w:space="0" w:color="000000"/>
              <w:left w:val="single" w:sz="4" w:space="0" w:color="000000"/>
              <w:bottom w:val="single" w:sz="4" w:space="0" w:color="000000"/>
              <w:right w:val="single" w:sz="4" w:space="0" w:color="000000"/>
            </w:tcBorders>
            <w:vAlign w:val="center"/>
          </w:tcPr>
          <w:p w:rsidR="004867A8" w:rsidRPr="009F2B11" w:rsidRDefault="004867A8" w:rsidP="00BA33E7">
            <w:pPr>
              <w:kinsoku w:val="0"/>
              <w:autoSpaceDE w:val="0"/>
              <w:autoSpaceDN w:val="0"/>
              <w:spacing w:line="240" w:lineRule="auto"/>
              <w:jc w:val="right"/>
              <w:rPr>
                <w:rFonts w:cs="Times New Roman"/>
                <w:color w:val="000000" w:themeColor="text1"/>
              </w:rPr>
            </w:pPr>
            <w:r w:rsidRPr="009F2B11">
              <w:rPr>
                <w:rFonts w:hint="eastAsia"/>
                <w:color w:val="000000" w:themeColor="text1"/>
              </w:rPr>
              <w:t>42</w:t>
            </w:r>
          </w:p>
        </w:tc>
        <w:tc>
          <w:tcPr>
            <w:tcW w:w="1284" w:type="dxa"/>
            <w:tcBorders>
              <w:top w:val="single" w:sz="4" w:space="0" w:color="000000"/>
              <w:left w:val="single" w:sz="4" w:space="0" w:color="000000"/>
              <w:bottom w:val="single" w:sz="4" w:space="0" w:color="000000"/>
              <w:right w:val="single" w:sz="4" w:space="0" w:color="000000"/>
            </w:tcBorders>
            <w:vAlign w:val="center"/>
          </w:tcPr>
          <w:p w:rsidR="004867A8" w:rsidRPr="009F2B11" w:rsidRDefault="004867A8" w:rsidP="00BA33E7">
            <w:pPr>
              <w:kinsoku w:val="0"/>
              <w:autoSpaceDE w:val="0"/>
              <w:autoSpaceDN w:val="0"/>
              <w:spacing w:line="240" w:lineRule="auto"/>
              <w:jc w:val="right"/>
              <w:rPr>
                <w:rFonts w:cs="Times New Roman"/>
                <w:color w:val="000000" w:themeColor="text1"/>
              </w:rPr>
            </w:pPr>
            <w:r w:rsidRPr="009F2B11">
              <w:rPr>
                <w:rFonts w:hint="eastAsia"/>
                <w:color w:val="000000" w:themeColor="text1"/>
              </w:rPr>
              <w:t>0</w:t>
            </w:r>
          </w:p>
        </w:tc>
      </w:tr>
    </w:tbl>
    <w:p w:rsidR="00541B0F" w:rsidRPr="009F2B11" w:rsidRDefault="00541B0F" w:rsidP="006043A4">
      <w:pPr>
        <w:pStyle w:val="af2"/>
        <w:rPr>
          <w:color w:val="000000" w:themeColor="text1"/>
        </w:rPr>
      </w:pPr>
      <w:r w:rsidRPr="009F2B11">
        <w:rPr>
          <w:rFonts w:hint="eastAsia"/>
          <w:color w:val="000000" w:themeColor="text1"/>
        </w:rPr>
        <w:t>(　)</w:t>
      </w:r>
      <w:r w:rsidR="00136740" w:rsidRPr="009F2B11">
        <w:rPr>
          <w:rFonts w:hint="eastAsia"/>
          <w:color w:val="000000" w:themeColor="text1"/>
        </w:rPr>
        <w:t>内</w:t>
      </w:r>
      <w:r w:rsidRPr="009F2B11">
        <w:rPr>
          <w:rFonts w:hint="eastAsia"/>
          <w:color w:val="000000" w:themeColor="text1"/>
        </w:rPr>
        <w:t>は、実際に検査対象品が置かれていた販売店件数</w:t>
      </w:r>
      <w:r w:rsidR="00136740" w:rsidRPr="009F2B11">
        <w:rPr>
          <w:rFonts w:hint="eastAsia"/>
          <w:color w:val="000000" w:themeColor="text1"/>
        </w:rPr>
        <w:t>を示す。</w:t>
      </w:r>
    </w:p>
    <w:p w:rsidR="00541B0F" w:rsidRPr="009F2B11" w:rsidRDefault="00541B0F" w:rsidP="005A00D6">
      <w:pPr>
        <w:pStyle w:val="2"/>
        <w:spacing w:before="480" w:after="120"/>
        <w:rPr>
          <w:color w:val="000000" w:themeColor="text1"/>
        </w:rPr>
      </w:pPr>
      <w:r w:rsidRPr="009F2B11">
        <w:rPr>
          <w:rFonts w:hint="eastAsia"/>
          <w:color w:val="000000" w:themeColor="text1"/>
        </w:rPr>
        <w:t>事業者指導の概要</w:t>
      </w:r>
    </w:p>
    <w:p w:rsidR="00541B0F" w:rsidRPr="009F2B11" w:rsidRDefault="00541B0F" w:rsidP="00526FB8">
      <w:pPr>
        <w:pStyle w:val="a3"/>
        <w:rPr>
          <w:rFonts w:cs="Times New Roman"/>
          <w:color w:val="000000" w:themeColor="text1"/>
        </w:rPr>
      </w:pPr>
      <w:r w:rsidRPr="009F2B11">
        <w:rPr>
          <w:rFonts w:hint="eastAsia"/>
          <w:color w:val="000000" w:themeColor="text1"/>
        </w:rPr>
        <w:t>消費生活センター</w:t>
      </w:r>
      <w:r w:rsidR="00470D28" w:rsidRPr="009F2B11">
        <w:rPr>
          <w:rFonts w:hint="eastAsia"/>
          <w:color w:val="000000" w:themeColor="text1"/>
        </w:rPr>
        <w:t>に対する</w:t>
      </w:r>
      <w:r w:rsidRPr="009F2B11">
        <w:rPr>
          <w:rFonts w:hint="eastAsia"/>
          <w:color w:val="000000" w:themeColor="text1"/>
        </w:rPr>
        <w:t>相談</w:t>
      </w:r>
      <w:r w:rsidR="00470D28" w:rsidRPr="009F2B11">
        <w:rPr>
          <w:rFonts w:hint="eastAsia"/>
          <w:color w:val="000000" w:themeColor="text1"/>
        </w:rPr>
        <w:t>の</w:t>
      </w:r>
      <w:r w:rsidRPr="009F2B11">
        <w:rPr>
          <w:rFonts w:hint="eastAsia"/>
          <w:color w:val="000000" w:themeColor="text1"/>
        </w:rPr>
        <w:t>件数が多い</w:t>
      </w:r>
      <w:r w:rsidR="00852229" w:rsidRPr="009F2B11">
        <w:rPr>
          <w:rFonts w:hint="eastAsia"/>
          <w:color w:val="000000" w:themeColor="text1"/>
        </w:rPr>
        <w:t>など</w:t>
      </w:r>
      <w:r w:rsidRPr="009F2B11">
        <w:rPr>
          <w:rFonts w:hint="eastAsia"/>
          <w:color w:val="000000" w:themeColor="text1"/>
        </w:rPr>
        <w:t>、</w:t>
      </w:r>
      <w:r w:rsidR="00254677" w:rsidRPr="009F2B11">
        <w:rPr>
          <w:rFonts w:hint="eastAsia"/>
          <w:color w:val="000000" w:themeColor="text1"/>
        </w:rPr>
        <w:t>特に</w:t>
      </w:r>
      <w:r w:rsidR="008723B0" w:rsidRPr="009F2B11">
        <w:rPr>
          <w:rFonts w:hint="eastAsia"/>
          <w:color w:val="000000" w:themeColor="text1"/>
        </w:rPr>
        <w:t>販売</w:t>
      </w:r>
      <w:r w:rsidRPr="009F2B11">
        <w:rPr>
          <w:rFonts w:hint="eastAsia"/>
          <w:color w:val="000000" w:themeColor="text1"/>
        </w:rPr>
        <w:t>方法</w:t>
      </w:r>
      <w:r w:rsidR="00F52B6E" w:rsidRPr="009F2B11">
        <w:rPr>
          <w:rFonts w:hint="eastAsia"/>
          <w:color w:val="000000" w:themeColor="text1"/>
        </w:rPr>
        <w:t>等</w:t>
      </w:r>
      <w:r w:rsidRPr="009F2B11">
        <w:rPr>
          <w:rFonts w:hint="eastAsia"/>
          <w:color w:val="000000" w:themeColor="text1"/>
        </w:rPr>
        <w:t>に問題が</w:t>
      </w:r>
      <w:r w:rsidR="00437E3F" w:rsidRPr="009F2B11">
        <w:rPr>
          <w:rFonts w:hint="eastAsia"/>
          <w:color w:val="000000" w:themeColor="text1"/>
        </w:rPr>
        <w:t>あると</w:t>
      </w:r>
      <w:r w:rsidR="008B3211" w:rsidRPr="009F2B11">
        <w:rPr>
          <w:rFonts w:hint="eastAsia"/>
          <w:color w:val="000000" w:themeColor="text1"/>
        </w:rPr>
        <w:t>認められる事業者に対し</w:t>
      </w:r>
      <w:r w:rsidRPr="009F2B11">
        <w:rPr>
          <w:rFonts w:hint="eastAsia"/>
          <w:color w:val="000000" w:themeColor="text1"/>
        </w:rPr>
        <w:t>、特定商取引に関する法律や福岡県消費生活条例に基づき、問題</w:t>
      </w:r>
      <w:r w:rsidR="008F5D46" w:rsidRPr="009F2B11">
        <w:rPr>
          <w:rFonts w:hint="eastAsia"/>
          <w:color w:val="000000" w:themeColor="text1"/>
        </w:rPr>
        <w:t>とな</w:t>
      </w:r>
      <w:r w:rsidR="00996917" w:rsidRPr="009F2B11">
        <w:rPr>
          <w:rFonts w:hint="eastAsia"/>
          <w:color w:val="000000" w:themeColor="text1"/>
        </w:rPr>
        <w:t>る</w:t>
      </w:r>
      <w:r w:rsidRPr="009F2B11">
        <w:rPr>
          <w:rFonts w:hint="eastAsia"/>
          <w:color w:val="000000" w:themeColor="text1"/>
        </w:rPr>
        <w:t>販売方法等の具体</w:t>
      </w:r>
      <w:r w:rsidR="0024147D" w:rsidRPr="009F2B11">
        <w:rPr>
          <w:rFonts w:hint="eastAsia"/>
          <w:color w:val="000000" w:themeColor="text1"/>
        </w:rPr>
        <w:t>的な事例</w:t>
      </w:r>
      <w:r w:rsidRPr="009F2B11">
        <w:rPr>
          <w:rFonts w:hint="eastAsia"/>
          <w:color w:val="000000" w:themeColor="text1"/>
        </w:rPr>
        <w:t>を示して改善措置を求めるなど</w:t>
      </w:r>
      <w:r w:rsidR="00557856" w:rsidRPr="009F2B11">
        <w:rPr>
          <w:rFonts w:hint="eastAsia"/>
          <w:color w:val="000000" w:themeColor="text1"/>
        </w:rPr>
        <w:t>、</w:t>
      </w:r>
      <w:r w:rsidRPr="009F2B11">
        <w:rPr>
          <w:rFonts w:hint="eastAsia"/>
          <w:color w:val="000000" w:themeColor="text1"/>
        </w:rPr>
        <w:t>個別に対応している。</w:t>
      </w:r>
    </w:p>
    <w:p w:rsidR="00541B0F" w:rsidRPr="009F2B11" w:rsidRDefault="00541B0F" w:rsidP="00526FB8">
      <w:pPr>
        <w:pStyle w:val="a3"/>
        <w:rPr>
          <w:color w:val="000000" w:themeColor="text1"/>
        </w:rPr>
      </w:pPr>
      <w:r w:rsidRPr="009F2B11">
        <w:rPr>
          <w:rFonts w:hint="eastAsia"/>
          <w:color w:val="000000" w:themeColor="text1"/>
        </w:rPr>
        <w:t>平成</w:t>
      </w:r>
      <w:r w:rsidR="004867A8" w:rsidRPr="009F2B11">
        <w:rPr>
          <w:rFonts w:hint="eastAsia"/>
          <w:color w:val="000000" w:themeColor="text1"/>
        </w:rPr>
        <w:t>26</w:t>
      </w:r>
      <w:r w:rsidRPr="009F2B11">
        <w:rPr>
          <w:rFonts w:hint="eastAsia"/>
          <w:color w:val="000000" w:themeColor="text1"/>
        </w:rPr>
        <w:t>年度においては、</w:t>
      </w:r>
      <w:r w:rsidR="004867A8" w:rsidRPr="009F2B11">
        <w:rPr>
          <w:rFonts w:hint="eastAsia"/>
          <w:color w:val="000000" w:themeColor="text1"/>
        </w:rPr>
        <w:t>換気扇、健康食品、眼鏡、リフォーム工事、土地の</w:t>
      </w:r>
      <w:r w:rsidR="00416495" w:rsidRPr="009F2B11">
        <w:rPr>
          <w:rFonts w:hint="eastAsia"/>
          <w:color w:val="000000" w:themeColor="text1"/>
        </w:rPr>
        <w:t>訪問販売事業者等に対し、販売方法等の改善を求める</w:t>
      </w:r>
      <w:r w:rsidR="00BC0FD4" w:rsidRPr="009F2B11">
        <w:rPr>
          <w:rFonts w:hint="eastAsia"/>
          <w:color w:val="000000" w:themeColor="text1"/>
        </w:rPr>
        <w:t>ための</w:t>
      </w:r>
      <w:r w:rsidRPr="009F2B11">
        <w:rPr>
          <w:rFonts w:hint="eastAsia"/>
          <w:color w:val="000000" w:themeColor="text1"/>
        </w:rPr>
        <w:t>業務停止命令及び文書等による指導を行った。</w:t>
      </w:r>
    </w:p>
    <w:p w:rsidR="001F56FB" w:rsidRPr="009F2B11" w:rsidRDefault="00DE4303" w:rsidP="005A00D6">
      <w:pPr>
        <w:pStyle w:val="2"/>
        <w:spacing w:before="480" w:after="120"/>
        <w:rPr>
          <w:color w:val="000000" w:themeColor="text1"/>
        </w:rPr>
      </w:pPr>
      <w:r w:rsidRPr="009F2B11">
        <w:rPr>
          <w:rFonts w:hint="eastAsia"/>
          <w:color w:val="000000" w:themeColor="text1"/>
        </w:rPr>
        <w:t>生活関連商品等の価格動向の監視</w:t>
      </w:r>
    </w:p>
    <w:p w:rsidR="001F56FB" w:rsidRPr="009F2B11" w:rsidRDefault="004074D4" w:rsidP="00526FB8">
      <w:pPr>
        <w:pStyle w:val="a3"/>
        <w:rPr>
          <w:rFonts w:cs="Times New Roman"/>
          <w:color w:val="000000" w:themeColor="text1"/>
        </w:rPr>
      </w:pPr>
      <w:r w:rsidRPr="009F2B11">
        <w:rPr>
          <w:rFonts w:hint="eastAsia"/>
          <w:color w:val="000000" w:themeColor="text1"/>
        </w:rPr>
        <w:t>県民の消費生活との関連性が高い</w:t>
      </w:r>
      <w:r w:rsidR="00DE4303" w:rsidRPr="009F2B11">
        <w:rPr>
          <w:rFonts w:hint="eastAsia"/>
          <w:color w:val="000000" w:themeColor="text1"/>
        </w:rPr>
        <w:t>生活関連</w:t>
      </w:r>
      <w:r w:rsidRPr="009F2B11">
        <w:rPr>
          <w:rFonts w:hint="eastAsia"/>
          <w:color w:val="000000" w:themeColor="text1"/>
        </w:rPr>
        <w:t>商品</w:t>
      </w:r>
      <w:r w:rsidR="00DE4303" w:rsidRPr="009F2B11">
        <w:rPr>
          <w:rFonts w:hint="eastAsia"/>
          <w:color w:val="000000" w:themeColor="text1"/>
        </w:rPr>
        <w:t>等</w:t>
      </w:r>
      <w:r w:rsidRPr="009F2B11">
        <w:rPr>
          <w:rFonts w:hint="eastAsia"/>
          <w:color w:val="000000" w:themeColor="text1"/>
        </w:rPr>
        <w:t>の</w:t>
      </w:r>
      <w:r w:rsidR="001F56FB" w:rsidRPr="009F2B11">
        <w:rPr>
          <w:rFonts w:hint="eastAsia"/>
          <w:color w:val="000000" w:themeColor="text1"/>
        </w:rPr>
        <w:t>価格</w:t>
      </w:r>
      <w:r w:rsidRPr="009F2B11">
        <w:rPr>
          <w:rFonts w:hint="eastAsia"/>
          <w:color w:val="000000" w:themeColor="text1"/>
        </w:rPr>
        <w:t>動向について情報</w:t>
      </w:r>
      <w:r w:rsidR="00FE3CDA" w:rsidRPr="009F2B11">
        <w:rPr>
          <w:rFonts w:hint="eastAsia"/>
          <w:color w:val="000000" w:themeColor="text1"/>
        </w:rPr>
        <w:t>の</w:t>
      </w:r>
      <w:r w:rsidRPr="009F2B11">
        <w:rPr>
          <w:rFonts w:hint="eastAsia"/>
          <w:color w:val="000000" w:themeColor="text1"/>
        </w:rPr>
        <w:t>収集・分析</w:t>
      </w:r>
      <w:r w:rsidR="00FE3CDA" w:rsidRPr="009F2B11">
        <w:rPr>
          <w:rFonts w:hint="eastAsia"/>
          <w:color w:val="000000" w:themeColor="text1"/>
        </w:rPr>
        <w:t>を行う</w:t>
      </w:r>
      <w:r w:rsidRPr="009F2B11">
        <w:rPr>
          <w:rFonts w:hint="eastAsia"/>
          <w:color w:val="000000" w:themeColor="text1"/>
        </w:rPr>
        <w:t>とともに、インターネットにより必要な情報を県民に提供することによって不適正な価格形成の発見・</w:t>
      </w:r>
      <w:r w:rsidR="001F56FB" w:rsidRPr="009F2B11">
        <w:rPr>
          <w:rFonts w:hint="eastAsia"/>
          <w:color w:val="000000" w:themeColor="text1"/>
        </w:rPr>
        <w:t>防止に努め</w:t>
      </w:r>
      <w:r w:rsidRPr="009F2B11">
        <w:rPr>
          <w:rFonts w:hint="eastAsia"/>
          <w:color w:val="000000" w:themeColor="text1"/>
        </w:rPr>
        <w:t>た</w:t>
      </w:r>
      <w:r w:rsidR="001F56FB" w:rsidRPr="009F2B11">
        <w:rPr>
          <w:rFonts w:hint="eastAsia"/>
          <w:color w:val="000000" w:themeColor="text1"/>
        </w:rPr>
        <w:t>。</w:t>
      </w:r>
    </w:p>
    <w:p w:rsidR="001C32B6" w:rsidRPr="009F2B11" w:rsidRDefault="001C32B6" w:rsidP="005F6A94">
      <w:pPr>
        <w:rPr>
          <w:color w:val="000000" w:themeColor="text1"/>
        </w:rPr>
      </w:pPr>
    </w:p>
    <w:p w:rsidR="00E5014A" w:rsidRPr="009F2B11" w:rsidRDefault="00E5014A" w:rsidP="005F6A94">
      <w:pPr>
        <w:rPr>
          <w:color w:val="000000" w:themeColor="text1"/>
        </w:rPr>
      </w:pPr>
    </w:p>
    <w:p w:rsidR="001F56FB" w:rsidRPr="00136740" w:rsidRDefault="001F56FB" w:rsidP="00B0551A">
      <w:pPr>
        <w:pStyle w:val="1"/>
      </w:pPr>
      <w:r w:rsidRPr="00136740">
        <w:rPr>
          <w:rFonts w:hint="eastAsia"/>
        </w:rPr>
        <w:lastRenderedPageBreak/>
        <w:t>消費生活相談体制の充実・整備</w:t>
      </w:r>
    </w:p>
    <w:p w:rsidR="001F56FB" w:rsidRDefault="001F56FB" w:rsidP="005A00D6">
      <w:pPr>
        <w:pStyle w:val="2"/>
        <w:spacing w:before="480" w:after="120"/>
      </w:pPr>
      <w:r>
        <w:rPr>
          <w:rFonts w:hint="eastAsia"/>
        </w:rPr>
        <w:t>消費生活相談</w:t>
      </w:r>
      <w:r w:rsidR="00344ED6">
        <w:rPr>
          <w:rFonts w:hint="eastAsia"/>
        </w:rPr>
        <w:t>へ</w:t>
      </w:r>
      <w:r>
        <w:rPr>
          <w:rFonts w:hint="eastAsia"/>
        </w:rPr>
        <w:t>の</w:t>
      </w:r>
      <w:r w:rsidR="00344ED6">
        <w:rPr>
          <w:rFonts w:hint="eastAsia"/>
        </w:rPr>
        <w:t>対応</w:t>
      </w:r>
    </w:p>
    <w:p w:rsidR="00BA33E7" w:rsidRPr="009F2B11" w:rsidRDefault="00BA33E7" w:rsidP="00BA33E7">
      <w:pPr>
        <w:pStyle w:val="a3"/>
        <w:rPr>
          <w:color w:val="000000" w:themeColor="text1"/>
        </w:rPr>
      </w:pPr>
      <w:r>
        <w:rPr>
          <w:rFonts w:hint="eastAsia"/>
        </w:rPr>
        <w:t>福岡県消費生活センター</w:t>
      </w:r>
      <w:r w:rsidRPr="00795997">
        <w:rPr>
          <w:rFonts w:hint="eastAsia"/>
        </w:rPr>
        <w:t>に</w:t>
      </w:r>
      <w:r>
        <w:rPr>
          <w:rFonts w:hint="eastAsia"/>
        </w:rPr>
        <w:t>専門の</w:t>
      </w:r>
      <w:r w:rsidRPr="00795997">
        <w:rPr>
          <w:rFonts w:hint="eastAsia"/>
        </w:rPr>
        <w:t>相談員を配置し</w:t>
      </w:r>
      <w:r>
        <w:rPr>
          <w:rFonts w:hint="eastAsia"/>
        </w:rPr>
        <w:t>て</w:t>
      </w:r>
      <w:r w:rsidRPr="00795997">
        <w:rPr>
          <w:rFonts w:hint="eastAsia"/>
        </w:rPr>
        <w:t>消費者からの相談や苦情を受け付けるとともに、特に法律的な問題が生じた場合には弁護士による法律</w:t>
      </w:r>
      <w:r>
        <w:rPr>
          <w:rFonts w:hint="eastAsia"/>
        </w:rPr>
        <w:t>相談の中で解決を図り、国、他の都</w:t>
      </w:r>
      <w:r w:rsidRPr="009F2B11">
        <w:rPr>
          <w:rFonts w:hint="eastAsia"/>
          <w:color w:val="000000" w:themeColor="text1"/>
        </w:rPr>
        <w:t>道府県及び県内市町村の各関係機関と緊密に情報交換をしながら、相談・苦情の処理を行った。</w:t>
      </w:r>
    </w:p>
    <w:p w:rsidR="00BA33E7" w:rsidRPr="009F2B11" w:rsidRDefault="00BA33E7" w:rsidP="00BA33E7">
      <w:pPr>
        <w:pStyle w:val="a3"/>
        <w:rPr>
          <w:color w:val="000000" w:themeColor="text1"/>
        </w:rPr>
      </w:pPr>
      <w:r w:rsidRPr="009F2B11">
        <w:rPr>
          <w:rFonts w:hint="eastAsia"/>
          <w:color w:val="000000" w:themeColor="text1"/>
        </w:rPr>
        <w:t>平成26年度に福岡県消費生活センターで受け付けた消費生活相談の件数は10,46</w:t>
      </w:r>
      <w:r w:rsidR="00A70153" w:rsidRPr="009F2B11">
        <w:rPr>
          <w:rFonts w:hint="eastAsia"/>
          <w:color w:val="000000" w:themeColor="text1"/>
        </w:rPr>
        <w:t>4</w:t>
      </w:r>
      <w:r w:rsidRPr="009F2B11">
        <w:rPr>
          <w:rFonts w:hint="eastAsia"/>
          <w:color w:val="000000" w:themeColor="text1"/>
        </w:rPr>
        <w:t>件であり、前年度の11,003件と比べて5</w:t>
      </w:r>
      <w:r w:rsidR="00A70153" w:rsidRPr="009F2B11">
        <w:rPr>
          <w:rFonts w:hint="eastAsia"/>
          <w:color w:val="000000" w:themeColor="text1"/>
        </w:rPr>
        <w:t>39</w:t>
      </w:r>
      <w:r w:rsidRPr="009F2B11">
        <w:rPr>
          <w:rFonts w:hint="eastAsia"/>
          <w:color w:val="000000" w:themeColor="text1"/>
        </w:rPr>
        <w:t>件（4.9％）減少した。なお、県及び県内市町村の消費生活センター等の相談窓口で受け付けた消費生活相談の件数は</w:t>
      </w:r>
      <w:r w:rsidR="00A70153" w:rsidRPr="009F2B11">
        <w:rPr>
          <w:rFonts w:hint="eastAsia"/>
          <w:color w:val="000000" w:themeColor="text1"/>
        </w:rPr>
        <w:t>56,770</w:t>
      </w:r>
      <w:r w:rsidR="00026AB1" w:rsidRPr="009F2B11">
        <w:rPr>
          <w:rFonts w:hint="eastAsia"/>
          <w:color w:val="000000" w:themeColor="text1"/>
        </w:rPr>
        <w:t>件で</w:t>
      </w:r>
      <w:r w:rsidRPr="009F2B11">
        <w:rPr>
          <w:rFonts w:hint="eastAsia"/>
          <w:color w:val="000000" w:themeColor="text1"/>
        </w:rPr>
        <w:t>あり、前年度の</w:t>
      </w:r>
      <w:r w:rsidR="00026AB1" w:rsidRPr="009F2B11">
        <w:rPr>
          <w:rFonts w:hint="eastAsia"/>
          <w:color w:val="000000" w:themeColor="text1"/>
        </w:rPr>
        <w:t>56,271</w:t>
      </w:r>
      <w:r w:rsidRPr="009F2B11">
        <w:rPr>
          <w:rFonts w:hint="eastAsia"/>
          <w:color w:val="000000" w:themeColor="text1"/>
        </w:rPr>
        <w:t>件と比べて</w:t>
      </w:r>
      <w:r w:rsidR="00026AB1" w:rsidRPr="009F2B11">
        <w:rPr>
          <w:rFonts w:hint="eastAsia"/>
          <w:color w:val="000000" w:themeColor="text1"/>
        </w:rPr>
        <w:t>49</w:t>
      </w:r>
      <w:r w:rsidR="00A70153" w:rsidRPr="009F2B11">
        <w:rPr>
          <w:rFonts w:hint="eastAsia"/>
          <w:color w:val="000000" w:themeColor="text1"/>
        </w:rPr>
        <w:t>9</w:t>
      </w:r>
      <w:r w:rsidRPr="009F2B11">
        <w:rPr>
          <w:rFonts w:hint="eastAsia"/>
          <w:color w:val="000000" w:themeColor="text1"/>
        </w:rPr>
        <w:t>件（</w:t>
      </w:r>
      <w:r w:rsidR="00026AB1" w:rsidRPr="009F2B11">
        <w:rPr>
          <w:rFonts w:hint="eastAsia"/>
          <w:color w:val="000000" w:themeColor="text1"/>
        </w:rPr>
        <w:t>0.9</w:t>
      </w:r>
      <w:r w:rsidRPr="009F2B11">
        <w:rPr>
          <w:rFonts w:hint="eastAsia"/>
          <w:color w:val="000000" w:themeColor="text1"/>
        </w:rPr>
        <w:t>％）増加している。</w:t>
      </w:r>
    </w:p>
    <w:p w:rsidR="001F56FB" w:rsidRPr="009F2B11" w:rsidRDefault="006D110F" w:rsidP="005A00D6">
      <w:pPr>
        <w:pStyle w:val="2"/>
        <w:spacing w:before="480" w:after="120"/>
        <w:rPr>
          <w:color w:val="000000" w:themeColor="text1"/>
        </w:rPr>
      </w:pPr>
      <w:r w:rsidRPr="009F2B11">
        <w:rPr>
          <w:rFonts w:hint="eastAsia"/>
          <w:color w:val="000000" w:themeColor="text1"/>
        </w:rPr>
        <w:t>パイオネット</w:t>
      </w:r>
      <w:r w:rsidR="001F56FB" w:rsidRPr="009F2B11">
        <w:rPr>
          <w:rFonts w:hint="eastAsia"/>
          <w:color w:val="000000" w:themeColor="text1"/>
        </w:rPr>
        <w:t>の活用</w:t>
      </w:r>
    </w:p>
    <w:p w:rsidR="00BA25A0" w:rsidRPr="009F2B11" w:rsidRDefault="006D110F" w:rsidP="00526FB8">
      <w:pPr>
        <w:pStyle w:val="a3"/>
        <w:rPr>
          <w:color w:val="000000" w:themeColor="text1"/>
        </w:rPr>
      </w:pPr>
      <w:r w:rsidRPr="009F2B11">
        <w:rPr>
          <w:rFonts w:hint="eastAsia"/>
          <w:color w:val="000000" w:themeColor="text1"/>
        </w:rPr>
        <w:t>パイオネット（</w:t>
      </w:r>
      <w:r w:rsidR="00C16918" w:rsidRPr="009F2B11">
        <w:rPr>
          <w:rFonts w:hint="eastAsia"/>
          <w:color w:val="000000" w:themeColor="text1"/>
        </w:rPr>
        <w:t>ＰＩＯ－ＮＥＴ</w:t>
      </w:r>
      <w:r w:rsidR="00305EE0" w:rsidRPr="009F2B11">
        <w:rPr>
          <w:color w:val="000000" w:themeColor="text1"/>
          <w:vertAlign w:val="superscript"/>
        </w:rPr>
        <w:footnoteReference w:id="1"/>
      </w:r>
      <w:r w:rsidR="00C16918" w:rsidRPr="009F2B11">
        <w:rPr>
          <w:rFonts w:hint="eastAsia"/>
          <w:color w:val="000000" w:themeColor="text1"/>
        </w:rPr>
        <w:t>）</w:t>
      </w:r>
      <w:r w:rsidR="00B84503" w:rsidRPr="009F2B11">
        <w:rPr>
          <w:rFonts w:hint="eastAsia"/>
          <w:color w:val="000000" w:themeColor="text1"/>
        </w:rPr>
        <w:t>とは</w:t>
      </w:r>
      <w:r w:rsidR="00560258" w:rsidRPr="009F2B11">
        <w:rPr>
          <w:rFonts w:hint="eastAsia"/>
          <w:color w:val="000000" w:themeColor="text1"/>
        </w:rPr>
        <w:t>、</w:t>
      </w:r>
      <w:r w:rsidR="007B61D9" w:rsidRPr="009F2B11">
        <w:rPr>
          <w:rFonts w:hint="eastAsia"/>
          <w:color w:val="000000" w:themeColor="text1"/>
        </w:rPr>
        <w:t>「国民生活センターと全国の消費生活センターをネットワークで結び、消費者から消費生活センターに寄せられる消費生活に関する苦情相談情報（消費生活相談情報）の収集を行っているシステム</w:t>
      </w:r>
      <w:r w:rsidR="0097793D" w:rsidRPr="009F2B11">
        <w:rPr>
          <w:rStyle w:val="ab"/>
          <w:color w:val="000000" w:themeColor="text1"/>
        </w:rPr>
        <w:footnoteReference w:id="2"/>
      </w:r>
      <w:r w:rsidR="007B61D9" w:rsidRPr="009F2B11">
        <w:rPr>
          <w:rFonts w:hint="eastAsia"/>
          <w:color w:val="000000" w:themeColor="text1"/>
        </w:rPr>
        <w:t>」</w:t>
      </w:r>
      <w:r w:rsidR="00C16918" w:rsidRPr="009F2B11">
        <w:rPr>
          <w:rFonts w:hint="eastAsia"/>
          <w:color w:val="000000" w:themeColor="text1"/>
        </w:rPr>
        <w:t>で</w:t>
      </w:r>
      <w:r w:rsidR="000B2B97" w:rsidRPr="009F2B11">
        <w:rPr>
          <w:rFonts w:hint="eastAsia"/>
          <w:color w:val="000000" w:themeColor="text1"/>
        </w:rPr>
        <w:t>あ</w:t>
      </w:r>
      <w:r w:rsidR="00611AEF" w:rsidRPr="009F2B11">
        <w:rPr>
          <w:rFonts w:hint="eastAsia"/>
          <w:color w:val="000000" w:themeColor="text1"/>
        </w:rPr>
        <w:t>る。</w:t>
      </w:r>
    </w:p>
    <w:p w:rsidR="00541B0F" w:rsidRPr="009F2B11" w:rsidRDefault="00C25378" w:rsidP="00526FB8">
      <w:pPr>
        <w:pStyle w:val="a3"/>
        <w:rPr>
          <w:color w:val="000000" w:themeColor="text1"/>
        </w:rPr>
      </w:pPr>
      <w:r w:rsidRPr="009F2B11">
        <w:rPr>
          <w:rFonts w:hint="eastAsia"/>
          <w:color w:val="000000" w:themeColor="text1"/>
        </w:rPr>
        <w:t>地方公共団体においては</w:t>
      </w:r>
      <w:r w:rsidR="004856D4" w:rsidRPr="009F2B11">
        <w:rPr>
          <w:rFonts w:hint="eastAsia"/>
          <w:color w:val="000000" w:themeColor="text1"/>
        </w:rPr>
        <w:t>このシステム</w:t>
      </w:r>
      <w:r w:rsidR="00BD2D63" w:rsidRPr="009F2B11">
        <w:rPr>
          <w:rFonts w:hint="eastAsia"/>
          <w:color w:val="000000" w:themeColor="text1"/>
        </w:rPr>
        <w:t>によ</w:t>
      </w:r>
      <w:r w:rsidR="007135EA" w:rsidRPr="009F2B11">
        <w:rPr>
          <w:rFonts w:hint="eastAsia"/>
          <w:color w:val="000000" w:themeColor="text1"/>
        </w:rPr>
        <w:t>って</w:t>
      </w:r>
      <w:r w:rsidR="004856D4" w:rsidRPr="009F2B11">
        <w:rPr>
          <w:rFonts w:hint="eastAsia"/>
          <w:color w:val="000000" w:themeColor="text1"/>
        </w:rPr>
        <w:t>全国</w:t>
      </w:r>
      <w:r w:rsidR="00A161F3" w:rsidRPr="009F2B11">
        <w:rPr>
          <w:rFonts w:hint="eastAsia"/>
          <w:color w:val="000000" w:themeColor="text1"/>
        </w:rPr>
        <w:t>で</w:t>
      </w:r>
      <w:r w:rsidR="004856D4" w:rsidRPr="009F2B11">
        <w:rPr>
          <w:rFonts w:hint="eastAsia"/>
          <w:color w:val="000000" w:themeColor="text1"/>
        </w:rPr>
        <w:t>蓄積された相談情報を</w:t>
      </w:r>
      <w:r w:rsidR="00560258" w:rsidRPr="009F2B11">
        <w:rPr>
          <w:rFonts w:hint="eastAsia"/>
          <w:color w:val="000000" w:themeColor="text1"/>
        </w:rPr>
        <w:t>専用</w:t>
      </w:r>
      <w:r w:rsidR="0044451F" w:rsidRPr="009F2B11">
        <w:rPr>
          <w:rFonts w:hint="eastAsia"/>
          <w:color w:val="000000" w:themeColor="text1"/>
        </w:rPr>
        <w:t>端末</w:t>
      </w:r>
      <w:r w:rsidR="0021246D" w:rsidRPr="009F2B11">
        <w:rPr>
          <w:rFonts w:hint="eastAsia"/>
          <w:color w:val="000000" w:themeColor="text1"/>
        </w:rPr>
        <w:t>で</w:t>
      </w:r>
      <w:r w:rsidR="004856D4" w:rsidRPr="009F2B11">
        <w:rPr>
          <w:rFonts w:hint="eastAsia"/>
          <w:color w:val="000000" w:themeColor="text1"/>
        </w:rPr>
        <w:t>閲覧することが</w:t>
      </w:r>
      <w:r w:rsidR="004A04DF" w:rsidRPr="009F2B11">
        <w:rPr>
          <w:rFonts w:hint="eastAsia"/>
          <w:color w:val="000000" w:themeColor="text1"/>
        </w:rPr>
        <w:t>できる</w:t>
      </w:r>
      <w:r w:rsidR="001C2B5B" w:rsidRPr="009F2B11">
        <w:rPr>
          <w:rFonts w:hint="eastAsia"/>
          <w:color w:val="000000" w:themeColor="text1"/>
        </w:rPr>
        <w:t>ので</w:t>
      </w:r>
      <w:r w:rsidR="00BD2D63" w:rsidRPr="009F2B11">
        <w:rPr>
          <w:rFonts w:hint="eastAsia"/>
          <w:color w:val="000000" w:themeColor="text1"/>
        </w:rPr>
        <w:t>、</w:t>
      </w:r>
      <w:r w:rsidR="00C90DBD" w:rsidRPr="009F2B11">
        <w:rPr>
          <w:rFonts w:hint="eastAsia"/>
          <w:color w:val="000000" w:themeColor="text1"/>
        </w:rPr>
        <w:t>県</w:t>
      </w:r>
      <w:r w:rsidR="00EE7B2C" w:rsidRPr="009F2B11">
        <w:rPr>
          <w:rFonts w:hint="eastAsia"/>
          <w:color w:val="000000" w:themeColor="text1"/>
        </w:rPr>
        <w:t>ではこ</w:t>
      </w:r>
      <w:r w:rsidR="00BD2D63" w:rsidRPr="009F2B11">
        <w:rPr>
          <w:rFonts w:hint="eastAsia"/>
          <w:color w:val="000000" w:themeColor="text1"/>
        </w:rPr>
        <w:t>れ</w:t>
      </w:r>
      <w:r w:rsidRPr="009F2B11">
        <w:rPr>
          <w:rFonts w:hint="eastAsia"/>
          <w:color w:val="000000" w:themeColor="text1"/>
        </w:rPr>
        <w:t>に加入して</w:t>
      </w:r>
      <w:r w:rsidR="001F56FB" w:rsidRPr="009F2B11">
        <w:rPr>
          <w:rFonts w:hint="eastAsia"/>
          <w:color w:val="000000" w:themeColor="text1"/>
        </w:rPr>
        <w:t>相談</w:t>
      </w:r>
      <w:r w:rsidR="009F087B" w:rsidRPr="009F2B11">
        <w:rPr>
          <w:rFonts w:hint="eastAsia"/>
          <w:color w:val="000000" w:themeColor="text1"/>
        </w:rPr>
        <w:t>対応</w:t>
      </w:r>
      <w:r w:rsidR="001F56FB" w:rsidRPr="009F2B11">
        <w:rPr>
          <w:rFonts w:hint="eastAsia"/>
          <w:color w:val="000000" w:themeColor="text1"/>
        </w:rPr>
        <w:t>、事業者指導及び</w:t>
      </w:r>
      <w:r w:rsidR="00382B36" w:rsidRPr="009F2B11">
        <w:rPr>
          <w:rFonts w:hint="eastAsia"/>
          <w:color w:val="000000" w:themeColor="text1"/>
        </w:rPr>
        <w:t>消費者</w:t>
      </w:r>
      <w:r w:rsidR="001F56FB" w:rsidRPr="009F2B11">
        <w:rPr>
          <w:rFonts w:hint="eastAsia"/>
          <w:color w:val="000000" w:themeColor="text1"/>
        </w:rPr>
        <w:t>啓発に活用している。</w:t>
      </w:r>
      <w:r w:rsidRPr="009F2B11">
        <w:rPr>
          <w:rFonts w:hint="eastAsia"/>
          <w:color w:val="000000" w:themeColor="text1"/>
        </w:rPr>
        <w:t>なお、</w:t>
      </w:r>
      <w:r w:rsidR="005620E2" w:rsidRPr="009F2B11">
        <w:rPr>
          <w:rFonts w:hint="eastAsia"/>
          <w:color w:val="000000" w:themeColor="text1"/>
        </w:rPr>
        <w:t>県内</w:t>
      </w:r>
      <w:r w:rsidR="00BC13BB" w:rsidRPr="009F2B11">
        <w:rPr>
          <w:rFonts w:hint="eastAsia"/>
          <w:color w:val="000000" w:themeColor="text1"/>
        </w:rPr>
        <w:t>において</w:t>
      </w:r>
      <w:r w:rsidR="005620E2" w:rsidRPr="009F2B11">
        <w:rPr>
          <w:rFonts w:hint="eastAsia"/>
          <w:color w:val="000000" w:themeColor="text1"/>
        </w:rPr>
        <w:t>は</w:t>
      </w:r>
      <w:r w:rsidR="00885F56" w:rsidRPr="009F2B11">
        <w:rPr>
          <w:rFonts w:hint="eastAsia"/>
          <w:color w:val="000000" w:themeColor="text1"/>
        </w:rPr>
        <w:t>、</w:t>
      </w:r>
      <w:r w:rsidR="00C81E0D" w:rsidRPr="009F2B11">
        <w:rPr>
          <w:rFonts w:hint="eastAsia"/>
          <w:color w:val="000000" w:themeColor="text1"/>
        </w:rPr>
        <w:t>福岡県消費生活センター</w:t>
      </w:r>
      <w:r w:rsidR="00885F56" w:rsidRPr="009F2B11">
        <w:rPr>
          <w:rFonts w:hint="eastAsia"/>
          <w:color w:val="000000" w:themeColor="text1"/>
        </w:rPr>
        <w:t>のほか</w:t>
      </w:r>
      <w:r w:rsidR="001F1D56" w:rsidRPr="009F2B11">
        <w:rPr>
          <w:rFonts w:hint="eastAsia"/>
          <w:color w:val="000000" w:themeColor="text1"/>
        </w:rPr>
        <w:t>次に掲げる</w:t>
      </w:r>
      <w:r w:rsidR="001F56FB" w:rsidRPr="009F2B11">
        <w:rPr>
          <w:rFonts w:hint="eastAsia"/>
          <w:color w:val="000000" w:themeColor="text1"/>
        </w:rPr>
        <w:t>33市町</w:t>
      </w:r>
      <w:r w:rsidR="00D12021" w:rsidRPr="009F2B11">
        <w:rPr>
          <w:rFonts w:hint="eastAsia"/>
          <w:color w:val="000000" w:themeColor="text1"/>
        </w:rPr>
        <w:t>の</w:t>
      </w:r>
      <w:r w:rsidR="001F56FB" w:rsidRPr="009F2B11">
        <w:rPr>
          <w:rFonts w:hint="eastAsia"/>
          <w:color w:val="000000" w:themeColor="text1"/>
        </w:rPr>
        <w:t>消費生活センター・相談窓口に</w:t>
      </w:r>
      <w:r w:rsidR="001C0D12" w:rsidRPr="009F2B11">
        <w:rPr>
          <w:rFonts w:hint="eastAsia"/>
          <w:color w:val="000000" w:themeColor="text1"/>
        </w:rPr>
        <w:t>も</w:t>
      </w:r>
      <w:r w:rsidR="001F56FB" w:rsidRPr="009F2B11">
        <w:rPr>
          <w:rFonts w:hint="eastAsia"/>
          <w:color w:val="000000" w:themeColor="text1"/>
        </w:rPr>
        <w:t>パイオネット</w:t>
      </w:r>
      <w:r w:rsidR="001F1D56" w:rsidRPr="009F2B11">
        <w:rPr>
          <w:rFonts w:hint="eastAsia"/>
          <w:color w:val="000000" w:themeColor="text1"/>
        </w:rPr>
        <w:t>端末</w:t>
      </w:r>
      <w:r w:rsidR="001F56FB" w:rsidRPr="009F2B11">
        <w:rPr>
          <w:rFonts w:hint="eastAsia"/>
          <w:color w:val="000000" w:themeColor="text1"/>
        </w:rPr>
        <w:t>が設置されている。</w:t>
      </w:r>
    </w:p>
    <w:p w:rsidR="001F56FB" w:rsidRPr="009F2B11" w:rsidRDefault="00136740" w:rsidP="00F60848">
      <w:pPr>
        <w:spacing w:beforeLines="100" w:before="240"/>
        <w:rPr>
          <w:rFonts w:ascii="ＭＳ ゴシック" w:eastAsia="ＭＳ ゴシック" w:hAnsi="ＭＳ ゴシック"/>
          <w:color w:val="000000" w:themeColor="text1"/>
          <w:sz w:val="22"/>
          <w:szCs w:val="22"/>
        </w:rPr>
      </w:pPr>
      <w:r w:rsidRPr="009F2B11">
        <w:rPr>
          <w:rFonts w:ascii="ＭＳ ゴシック" w:eastAsia="ＭＳ ゴシック" w:hAnsi="ＭＳ ゴシック" w:hint="eastAsia"/>
          <w:color w:val="000000" w:themeColor="text1"/>
          <w:sz w:val="22"/>
          <w:szCs w:val="22"/>
        </w:rPr>
        <w:t>《</w:t>
      </w:r>
      <w:r w:rsidR="00DD63D6" w:rsidRPr="009F2B11">
        <w:rPr>
          <w:rFonts w:ascii="ＭＳ ゴシック" w:eastAsia="ＭＳ ゴシック" w:hAnsi="ＭＳ ゴシック" w:hint="eastAsia"/>
          <w:color w:val="000000" w:themeColor="text1"/>
          <w:sz w:val="22"/>
          <w:szCs w:val="22"/>
        </w:rPr>
        <w:t>パイオネット端末設置</w:t>
      </w:r>
      <w:r w:rsidR="001F56FB" w:rsidRPr="009F2B11">
        <w:rPr>
          <w:rFonts w:ascii="ＭＳ ゴシック" w:eastAsia="ＭＳ ゴシック" w:hAnsi="ＭＳ ゴシック" w:hint="eastAsia"/>
          <w:color w:val="000000" w:themeColor="text1"/>
          <w:sz w:val="22"/>
          <w:szCs w:val="22"/>
        </w:rPr>
        <w:t>市町</w:t>
      </w:r>
      <w:r w:rsidRPr="009F2B11">
        <w:rPr>
          <w:rFonts w:ascii="ＭＳ ゴシック" w:eastAsia="ＭＳ ゴシック" w:hAnsi="ＭＳ ゴシック" w:hint="eastAsia"/>
          <w:color w:val="000000" w:themeColor="text1"/>
          <w:sz w:val="22"/>
          <w:szCs w:val="22"/>
        </w:rPr>
        <w:t>》</w:t>
      </w:r>
    </w:p>
    <w:p w:rsidR="001F56FB" w:rsidRPr="009F2B11" w:rsidRDefault="001F56FB" w:rsidP="006043A4">
      <w:pPr>
        <w:ind w:leftChars="100" w:left="210"/>
        <w:rPr>
          <w:color w:val="000000" w:themeColor="text1"/>
          <w:sz w:val="22"/>
          <w:szCs w:val="22"/>
        </w:rPr>
      </w:pPr>
      <w:r w:rsidRPr="009F2B11">
        <w:rPr>
          <w:rFonts w:hint="eastAsia"/>
          <w:color w:val="000000" w:themeColor="text1"/>
          <w:sz w:val="22"/>
          <w:szCs w:val="22"/>
        </w:rPr>
        <w:t>北九州市、福岡市、大牟田市、久留米市、直方市、飯塚市、柳川市、八女市、筑後市、大川市、行橋市、豊前市、中間市、小郡市、筑紫野市、春日市、大野城市、宗像市、太宰府市、古賀市、福津市、宮若市、朝倉市、糸島市、志免町、芦屋町、水巻町、岡垣町、遠賀町、鞍手町、筑前町、広川町、川崎町</w:t>
      </w:r>
    </w:p>
    <w:p w:rsidR="001F56FB" w:rsidRPr="009F2B11" w:rsidRDefault="001F56FB" w:rsidP="005A00D6">
      <w:pPr>
        <w:pStyle w:val="2"/>
        <w:spacing w:before="480" w:after="120"/>
        <w:rPr>
          <w:color w:val="000000" w:themeColor="text1"/>
        </w:rPr>
      </w:pPr>
      <w:r w:rsidRPr="009F2B11">
        <w:rPr>
          <w:rFonts w:hint="eastAsia"/>
          <w:color w:val="000000" w:themeColor="text1"/>
        </w:rPr>
        <w:t>消費生活相談員等に対する研修会の開催</w:t>
      </w:r>
    </w:p>
    <w:tbl>
      <w:tblPr>
        <w:tblW w:w="8895" w:type="dxa"/>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1713"/>
        <w:gridCol w:w="1050"/>
        <w:gridCol w:w="4857"/>
        <w:gridCol w:w="1275"/>
      </w:tblGrid>
      <w:tr w:rsidR="001F56FB" w:rsidRPr="009F2B11" w:rsidTr="0009401D">
        <w:trPr>
          <w:trHeight w:val="344"/>
          <w:tblHeader/>
        </w:trPr>
        <w:tc>
          <w:tcPr>
            <w:tcW w:w="1713" w:type="dxa"/>
            <w:tcBorders>
              <w:top w:val="single" w:sz="4" w:space="0" w:color="000000"/>
              <w:left w:val="single" w:sz="4" w:space="0" w:color="000000"/>
              <w:bottom w:val="single" w:sz="4" w:space="0" w:color="000000"/>
              <w:right w:val="single" w:sz="4" w:space="0" w:color="000000"/>
            </w:tcBorders>
            <w:vAlign w:val="center"/>
          </w:tcPr>
          <w:p w:rsidR="001F56FB" w:rsidRPr="009F2B11" w:rsidRDefault="00FE1284" w:rsidP="008A74D6">
            <w:pPr>
              <w:keepNext/>
              <w:kinsoku w:val="0"/>
              <w:autoSpaceDE w:val="0"/>
              <w:autoSpaceDN w:val="0"/>
              <w:spacing w:line="240" w:lineRule="auto"/>
              <w:jc w:val="center"/>
              <w:rPr>
                <w:rFonts w:cs="Times New Roman"/>
                <w:color w:val="000000" w:themeColor="text1"/>
              </w:rPr>
            </w:pPr>
            <w:r w:rsidRPr="009F2B11">
              <w:rPr>
                <w:rFonts w:hint="eastAsia"/>
                <w:color w:val="000000" w:themeColor="text1"/>
              </w:rPr>
              <w:t>名称</w:t>
            </w:r>
          </w:p>
        </w:tc>
        <w:tc>
          <w:tcPr>
            <w:tcW w:w="1050" w:type="dxa"/>
            <w:tcBorders>
              <w:top w:val="single" w:sz="4" w:space="0" w:color="000000"/>
              <w:left w:val="single" w:sz="4" w:space="0" w:color="000000"/>
              <w:bottom w:val="single" w:sz="4" w:space="0" w:color="000000"/>
              <w:right w:val="single" w:sz="4" w:space="0" w:color="000000"/>
            </w:tcBorders>
            <w:vAlign w:val="center"/>
          </w:tcPr>
          <w:p w:rsidR="001F56FB" w:rsidRPr="009F2B11" w:rsidRDefault="001F56FB" w:rsidP="008A74D6">
            <w:pPr>
              <w:keepNext/>
              <w:kinsoku w:val="0"/>
              <w:autoSpaceDE w:val="0"/>
              <w:autoSpaceDN w:val="0"/>
              <w:spacing w:line="240" w:lineRule="auto"/>
              <w:jc w:val="center"/>
              <w:rPr>
                <w:rFonts w:cs="Times New Roman"/>
                <w:color w:val="000000" w:themeColor="text1"/>
              </w:rPr>
            </w:pPr>
            <w:r w:rsidRPr="009F2B11">
              <w:rPr>
                <w:rFonts w:hint="eastAsia"/>
                <w:color w:val="000000" w:themeColor="text1"/>
              </w:rPr>
              <w:t>開催日</w:t>
            </w:r>
          </w:p>
        </w:tc>
        <w:tc>
          <w:tcPr>
            <w:tcW w:w="4857" w:type="dxa"/>
            <w:tcBorders>
              <w:top w:val="single" w:sz="4" w:space="0" w:color="000000"/>
              <w:left w:val="single" w:sz="4" w:space="0" w:color="000000"/>
              <w:bottom w:val="single" w:sz="4" w:space="0" w:color="000000"/>
              <w:right w:val="single" w:sz="4" w:space="0" w:color="000000"/>
            </w:tcBorders>
            <w:vAlign w:val="center"/>
          </w:tcPr>
          <w:p w:rsidR="001F56FB" w:rsidRPr="009F2B11" w:rsidRDefault="001F56FB" w:rsidP="008A74D6">
            <w:pPr>
              <w:keepNext/>
              <w:kinsoku w:val="0"/>
              <w:autoSpaceDE w:val="0"/>
              <w:autoSpaceDN w:val="0"/>
              <w:spacing w:line="240" w:lineRule="auto"/>
              <w:jc w:val="center"/>
              <w:rPr>
                <w:rFonts w:cs="Times New Roman"/>
                <w:color w:val="000000" w:themeColor="text1"/>
              </w:rPr>
            </w:pPr>
            <w:r w:rsidRPr="009F2B11">
              <w:rPr>
                <w:rFonts w:hint="eastAsia"/>
                <w:color w:val="000000" w:themeColor="text1"/>
              </w:rPr>
              <w:t>内容</w:t>
            </w:r>
          </w:p>
        </w:tc>
        <w:tc>
          <w:tcPr>
            <w:tcW w:w="1275" w:type="dxa"/>
            <w:tcBorders>
              <w:top w:val="single" w:sz="4" w:space="0" w:color="000000"/>
              <w:left w:val="single" w:sz="4" w:space="0" w:color="000000"/>
              <w:bottom w:val="single" w:sz="4" w:space="0" w:color="000000"/>
              <w:right w:val="single" w:sz="4" w:space="0" w:color="000000"/>
            </w:tcBorders>
            <w:vAlign w:val="center"/>
          </w:tcPr>
          <w:p w:rsidR="001F56FB" w:rsidRPr="009F2B11" w:rsidRDefault="001F56FB" w:rsidP="008A74D6">
            <w:pPr>
              <w:keepNext/>
              <w:kinsoku w:val="0"/>
              <w:autoSpaceDE w:val="0"/>
              <w:autoSpaceDN w:val="0"/>
              <w:spacing w:line="240" w:lineRule="auto"/>
              <w:jc w:val="center"/>
              <w:rPr>
                <w:rFonts w:cs="Times New Roman"/>
                <w:color w:val="000000" w:themeColor="text1"/>
              </w:rPr>
            </w:pPr>
            <w:r w:rsidRPr="009F2B11">
              <w:rPr>
                <w:rFonts w:hint="eastAsia"/>
                <w:color w:val="000000" w:themeColor="text1"/>
              </w:rPr>
              <w:t>会場</w:t>
            </w:r>
          </w:p>
        </w:tc>
      </w:tr>
      <w:tr w:rsidR="001F56FB" w:rsidRPr="009F2B11" w:rsidTr="0009401D">
        <w:trPr>
          <w:trHeight w:val="714"/>
        </w:trPr>
        <w:tc>
          <w:tcPr>
            <w:tcW w:w="1713" w:type="dxa"/>
            <w:tcBorders>
              <w:top w:val="single" w:sz="4" w:space="0" w:color="000000"/>
              <w:left w:val="single" w:sz="4" w:space="0" w:color="000000"/>
              <w:bottom w:val="single" w:sz="4" w:space="0" w:color="000000"/>
              <w:right w:val="single" w:sz="4" w:space="0" w:color="000000"/>
            </w:tcBorders>
          </w:tcPr>
          <w:p w:rsidR="001F56FB" w:rsidRPr="009F2B11" w:rsidRDefault="001F56FB" w:rsidP="00D12021">
            <w:pPr>
              <w:kinsoku w:val="0"/>
              <w:autoSpaceDE w:val="0"/>
              <w:autoSpaceDN w:val="0"/>
              <w:spacing w:line="320" w:lineRule="exact"/>
              <w:rPr>
                <w:rFonts w:cs="Times New Roman"/>
                <w:color w:val="000000" w:themeColor="text1"/>
              </w:rPr>
            </w:pPr>
            <w:r w:rsidRPr="009F2B11">
              <w:rPr>
                <w:rFonts w:hint="eastAsia"/>
                <w:color w:val="000000" w:themeColor="text1"/>
              </w:rPr>
              <w:t>消費生活相談員等事例検討会</w:t>
            </w:r>
          </w:p>
        </w:tc>
        <w:tc>
          <w:tcPr>
            <w:tcW w:w="1050" w:type="dxa"/>
            <w:tcBorders>
              <w:top w:val="single" w:sz="4" w:space="0" w:color="000000"/>
              <w:left w:val="single" w:sz="4" w:space="0" w:color="000000"/>
              <w:bottom w:val="single" w:sz="4" w:space="0" w:color="000000"/>
              <w:right w:val="single" w:sz="4" w:space="0" w:color="000000"/>
            </w:tcBorders>
          </w:tcPr>
          <w:p w:rsidR="001F56FB" w:rsidRPr="009F2B11" w:rsidRDefault="001F56FB" w:rsidP="00D12021">
            <w:pPr>
              <w:kinsoku w:val="0"/>
              <w:autoSpaceDE w:val="0"/>
              <w:autoSpaceDN w:val="0"/>
              <w:spacing w:line="320" w:lineRule="exact"/>
              <w:rPr>
                <w:rFonts w:cs="Times New Roman"/>
                <w:color w:val="000000" w:themeColor="text1"/>
              </w:rPr>
            </w:pPr>
            <w:r w:rsidRPr="009F2B11">
              <w:rPr>
                <w:rFonts w:hint="eastAsia"/>
                <w:color w:val="000000" w:themeColor="text1"/>
              </w:rPr>
              <w:t>年６回</w:t>
            </w:r>
          </w:p>
        </w:tc>
        <w:tc>
          <w:tcPr>
            <w:tcW w:w="4857" w:type="dxa"/>
            <w:tcBorders>
              <w:top w:val="single" w:sz="4" w:space="0" w:color="000000"/>
              <w:left w:val="single" w:sz="4" w:space="0" w:color="000000"/>
              <w:bottom w:val="single" w:sz="4" w:space="0" w:color="000000"/>
              <w:right w:val="single" w:sz="4" w:space="0" w:color="000000"/>
            </w:tcBorders>
          </w:tcPr>
          <w:p w:rsidR="001F56FB" w:rsidRPr="009F2B11" w:rsidRDefault="001F56FB" w:rsidP="00D12021">
            <w:pPr>
              <w:kinsoku w:val="0"/>
              <w:autoSpaceDE w:val="0"/>
              <w:autoSpaceDN w:val="0"/>
              <w:spacing w:line="320" w:lineRule="exact"/>
              <w:rPr>
                <w:rFonts w:cs="Times New Roman"/>
                <w:color w:val="000000" w:themeColor="text1"/>
              </w:rPr>
            </w:pPr>
            <w:r w:rsidRPr="009F2B11">
              <w:rPr>
                <w:rFonts w:hint="eastAsia"/>
                <w:color w:val="000000" w:themeColor="text1"/>
              </w:rPr>
              <w:t>消費者トラブルに関する事例の検討</w:t>
            </w:r>
          </w:p>
        </w:tc>
        <w:tc>
          <w:tcPr>
            <w:tcW w:w="1275" w:type="dxa"/>
            <w:tcBorders>
              <w:top w:val="single" w:sz="4" w:space="0" w:color="000000"/>
              <w:left w:val="single" w:sz="4" w:space="0" w:color="000000"/>
              <w:bottom w:val="single" w:sz="4" w:space="0" w:color="000000"/>
              <w:right w:val="single" w:sz="4" w:space="0" w:color="000000"/>
            </w:tcBorders>
          </w:tcPr>
          <w:p w:rsidR="001F56FB" w:rsidRPr="009F2B11" w:rsidRDefault="004C3B24" w:rsidP="00A268A5">
            <w:pPr>
              <w:kinsoku w:val="0"/>
              <w:autoSpaceDE w:val="0"/>
              <w:autoSpaceDN w:val="0"/>
              <w:spacing w:line="320" w:lineRule="exact"/>
              <w:jc w:val="left"/>
              <w:rPr>
                <w:rFonts w:cs="Times New Roman"/>
                <w:color w:val="000000" w:themeColor="text1"/>
              </w:rPr>
            </w:pPr>
            <w:r w:rsidRPr="009F2B11">
              <w:rPr>
                <w:rFonts w:hint="eastAsia"/>
                <w:color w:val="000000" w:themeColor="text1"/>
              </w:rPr>
              <w:t>福岡県吉塚合同庁舎</w:t>
            </w:r>
            <w:r w:rsidR="0008765D" w:rsidRPr="009F2B11">
              <w:rPr>
                <w:rFonts w:hint="eastAsia"/>
                <w:color w:val="000000" w:themeColor="text1"/>
              </w:rPr>
              <w:t>研修室</w:t>
            </w:r>
          </w:p>
        </w:tc>
      </w:tr>
      <w:tr w:rsidR="00C51AE0" w:rsidRPr="009F2B11" w:rsidTr="0082650B">
        <w:trPr>
          <w:trHeight w:val="1348"/>
        </w:trPr>
        <w:tc>
          <w:tcPr>
            <w:tcW w:w="1713" w:type="dxa"/>
            <w:vMerge w:val="restart"/>
            <w:tcBorders>
              <w:top w:val="single" w:sz="4" w:space="0" w:color="auto"/>
              <w:left w:val="single" w:sz="4" w:space="0" w:color="000000"/>
              <w:right w:val="single" w:sz="4" w:space="0" w:color="000000"/>
            </w:tcBorders>
          </w:tcPr>
          <w:p w:rsidR="00C51AE0" w:rsidRPr="009F2B11" w:rsidRDefault="00C51AE0" w:rsidP="00292484">
            <w:pPr>
              <w:keepNext/>
              <w:kinsoku w:val="0"/>
              <w:autoSpaceDE w:val="0"/>
              <w:autoSpaceDN w:val="0"/>
              <w:spacing w:line="320" w:lineRule="exact"/>
              <w:rPr>
                <w:rFonts w:cs="Times New Roman"/>
                <w:color w:val="000000" w:themeColor="text1"/>
              </w:rPr>
            </w:pPr>
            <w:r w:rsidRPr="009F2B11">
              <w:rPr>
                <w:rFonts w:hint="eastAsia"/>
                <w:color w:val="000000" w:themeColor="text1"/>
              </w:rPr>
              <w:lastRenderedPageBreak/>
              <w:t>消費生活相談員等レベルアップ研修</w:t>
            </w:r>
          </w:p>
        </w:tc>
        <w:tc>
          <w:tcPr>
            <w:tcW w:w="1050" w:type="dxa"/>
            <w:tcBorders>
              <w:top w:val="single" w:sz="4" w:space="0" w:color="000000"/>
              <w:left w:val="single" w:sz="4" w:space="0" w:color="000000"/>
              <w:bottom w:val="dotted" w:sz="4" w:space="0" w:color="auto"/>
              <w:right w:val="single" w:sz="4" w:space="0" w:color="000000"/>
            </w:tcBorders>
          </w:tcPr>
          <w:p w:rsidR="00C51AE0" w:rsidRPr="009F2B11" w:rsidRDefault="00C51AE0" w:rsidP="00C51AE0">
            <w:pPr>
              <w:keepNext/>
              <w:kinsoku w:val="0"/>
              <w:autoSpaceDE w:val="0"/>
              <w:autoSpaceDN w:val="0"/>
              <w:spacing w:line="320" w:lineRule="exact"/>
              <w:rPr>
                <w:rFonts w:cs="Times New Roman"/>
                <w:color w:val="000000" w:themeColor="text1"/>
              </w:rPr>
            </w:pPr>
          </w:p>
          <w:p w:rsidR="00C51AE0" w:rsidRPr="009F2B11" w:rsidRDefault="00C51AE0" w:rsidP="00C51AE0">
            <w:pPr>
              <w:keepNext/>
              <w:kinsoku w:val="0"/>
              <w:autoSpaceDE w:val="0"/>
              <w:autoSpaceDN w:val="0"/>
              <w:spacing w:line="320" w:lineRule="exact"/>
              <w:rPr>
                <w:rFonts w:cs="Times New Roman"/>
                <w:color w:val="000000" w:themeColor="text1"/>
              </w:rPr>
            </w:pPr>
            <w:r w:rsidRPr="009F2B11">
              <w:rPr>
                <w:rFonts w:cs="Times New Roman" w:hint="eastAsia"/>
                <w:color w:val="000000" w:themeColor="text1"/>
              </w:rPr>
              <w:t>26. 6. 4</w:t>
            </w:r>
          </w:p>
          <w:p w:rsidR="00C51AE0" w:rsidRPr="009F2B11" w:rsidRDefault="00C51AE0" w:rsidP="00C51AE0">
            <w:pPr>
              <w:keepNext/>
              <w:kinsoku w:val="0"/>
              <w:autoSpaceDE w:val="0"/>
              <w:autoSpaceDN w:val="0"/>
              <w:spacing w:line="320" w:lineRule="exact"/>
              <w:rPr>
                <w:rFonts w:cs="Times New Roman"/>
                <w:color w:val="000000" w:themeColor="text1"/>
              </w:rPr>
            </w:pPr>
            <w:r w:rsidRPr="009F2B11">
              <w:rPr>
                <w:rFonts w:cs="Times New Roman" w:hint="eastAsia"/>
                <w:color w:val="000000" w:themeColor="text1"/>
              </w:rPr>
              <w:t>26. 7. 3</w:t>
            </w:r>
          </w:p>
        </w:tc>
        <w:tc>
          <w:tcPr>
            <w:tcW w:w="4857" w:type="dxa"/>
            <w:tcBorders>
              <w:top w:val="single" w:sz="4" w:space="0" w:color="000000"/>
              <w:left w:val="single" w:sz="4" w:space="0" w:color="000000"/>
              <w:bottom w:val="dotted" w:sz="4" w:space="0" w:color="auto"/>
              <w:right w:val="single" w:sz="4" w:space="0" w:color="000000"/>
            </w:tcBorders>
          </w:tcPr>
          <w:p w:rsidR="00C51AE0" w:rsidRPr="009F2B11" w:rsidRDefault="00C51AE0" w:rsidP="00C51AE0">
            <w:pPr>
              <w:keepNext/>
              <w:kinsoku w:val="0"/>
              <w:autoSpaceDE w:val="0"/>
              <w:autoSpaceDN w:val="0"/>
              <w:spacing w:line="320" w:lineRule="exact"/>
              <w:rPr>
                <w:color w:val="000000" w:themeColor="text1"/>
              </w:rPr>
            </w:pPr>
            <w:r w:rsidRPr="009F2B11">
              <w:rPr>
                <w:rFonts w:hint="eastAsia"/>
                <w:color w:val="000000" w:themeColor="text1"/>
              </w:rPr>
              <w:t>【行政職員向け研修】</w:t>
            </w:r>
          </w:p>
          <w:p w:rsidR="00C51AE0" w:rsidRPr="009F2B11" w:rsidRDefault="00C51AE0" w:rsidP="00C51AE0">
            <w:pPr>
              <w:keepNext/>
              <w:kinsoku w:val="0"/>
              <w:autoSpaceDE w:val="0"/>
              <w:autoSpaceDN w:val="0"/>
              <w:spacing w:line="320" w:lineRule="exact"/>
              <w:rPr>
                <w:color w:val="000000" w:themeColor="text1"/>
              </w:rPr>
            </w:pPr>
            <w:r w:rsidRPr="009F2B11">
              <w:rPr>
                <w:rFonts w:hint="eastAsia"/>
                <w:color w:val="000000" w:themeColor="text1"/>
              </w:rPr>
              <w:t>消費生活相談の基礎知識ほか</w:t>
            </w:r>
          </w:p>
          <w:p w:rsidR="00C51AE0" w:rsidRPr="009F2B11" w:rsidRDefault="00C51AE0" w:rsidP="00C51AE0">
            <w:pPr>
              <w:keepNext/>
              <w:kinsoku w:val="0"/>
              <w:autoSpaceDE w:val="0"/>
              <w:autoSpaceDN w:val="0"/>
              <w:spacing w:line="320" w:lineRule="exact"/>
              <w:rPr>
                <w:color w:val="000000" w:themeColor="text1"/>
              </w:rPr>
            </w:pPr>
            <w:r w:rsidRPr="009F2B11">
              <w:rPr>
                <w:rFonts w:hint="eastAsia"/>
                <w:color w:val="000000" w:themeColor="text1"/>
              </w:rPr>
              <w:t>相談マニュアルの事例をもとに相談対応ほか</w:t>
            </w:r>
          </w:p>
        </w:tc>
        <w:tc>
          <w:tcPr>
            <w:tcW w:w="1275" w:type="dxa"/>
            <w:tcBorders>
              <w:top w:val="single" w:sz="4" w:space="0" w:color="000000"/>
              <w:left w:val="single" w:sz="4" w:space="0" w:color="000000"/>
              <w:bottom w:val="nil"/>
              <w:right w:val="single" w:sz="4" w:space="0" w:color="000000"/>
            </w:tcBorders>
          </w:tcPr>
          <w:p w:rsidR="00C51AE0" w:rsidRPr="009F2B11" w:rsidRDefault="00C51AE0" w:rsidP="00C51AE0">
            <w:pPr>
              <w:keepNext/>
              <w:kinsoku w:val="0"/>
              <w:autoSpaceDE w:val="0"/>
              <w:autoSpaceDN w:val="0"/>
              <w:spacing w:line="320" w:lineRule="exact"/>
              <w:jc w:val="left"/>
              <w:rPr>
                <w:color w:val="000000" w:themeColor="text1"/>
              </w:rPr>
            </w:pPr>
          </w:p>
          <w:p w:rsidR="00C51AE0" w:rsidRPr="009F2B11" w:rsidRDefault="00C51AE0" w:rsidP="00C51AE0">
            <w:pPr>
              <w:keepNext/>
              <w:kinsoku w:val="0"/>
              <w:autoSpaceDE w:val="0"/>
              <w:autoSpaceDN w:val="0"/>
              <w:spacing w:line="320" w:lineRule="exact"/>
              <w:jc w:val="left"/>
              <w:rPr>
                <w:rFonts w:cs="Times New Roman"/>
                <w:color w:val="000000" w:themeColor="text1"/>
              </w:rPr>
            </w:pPr>
            <w:r w:rsidRPr="009F2B11">
              <w:rPr>
                <w:rFonts w:hint="eastAsia"/>
                <w:color w:val="000000" w:themeColor="text1"/>
              </w:rPr>
              <w:t>福岡県吉塚合同庁舎研修室ほか</w:t>
            </w:r>
          </w:p>
        </w:tc>
      </w:tr>
      <w:tr w:rsidR="00C51AE0" w:rsidRPr="009F2B11" w:rsidTr="0082650B">
        <w:trPr>
          <w:trHeight w:val="1832"/>
        </w:trPr>
        <w:tc>
          <w:tcPr>
            <w:tcW w:w="1713" w:type="dxa"/>
            <w:vMerge/>
            <w:tcBorders>
              <w:left w:val="single" w:sz="4" w:space="0" w:color="000000"/>
              <w:right w:val="single" w:sz="4" w:space="0" w:color="000000"/>
            </w:tcBorders>
          </w:tcPr>
          <w:p w:rsidR="00C51AE0" w:rsidRPr="009F2B11" w:rsidRDefault="00C51AE0" w:rsidP="00D12021">
            <w:pPr>
              <w:autoSpaceDE w:val="0"/>
              <w:autoSpaceDN w:val="0"/>
              <w:spacing w:line="320" w:lineRule="exact"/>
              <w:rPr>
                <w:color w:val="000000" w:themeColor="text1"/>
              </w:rPr>
            </w:pPr>
          </w:p>
        </w:tc>
        <w:tc>
          <w:tcPr>
            <w:tcW w:w="1050" w:type="dxa"/>
            <w:tcBorders>
              <w:top w:val="dotted" w:sz="4" w:space="0" w:color="auto"/>
              <w:left w:val="single" w:sz="4" w:space="0" w:color="000000"/>
              <w:bottom w:val="dotted" w:sz="4" w:space="0" w:color="auto"/>
              <w:right w:val="single" w:sz="4" w:space="0" w:color="000000"/>
            </w:tcBorders>
          </w:tcPr>
          <w:p w:rsidR="00C51AE0" w:rsidRPr="009F2B11" w:rsidRDefault="00C51AE0" w:rsidP="00C51AE0">
            <w:pPr>
              <w:kinsoku w:val="0"/>
              <w:autoSpaceDE w:val="0"/>
              <w:autoSpaceDN w:val="0"/>
              <w:spacing w:line="320" w:lineRule="exact"/>
              <w:rPr>
                <w:color w:val="000000" w:themeColor="text1"/>
              </w:rPr>
            </w:pPr>
          </w:p>
          <w:p w:rsidR="00C51AE0" w:rsidRPr="009F2B11" w:rsidRDefault="00C51AE0" w:rsidP="00C51AE0">
            <w:pPr>
              <w:kinsoku w:val="0"/>
              <w:autoSpaceDE w:val="0"/>
              <w:autoSpaceDN w:val="0"/>
              <w:spacing w:line="320" w:lineRule="exact"/>
              <w:rPr>
                <w:color w:val="000000" w:themeColor="text1"/>
              </w:rPr>
            </w:pPr>
            <w:r w:rsidRPr="009F2B11">
              <w:rPr>
                <w:rFonts w:hint="eastAsia"/>
                <w:color w:val="000000" w:themeColor="text1"/>
              </w:rPr>
              <w:t>26. 6.21</w:t>
            </w:r>
          </w:p>
          <w:p w:rsidR="00C51AE0" w:rsidRPr="009F2B11" w:rsidRDefault="00C51AE0" w:rsidP="00C51AE0">
            <w:pPr>
              <w:kinsoku w:val="0"/>
              <w:autoSpaceDE w:val="0"/>
              <w:autoSpaceDN w:val="0"/>
              <w:spacing w:line="320" w:lineRule="exact"/>
              <w:jc w:val="center"/>
              <w:rPr>
                <w:color w:val="000000" w:themeColor="text1"/>
              </w:rPr>
            </w:pPr>
          </w:p>
          <w:p w:rsidR="00C51AE0" w:rsidRPr="009F2B11" w:rsidRDefault="00C51AE0" w:rsidP="00C51AE0">
            <w:pPr>
              <w:kinsoku w:val="0"/>
              <w:autoSpaceDE w:val="0"/>
              <w:autoSpaceDN w:val="0"/>
              <w:spacing w:line="320" w:lineRule="exact"/>
              <w:rPr>
                <w:color w:val="000000" w:themeColor="text1"/>
              </w:rPr>
            </w:pPr>
            <w:r w:rsidRPr="009F2B11">
              <w:rPr>
                <w:rFonts w:hint="eastAsia"/>
                <w:color w:val="000000" w:themeColor="text1"/>
              </w:rPr>
              <w:t>26. 7.12</w:t>
            </w:r>
          </w:p>
          <w:p w:rsidR="00C51AE0" w:rsidRPr="009F2B11" w:rsidRDefault="00C51AE0" w:rsidP="00C51AE0">
            <w:pPr>
              <w:kinsoku w:val="0"/>
              <w:autoSpaceDE w:val="0"/>
              <w:autoSpaceDN w:val="0"/>
              <w:spacing w:line="320" w:lineRule="exact"/>
              <w:rPr>
                <w:color w:val="000000" w:themeColor="text1"/>
              </w:rPr>
            </w:pPr>
          </w:p>
          <w:p w:rsidR="00C51AE0" w:rsidRPr="009F2B11" w:rsidRDefault="00C51AE0" w:rsidP="00C51AE0">
            <w:pPr>
              <w:kinsoku w:val="0"/>
              <w:autoSpaceDE w:val="0"/>
              <w:autoSpaceDN w:val="0"/>
              <w:spacing w:line="320" w:lineRule="exact"/>
              <w:rPr>
                <w:color w:val="000000" w:themeColor="text1"/>
              </w:rPr>
            </w:pPr>
            <w:r w:rsidRPr="009F2B11">
              <w:rPr>
                <w:rFonts w:hint="eastAsia"/>
                <w:color w:val="000000" w:themeColor="text1"/>
              </w:rPr>
              <w:t>26. 9.13</w:t>
            </w:r>
          </w:p>
          <w:p w:rsidR="00C51AE0" w:rsidRPr="009F2B11" w:rsidRDefault="00C51AE0" w:rsidP="00C51AE0">
            <w:pPr>
              <w:kinsoku w:val="0"/>
              <w:autoSpaceDE w:val="0"/>
              <w:autoSpaceDN w:val="0"/>
              <w:spacing w:line="320" w:lineRule="exact"/>
              <w:rPr>
                <w:color w:val="000000" w:themeColor="text1"/>
              </w:rPr>
            </w:pPr>
            <w:r w:rsidRPr="009F2B11">
              <w:rPr>
                <w:rFonts w:hint="eastAsia"/>
                <w:color w:val="000000" w:themeColor="text1"/>
              </w:rPr>
              <w:t>26.11. 1</w:t>
            </w:r>
          </w:p>
          <w:p w:rsidR="00C51AE0" w:rsidRPr="009F2B11" w:rsidRDefault="00C51AE0" w:rsidP="00C51AE0">
            <w:pPr>
              <w:kinsoku w:val="0"/>
              <w:autoSpaceDE w:val="0"/>
              <w:autoSpaceDN w:val="0"/>
              <w:spacing w:line="320" w:lineRule="exact"/>
              <w:jc w:val="center"/>
              <w:rPr>
                <w:color w:val="000000" w:themeColor="text1"/>
              </w:rPr>
            </w:pPr>
          </w:p>
          <w:p w:rsidR="00C51AE0" w:rsidRPr="009F2B11" w:rsidRDefault="00C51AE0" w:rsidP="00C51AE0">
            <w:pPr>
              <w:kinsoku w:val="0"/>
              <w:autoSpaceDE w:val="0"/>
              <w:autoSpaceDN w:val="0"/>
              <w:spacing w:line="320" w:lineRule="exact"/>
              <w:rPr>
                <w:color w:val="000000" w:themeColor="text1"/>
              </w:rPr>
            </w:pPr>
            <w:r w:rsidRPr="009F2B11">
              <w:rPr>
                <w:rFonts w:hint="eastAsia"/>
                <w:color w:val="000000" w:themeColor="text1"/>
              </w:rPr>
              <w:t>27. 1.17</w:t>
            </w:r>
          </w:p>
          <w:p w:rsidR="00C51AE0" w:rsidRPr="009F2B11" w:rsidRDefault="00C51AE0" w:rsidP="00C51AE0">
            <w:pPr>
              <w:kinsoku w:val="0"/>
              <w:autoSpaceDE w:val="0"/>
              <w:autoSpaceDN w:val="0"/>
              <w:spacing w:line="320" w:lineRule="exact"/>
              <w:rPr>
                <w:color w:val="000000" w:themeColor="text1"/>
              </w:rPr>
            </w:pPr>
            <w:r w:rsidRPr="009F2B11">
              <w:rPr>
                <w:rFonts w:hint="eastAsia"/>
                <w:color w:val="000000" w:themeColor="text1"/>
              </w:rPr>
              <w:t>27. 2. 7</w:t>
            </w:r>
          </w:p>
          <w:p w:rsidR="00C51AE0" w:rsidRPr="009F2B11" w:rsidDel="006E0ED1" w:rsidRDefault="00C51AE0" w:rsidP="00C51AE0">
            <w:pPr>
              <w:kinsoku w:val="0"/>
              <w:autoSpaceDE w:val="0"/>
              <w:autoSpaceDN w:val="0"/>
              <w:spacing w:line="320" w:lineRule="exact"/>
              <w:jc w:val="center"/>
              <w:rPr>
                <w:color w:val="000000" w:themeColor="text1"/>
              </w:rPr>
            </w:pPr>
          </w:p>
        </w:tc>
        <w:tc>
          <w:tcPr>
            <w:tcW w:w="4857" w:type="dxa"/>
            <w:tcBorders>
              <w:top w:val="dotted" w:sz="4" w:space="0" w:color="auto"/>
              <w:left w:val="single" w:sz="4" w:space="0" w:color="000000"/>
              <w:bottom w:val="dotted" w:sz="4" w:space="0" w:color="auto"/>
              <w:right w:val="single" w:sz="4" w:space="0" w:color="000000"/>
            </w:tcBorders>
          </w:tcPr>
          <w:p w:rsidR="00C51AE0" w:rsidRPr="009F2B11" w:rsidRDefault="00C51AE0" w:rsidP="00C51AE0">
            <w:pPr>
              <w:kinsoku w:val="0"/>
              <w:autoSpaceDE w:val="0"/>
              <w:autoSpaceDN w:val="0"/>
              <w:spacing w:line="320" w:lineRule="exact"/>
              <w:rPr>
                <w:color w:val="000000" w:themeColor="text1"/>
              </w:rPr>
            </w:pPr>
            <w:r w:rsidRPr="009F2B11">
              <w:rPr>
                <w:rFonts w:hint="eastAsia"/>
                <w:color w:val="000000" w:themeColor="text1"/>
              </w:rPr>
              <w:t>【消費生活相談の専門研修】</w:t>
            </w:r>
          </w:p>
          <w:p w:rsidR="00C51AE0" w:rsidRPr="009F2B11" w:rsidRDefault="00C51AE0" w:rsidP="00C51AE0">
            <w:pPr>
              <w:kinsoku w:val="0"/>
              <w:autoSpaceDE w:val="0"/>
              <w:autoSpaceDN w:val="0"/>
              <w:spacing w:line="320" w:lineRule="exact"/>
              <w:rPr>
                <w:color w:val="000000" w:themeColor="text1"/>
              </w:rPr>
            </w:pPr>
            <w:r w:rsidRPr="009F2B11">
              <w:rPr>
                <w:rFonts w:hint="eastAsia"/>
                <w:color w:val="000000" w:themeColor="text1"/>
              </w:rPr>
              <w:t>インターネットの越境取引、消費生活相談に必要な決済に関する知識</w:t>
            </w:r>
          </w:p>
          <w:p w:rsidR="00C51AE0" w:rsidRPr="009F2B11" w:rsidRDefault="00C51AE0" w:rsidP="00C51AE0">
            <w:pPr>
              <w:kinsoku w:val="0"/>
              <w:autoSpaceDE w:val="0"/>
              <w:autoSpaceDN w:val="0"/>
              <w:spacing w:line="320" w:lineRule="exact"/>
              <w:rPr>
                <w:color w:val="000000" w:themeColor="text1"/>
              </w:rPr>
            </w:pPr>
            <w:r w:rsidRPr="009F2B11">
              <w:rPr>
                <w:rFonts w:hint="eastAsia"/>
                <w:color w:val="000000" w:themeColor="text1"/>
              </w:rPr>
              <w:t>情報通信サービス関連の法律知識、金融商品の基礎知識</w:t>
            </w:r>
          </w:p>
          <w:p w:rsidR="00C51AE0" w:rsidRPr="009F2B11" w:rsidRDefault="00C51AE0" w:rsidP="00C51AE0">
            <w:pPr>
              <w:kinsoku w:val="0"/>
              <w:autoSpaceDE w:val="0"/>
              <w:autoSpaceDN w:val="0"/>
              <w:spacing w:line="320" w:lineRule="exact"/>
              <w:rPr>
                <w:color w:val="000000" w:themeColor="text1"/>
              </w:rPr>
            </w:pPr>
            <w:r w:rsidRPr="009F2B11">
              <w:rPr>
                <w:rFonts w:hint="eastAsia"/>
                <w:color w:val="000000" w:themeColor="text1"/>
              </w:rPr>
              <w:t>特定商取引法の知識</w:t>
            </w:r>
          </w:p>
          <w:p w:rsidR="00C51AE0" w:rsidRPr="009F2B11" w:rsidRDefault="00C51AE0" w:rsidP="00C51AE0">
            <w:pPr>
              <w:kinsoku w:val="0"/>
              <w:autoSpaceDE w:val="0"/>
              <w:autoSpaceDN w:val="0"/>
              <w:spacing w:line="320" w:lineRule="exact"/>
              <w:rPr>
                <w:color w:val="000000" w:themeColor="text1"/>
              </w:rPr>
            </w:pPr>
            <w:r w:rsidRPr="009F2B11">
              <w:rPr>
                <w:rFonts w:hint="eastAsia"/>
                <w:color w:val="000000" w:themeColor="text1"/>
              </w:rPr>
              <w:t>不動産取引の基礎知識、情報通信サービスの現状と相談対応</w:t>
            </w:r>
          </w:p>
          <w:p w:rsidR="00C51AE0" w:rsidRPr="009F2B11" w:rsidRDefault="00C51AE0" w:rsidP="00C51AE0">
            <w:pPr>
              <w:kinsoku w:val="0"/>
              <w:autoSpaceDE w:val="0"/>
              <w:autoSpaceDN w:val="0"/>
              <w:spacing w:line="320" w:lineRule="exact"/>
              <w:rPr>
                <w:color w:val="000000" w:themeColor="text1"/>
              </w:rPr>
            </w:pPr>
            <w:r w:rsidRPr="009F2B11">
              <w:rPr>
                <w:rFonts w:hint="eastAsia"/>
                <w:color w:val="000000" w:themeColor="text1"/>
              </w:rPr>
              <w:t>消費生活相談に必要な民法と消費者契約法の知識</w:t>
            </w:r>
          </w:p>
          <w:p w:rsidR="00C51AE0" w:rsidRPr="009F2B11" w:rsidRDefault="00C51AE0" w:rsidP="00C51AE0">
            <w:pPr>
              <w:kinsoku w:val="0"/>
              <w:autoSpaceDE w:val="0"/>
              <w:autoSpaceDN w:val="0"/>
              <w:spacing w:line="320" w:lineRule="exact"/>
              <w:rPr>
                <w:color w:val="000000" w:themeColor="text1"/>
              </w:rPr>
            </w:pPr>
            <w:r w:rsidRPr="009F2B11">
              <w:rPr>
                <w:rFonts w:hint="eastAsia"/>
                <w:color w:val="000000" w:themeColor="text1"/>
              </w:rPr>
              <w:t>表示をめぐる諸問題、だます心理とだまされる心理</w:t>
            </w:r>
          </w:p>
        </w:tc>
        <w:tc>
          <w:tcPr>
            <w:tcW w:w="1275" w:type="dxa"/>
            <w:tcBorders>
              <w:top w:val="nil"/>
              <w:left w:val="single" w:sz="4" w:space="0" w:color="000000"/>
              <w:bottom w:val="nil"/>
              <w:right w:val="single" w:sz="4" w:space="0" w:color="000000"/>
            </w:tcBorders>
          </w:tcPr>
          <w:p w:rsidR="00C51AE0" w:rsidRPr="009F2B11" w:rsidRDefault="00C51AE0" w:rsidP="00C51AE0">
            <w:pPr>
              <w:kinsoku w:val="0"/>
              <w:autoSpaceDE w:val="0"/>
              <w:autoSpaceDN w:val="0"/>
              <w:spacing w:line="320" w:lineRule="exact"/>
              <w:rPr>
                <w:color w:val="000000" w:themeColor="text1"/>
              </w:rPr>
            </w:pPr>
          </w:p>
          <w:p w:rsidR="00C51AE0" w:rsidRPr="009F2B11" w:rsidRDefault="00C51AE0" w:rsidP="00C51AE0">
            <w:pPr>
              <w:kinsoku w:val="0"/>
              <w:autoSpaceDE w:val="0"/>
              <w:autoSpaceDN w:val="0"/>
              <w:spacing w:line="320" w:lineRule="exact"/>
              <w:rPr>
                <w:color w:val="000000" w:themeColor="text1"/>
              </w:rPr>
            </w:pPr>
          </w:p>
        </w:tc>
      </w:tr>
      <w:tr w:rsidR="00C51AE0" w:rsidRPr="009F2B11" w:rsidTr="0082650B">
        <w:trPr>
          <w:trHeight w:val="569"/>
        </w:trPr>
        <w:tc>
          <w:tcPr>
            <w:tcW w:w="1713" w:type="dxa"/>
            <w:vMerge/>
            <w:tcBorders>
              <w:left w:val="single" w:sz="4" w:space="0" w:color="000000"/>
              <w:right w:val="single" w:sz="4" w:space="0" w:color="000000"/>
            </w:tcBorders>
          </w:tcPr>
          <w:p w:rsidR="00C51AE0" w:rsidRPr="009F2B11" w:rsidRDefault="00C51AE0" w:rsidP="00D12021">
            <w:pPr>
              <w:autoSpaceDE w:val="0"/>
              <w:autoSpaceDN w:val="0"/>
              <w:spacing w:line="320" w:lineRule="exact"/>
              <w:rPr>
                <w:color w:val="000000" w:themeColor="text1"/>
              </w:rPr>
            </w:pPr>
          </w:p>
        </w:tc>
        <w:tc>
          <w:tcPr>
            <w:tcW w:w="1050" w:type="dxa"/>
            <w:tcBorders>
              <w:top w:val="dotted" w:sz="4" w:space="0" w:color="auto"/>
              <w:left w:val="single" w:sz="4" w:space="0" w:color="000000"/>
              <w:right w:val="single" w:sz="4" w:space="0" w:color="000000"/>
            </w:tcBorders>
          </w:tcPr>
          <w:p w:rsidR="00C51AE0" w:rsidRPr="009F2B11" w:rsidRDefault="00C51AE0" w:rsidP="00C51AE0">
            <w:pPr>
              <w:kinsoku w:val="0"/>
              <w:autoSpaceDE w:val="0"/>
              <w:autoSpaceDN w:val="0"/>
              <w:spacing w:line="320" w:lineRule="exact"/>
              <w:rPr>
                <w:color w:val="000000" w:themeColor="text1"/>
              </w:rPr>
            </w:pPr>
          </w:p>
          <w:p w:rsidR="00C51AE0" w:rsidRPr="009F2B11" w:rsidDel="006E0ED1" w:rsidRDefault="00C51AE0" w:rsidP="00C51AE0">
            <w:pPr>
              <w:kinsoku w:val="0"/>
              <w:autoSpaceDE w:val="0"/>
              <w:autoSpaceDN w:val="0"/>
              <w:spacing w:line="320" w:lineRule="exact"/>
              <w:rPr>
                <w:color w:val="000000" w:themeColor="text1"/>
              </w:rPr>
            </w:pPr>
            <w:r w:rsidRPr="009F2B11">
              <w:rPr>
                <w:rFonts w:hint="eastAsia"/>
                <w:color w:val="000000" w:themeColor="text1"/>
              </w:rPr>
              <w:t>26.11.29</w:t>
            </w:r>
          </w:p>
        </w:tc>
        <w:tc>
          <w:tcPr>
            <w:tcW w:w="4857" w:type="dxa"/>
            <w:tcBorders>
              <w:top w:val="dotted" w:sz="4" w:space="0" w:color="auto"/>
              <w:left w:val="single" w:sz="4" w:space="0" w:color="000000"/>
              <w:right w:val="single" w:sz="4" w:space="0" w:color="000000"/>
            </w:tcBorders>
          </w:tcPr>
          <w:p w:rsidR="00C51AE0" w:rsidRPr="009F2B11" w:rsidRDefault="00C51AE0" w:rsidP="00C51AE0">
            <w:pPr>
              <w:kinsoku w:val="0"/>
              <w:autoSpaceDE w:val="0"/>
              <w:autoSpaceDN w:val="0"/>
              <w:spacing w:line="320" w:lineRule="exact"/>
              <w:rPr>
                <w:color w:val="000000" w:themeColor="text1"/>
              </w:rPr>
            </w:pPr>
            <w:r w:rsidRPr="009F2B11">
              <w:rPr>
                <w:rFonts w:hint="eastAsia"/>
                <w:color w:val="000000" w:themeColor="text1"/>
              </w:rPr>
              <w:t>【相談対応研修】</w:t>
            </w:r>
          </w:p>
          <w:p w:rsidR="00C51AE0" w:rsidRPr="009F2B11" w:rsidRDefault="00C51AE0" w:rsidP="00C51AE0">
            <w:pPr>
              <w:kinsoku w:val="0"/>
              <w:autoSpaceDE w:val="0"/>
              <w:autoSpaceDN w:val="0"/>
              <w:spacing w:line="320" w:lineRule="exact"/>
              <w:rPr>
                <w:color w:val="000000" w:themeColor="text1"/>
              </w:rPr>
            </w:pPr>
            <w:r w:rsidRPr="009F2B11">
              <w:rPr>
                <w:rFonts w:hint="eastAsia"/>
                <w:color w:val="000000" w:themeColor="text1"/>
              </w:rPr>
              <w:t>大人の発達障がいへの理解と対応、クレーム対応</w:t>
            </w:r>
          </w:p>
        </w:tc>
        <w:tc>
          <w:tcPr>
            <w:tcW w:w="1275" w:type="dxa"/>
            <w:tcBorders>
              <w:top w:val="nil"/>
              <w:left w:val="single" w:sz="4" w:space="0" w:color="000000"/>
              <w:right w:val="single" w:sz="4" w:space="0" w:color="000000"/>
            </w:tcBorders>
          </w:tcPr>
          <w:p w:rsidR="00C51AE0" w:rsidRPr="009F2B11" w:rsidRDefault="00C51AE0" w:rsidP="00C51AE0">
            <w:pPr>
              <w:kinsoku w:val="0"/>
              <w:autoSpaceDE w:val="0"/>
              <w:autoSpaceDN w:val="0"/>
              <w:spacing w:line="320" w:lineRule="exact"/>
              <w:rPr>
                <w:color w:val="000000" w:themeColor="text1"/>
              </w:rPr>
            </w:pPr>
          </w:p>
        </w:tc>
      </w:tr>
      <w:tr w:rsidR="00C51AE0" w:rsidRPr="009F2B11" w:rsidTr="0082650B">
        <w:trPr>
          <w:trHeight w:val="569"/>
        </w:trPr>
        <w:tc>
          <w:tcPr>
            <w:tcW w:w="1713" w:type="dxa"/>
            <w:vMerge/>
            <w:tcBorders>
              <w:left w:val="single" w:sz="4" w:space="0" w:color="000000"/>
              <w:right w:val="single" w:sz="4" w:space="0" w:color="000000"/>
            </w:tcBorders>
          </w:tcPr>
          <w:p w:rsidR="00C51AE0" w:rsidRPr="009F2B11" w:rsidRDefault="00C51AE0" w:rsidP="00D12021">
            <w:pPr>
              <w:autoSpaceDE w:val="0"/>
              <w:autoSpaceDN w:val="0"/>
              <w:spacing w:line="320" w:lineRule="exact"/>
              <w:rPr>
                <w:color w:val="000000" w:themeColor="text1"/>
              </w:rPr>
            </w:pPr>
          </w:p>
        </w:tc>
        <w:tc>
          <w:tcPr>
            <w:tcW w:w="1050" w:type="dxa"/>
            <w:tcBorders>
              <w:top w:val="dotted" w:sz="4" w:space="0" w:color="auto"/>
              <w:left w:val="single" w:sz="4" w:space="0" w:color="000000"/>
              <w:right w:val="single" w:sz="4" w:space="0" w:color="000000"/>
            </w:tcBorders>
          </w:tcPr>
          <w:p w:rsidR="00C51AE0" w:rsidRPr="009F2B11" w:rsidRDefault="00C51AE0" w:rsidP="00C51AE0">
            <w:pPr>
              <w:kinsoku w:val="0"/>
              <w:autoSpaceDE w:val="0"/>
              <w:autoSpaceDN w:val="0"/>
              <w:spacing w:line="320" w:lineRule="exact"/>
              <w:rPr>
                <w:color w:val="000000" w:themeColor="text1"/>
              </w:rPr>
            </w:pPr>
          </w:p>
          <w:p w:rsidR="00C51AE0" w:rsidRPr="009F2B11" w:rsidRDefault="00C51AE0" w:rsidP="00C51AE0">
            <w:pPr>
              <w:kinsoku w:val="0"/>
              <w:autoSpaceDE w:val="0"/>
              <w:autoSpaceDN w:val="0"/>
              <w:spacing w:line="320" w:lineRule="exact"/>
              <w:rPr>
                <w:color w:val="000000" w:themeColor="text1"/>
              </w:rPr>
            </w:pPr>
            <w:r w:rsidRPr="009F2B11">
              <w:rPr>
                <w:rFonts w:hint="eastAsia"/>
                <w:color w:val="000000" w:themeColor="text1"/>
              </w:rPr>
              <w:t>26.10. 4</w:t>
            </w:r>
          </w:p>
        </w:tc>
        <w:tc>
          <w:tcPr>
            <w:tcW w:w="4857" w:type="dxa"/>
            <w:tcBorders>
              <w:top w:val="dotted" w:sz="4" w:space="0" w:color="auto"/>
              <w:left w:val="single" w:sz="4" w:space="0" w:color="000000"/>
              <w:right w:val="single" w:sz="4" w:space="0" w:color="000000"/>
            </w:tcBorders>
          </w:tcPr>
          <w:p w:rsidR="00C51AE0" w:rsidRPr="009F2B11" w:rsidRDefault="00C51AE0" w:rsidP="00C51AE0">
            <w:pPr>
              <w:kinsoku w:val="0"/>
              <w:autoSpaceDE w:val="0"/>
              <w:autoSpaceDN w:val="0"/>
              <w:spacing w:line="320" w:lineRule="exact"/>
              <w:rPr>
                <w:color w:val="000000" w:themeColor="text1"/>
              </w:rPr>
            </w:pPr>
            <w:r w:rsidRPr="009F2B11">
              <w:rPr>
                <w:rFonts w:hint="eastAsia"/>
                <w:color w:val="000000" w:themeColor="text1"/>
              </w:rPr>
              <w:t>【消費者教育担い手育成研修】</w:t>
            </w:r>
          </w:p>
          <w:p w:rsidR="00C51AE0" w:rsidRPr="009F2B11" w:rsidRDefault="00C51AE0" w:rsidP="00C51AE0">
            <w:pPr>
              <w:kinsoku w:val="0"/>
              <w:autoSpaceDE w:val="0"/>
              <w:autoSpaceDN w:val="0"/>
              <w:spacing w:line="320" w:lineRule="exact"/>
              <w:rPr>
                <w:color w:val="000000" w:themeColor="text1"/>
              </w:rPr>
            </w:pPr>
            <w:r w:rsidRPr="009F2B11">
              <w:rPr>
                <w:rFonts w:hint="eastAsia"/>
                <w:color w:val="000000" w:themeColor="text1"/>
              </w:rPr>
              <w:t>知識編、技能編</w:t>
            </w:r>
          </w:p>
        </w:tc>
        <w:tc>
          <w:tcPr>
            <w:tcW w:w="1275" w:type="dxa"/>
            <w:tcBorders>
              <w:top w:val="nil"/>
              <w:left w:val="single" w:sz="4" w:space="0" w:color="000000"/>
              <w:right w:val="single" w:sz="4" w:space="0" w:color="000000"/>
            </w:tcBorders>
          </w:tcPr>
          <w:p w:rsidR="00C51AE0" w:rsidRPr="009F2B11" w:rsidRDefault="00C51AE0" w:rsidP="00C51AE0">
            <w:pPr>
              <w:kinsoku w:val="0"/>
              <w:autoSpaceDE w:val="0"/>
              <w:autoSpaceDN w:val="0"/>
              <w:spacing w:line="320" w:lineRule="exact"/>
              <w:rPr>
                <w:color w:val="000000" w:themeColor="text1"/>
              </w:rPr>
            </w:pPr>
          </w:p>
        </w:tc>
      </w:tr>
    </w:tbl>
    <w:p w:rsidR="000648CE" w:rsidRPr="009F2B11" w:rsidRDefault="000648CE" w:rsidP="000648CE">
      <w:pPr>
        <w:rPr>
          <w:color w:val="000000" w:themeColor="text1"/>
        </w:rPr>
      </w:pPr>
    </w:p>
    <w:p w:rsidR="001F56FB" w:rsidRPr="009F2B11" w:rsidRDefault="001F56FB" w:rsidP="004E346C">
      <w:pPr>
        <w:pStyle w:val="2"/>
        <w:spacing w:before="480" w:after="120"/>
        <w:rPr>
          <w:color w:val="000000" w:themeColor="text1"/>
        </w:rPr>
      </w:pPr>
      <w:r w:rsidRPr="009F2B11">
        <w:rPr>
          <w:rFonts w:hint="eastAsia"/>
          <w:color w:val="000000" w:themeColor="text1"/>
        </w:rPr>
        <w:t>多重債務問題への取組</w:t>
      </w:r>
    </w:p>
    <w:p w:rsidR="001F56FB" w:rsidRPr="009F2B11" w:rsidRDefault="001F56FB" w:rsidP="006043A4">
      <w:pPr>
        <w:pStyle w:val="3"/>
        <w:spacing w:before="240" w:after="120"/>
        <w:ind w:left="635"/>
        <w:rPr>
          <w:color w:val="000000" w:themeColor="text1"/>
        </w:rPr>
      </w:pPr>
      <w:r w:rsidRPr="009F2B11">
        <w:rPr>
          <w:rFonts w:hint="eastAsia"/>
          <w:color w:val="000000" w:themeColor="text1"/>
        </w:rPr>
        <w:t>福岡県多重債務問題対策協議会の開催</w:t>
      </w:r>
    </w:p>
    <w:tbl>
      <w:tblPr>
        <w:tblW w:w="8820" w:type="dxa"/>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998"/>
        <w:gridCol w:w="1202"/>
        <w:gridCol w:w="3417"/>
        <w:gridCol w:w="3203"/>
      </w:tblGrid>
      <w:tr w:rsidR="00D12021" w:rsidRPr="009F2B11" w:rsidTr="00C90DBD">
        <w:trPr>
          <w:tblHeader/>
        </w:trPr>
        <w:tc>
          <w:tcPr>
            <w:tcW w:w="998" w:type="dxa"/>
            <w:tcBorders>
              <w:top w:val="single" w:sz="4" w:space="0" w:color="000000"/>
              <w:left w:val="single" w:sz="4" w:space="0" w:color="000000"/>
              <w:bottom w:val="single" w:sz="4" w:space="0" w:color="000000"/>
              <w:right w:val="single" w:sz="4" w:space="0" w:color="000000"/>
            </w:tcBorders>
            <w:vAlign w:val="center"/>
          </w:tcPr>
          <w:p w:rsidR="00D12021" w:rsidRPr="009F2B11" w:rsidRDefault="00D12021" w:rsidP="00277CC4">
            <w:pPr>
              <w:kinsoku w:val="0"/>
              <w:autoSpaceDE w:val="0"/>
              <w:autoSpaceDN w:val="0"/>
              <w:spacing w:line="240" w:lineRule="auto"/>
              <w:jc w:val="center"/>
              <w:rPr>
                <w:rFonts w:cs="Times New Roman"/>
                <w:color w:val="000000" w:themeColor="text1"/>
              </w:rPr>
            </w:pPr>
            <w:r w:rsidRPr="009F2B11">
              <w:rPr>
                <w:rFonts w:hint="eastAsia"/>
                <w:color w:val="000000" w:themeColor="text1"/>
              </w:rPr>
              <w:t>開催日</w:t>
            </w:r>
          </w:p>
        </w:tc>
        <w:tc>
          <w:tcPr>
            <w:tcW w:w="1202" w:type="dxa"/>
            <w:tcBorders>
              <w:top w:val="single" w:sz="4" w:space="0" w:color="000000"/>
              <w:left w:val="single" w:sz="4" w:space="0" w:color="000000"/>
              <w:bottom w:val="single" w:sz="4" w:space="0" w:color="000000"/>
              <w:right w:val="single" w:sz="4" w:space="0" w:color="000000"/>
            </w:tcBorders>
            <w:vAlign w:val="center"/>
          </w:tcPr>
          <w:p w:rsidR="00D12021" w:rsidRPr="009F2B11" w:rsidRDefault="00D12021" w:rsidP="00311373">
            <w:pPr>
              <w:kinsoku w:val="0"/>
              <w:autoSpaceDE w:val="0"/>
              <w:autoSpaceDN w:val="0"/>
              <w:spacing w:line="240" w:lineRule="auto"/>
              <w:jc w:val="center"/>
              <w:rPr>
                <w:rFonts w:cs="Times New Roman"/>
                <w:color w:val="000000" w:themeColor="text1"/>
              </w:rPr>
            </w:pPr>
            <w:r w:rsidRPr="009F2B11">
              <w:rPr>
                <w:rFonts w:hint="eastAsia"/>
                <w:color w:val="000000" w:themeColor="text1"/>
              </w:rPr>
              <w:t>会場</w:t>
            </w:r>
          </w:p>
        </w:tc>
        <w:tc>
          <w:tcPr>
            <w:tcW w:w="3417" w:type="dxa"/>
            <w:tcBorders>
              <w:top w:val="single" w:sz="4" w:space="0" w:color="000000"/>
              <w:left w:val="single" w:sz="4" w:space="0" w:color="000000"/>
              <w:bottom w:val="single" w:sz="4" w:space="0" w:color="000000"/>
              <w:right w:val="single" w:sz="4" w:space="0" w:color="000000"/>
            </w:tcBorders>
            <w:vAlign w:val="center"/>
          </w:tcPr>
          <w:p w:rsidR="00D12021" w:rsidRPr="009F2B11" w:rsidRDefault="00D12021" w:rsidP="00277CC4">
            <w:pPr>
              <w:kinsoku w:val="0"/>
              <w:autoSpaceDE w:val="0"/>
              <w:autoSpaceDN w:val="0"/>
              <w:spacing w:line="240" w:lineRule="auto"/>
              <w:jc w:val="center"/>
              <w:rPr>
                <w:rFonts w:cs="Times New Roman"/>
                <w:color w:val="000000" w:themeColor="text1"/>
              </w:rPr>
            </w:pPr>
            <w:r w:rsidRPr="009F2B11">
              <w:rPr>
                <w:rFonts w:hint="eastAsia"/>
                <w:color w:val="000000" w:themeColor="text1"/>
              </w:rPr>
              <w:t>参加者</w:t>
            </w:r>
          </w:p>
        </w:tc>
        <w:tc>
          <w:tcPr>
            <w:tcW w:w="3203" w:type="dxa"/>
            <w:tcBorders>
              <w:top w:val="single" w:sz="4" w:space="0" w:color="000000"/>
              <w:left w:val="single" w:sz="4" w:space="0" w:color="000000"/>
              <w:bottom w:val="single" w:sz="4" w:space="0" w:color="000000"/>
              <w:right w:val="single" w:sz="4" w:space="0" w:color="000000"/>
            </w:tcBorders>
            <w:vAlign w:val="center"/>
          </w:tcPr>
          <w:p w:rsidR="00D12021" w:rsidRPr="009F2B11" w:rsidRDefault="00D12021" w:rsidP="00277CC4">
            <w:pPr>
              <w:kinsoku w:val="0"/>
              <w:autoSpaceDE w:val="0"/>
              <w:autoSpaceDN w:val="0"/>
              <w:spacing w:line="240" w:lineRule="auto"/>
              <w:jc w:val="center"/>
              <w:rPr>
                <w:rFonts w:cs="Times New Roman"/>
                <w:color w:val="000000" w:themeColor="text1"/>
              </w:rPr>
            </w:pPr>
            <w:r w:rsidRPr="009F2B11">
              <w:rPr>
                <w:rFonts w:hint="eastAsia"/>
                <w:color w:val="000000" w:themeColor="text1"/>
              </w:rPr>
              <w:t>議題</w:t>
            </w:r>
          </w:p>
        </w:tc>
      </w:tr>
      <w:tr w:rsidR="00BA33E7" w:rsidRPr="009F2B11" w:rsidTr="00C90DBD">
        <w:tc>
          <w:tcPr>
            <w:tcW w:w="998" w:type="dxa"/>
            <w:tcBorders>
              <w:top w:val="single" w:sz="4" w:space="0" w:color="000000"/>
              <w:left w:val="single" w:sz="4" w:space="0" w:color="000000"/>
              <w:bottom w:val="single" w:sz="4" w:space="0" w:color="000000"/>
              <w:right w:val="single" w:sz="4" w:space="0" w:color="000000"/>
            </w:tcBorders>
          </w:tcPr>
          <w:p w:rsidR="00BA33E7" w:rsidRPr="009F2B11" w:rsidRDefault="00BA33E7" w:rsidP="00BA33E7">
            <w:pPr>
              <w:kinsoku w:val="0"/>
              <w:autoSpaceDE w:val="0"/>
              <w:autoSpaceDN w:val="0"/>
              <w:spacing w:line="320" w:lineRule="atLeast"/>
              <w:rPr>
                <w:rFonts w:cs="Times New Roman"/>
                <w:color w:val="000000" w:themeColor="text1"/>
              </w:rPr>
            </w:pPr>
            <w:r w:rsidRPr="009F2B11">
              <w:rPr>
                <w:rFonts w:hint="eastAsia"/>
                <w:color w:val="000000" w:themeColor="text1"/>
              </w:rPr>
              <w:t>26.12.19</w:t>
            </w:r>
          </w:p>
          <w:p w:rsidR="00BA33E7" w:rsidRPr="009F2B11" w:rsidRDefault="00BA33E7" w:rsidP="00BA33E7">
            <w:pPr>
              <w:kinsoku w:val="0"/>
              <w:autoSpaceDE w:val="0"/>
              <w:autoSpaceDN w:val="0"/>
              <w:spacing w:line="320" w:lineRule="atLeast"/>
              <w:rPr>
                <w:rFonts w:cs="Times New Roman"/>
                <w:color w:val="000000" w:themeColor="text1"/>
              </w:rPr>
            </w:pPr>
          </w:p>
        </w:tc>
        <w:tc>
          <w:tcPr>
            <w:tcW w:w="1202" w:type="dxa"/>
            <w:tcBorders>
              <w:top w:val="single" w:sz="4" w:space="0" w:color="000000"/>
              <w:left w:val="single" w:sz="4" w:space="0" w:color="000000"/>
              <w:bottom w:val="single" w:sz="4" w:space="0" w:color="000000"/>
              <w:right w:val="single" w:sz="4" w:space="0" w:color="000000"/>
            </w:tcBorders>
          </w:tcPr>
          <w:p w:rsidR="00BA33E7" w:rsidRPr="009F2B11" w:rsidRDefault="00BA33E7" w:rsidP="00BA33E7">
            <w:pPr>
              <w:kinsoku w:val="0"/>
              <w:autoSpaceDE w:val="0"/>
              <w:autoSpaceDN w:val="0"/>
              <w:spacing w:line="320" w:lineRule="atLeast"/>
              <w:rPr>
                <w:rFonts w:cs="Times New Roman"/>
                <w:color w:val="000000" w:themeColor="text1"/>
              </w:rPr>
            </w:pPr>
            <w:r w:rsidRPr="009F2B11">
              <w:rPr>
                <w:rFonts w:hint="eastAsia"/>
                <w:color w:val="000000" w:themeColor="text1"/>
              </w:rPr>
              <w:t>福岡県吉塚合同庁舎会議室</w:t>
            </w:r>
          </w:p>
        </w:tc>
        <w:tc>
          <w:tcPr>
            <w:tcW w:w="3417" w:type="dxa"/>
            <w:tcBorders>
              <w:top w:val="single" w:sz="4" w:space="0" w:color="000000"/>
              <w:left w:val="single" w:sz="4" w:space="0" w:color="000000"/>
              <w:bottom w:val="single" w:sz="4" w:space="0" w:color="000000"/>
              <w:right w:val="single" w:sz="4" w:space="0" w:color="000000"/>
            </w:tcBorders>
          </w:tcPr>
          <w:p w:rsidR="00BA33E7" w:rsidRPr="009F2B11" w:rsidRDefault="00BA33E7" w:rsidP="00BA33E7">
            <w:pPr>
              <w:kinsoku w:val="0"/>
              <w:autoSpaceDE w:val="0"/>
              <w:autoSpaceDN w:val="0"/>
              <w:spacing w:line="320" w:lineRule="atLeast"/>
              <w:rPr>
                <w:color w:val="000000" w:themeColor="text1"/>
              </w:rPr>
            </w:pPr>
            <w:r w:rsidRPr="009F2B11">
              <w:rPr>
                <w:rFonts w:hint="eastAsia"/>
                <w:color w:val="000000" w:themeColor="text1"/>
              </w:rPr>
              <w:t>・生活安全課（事務局）</w:t>
            </w:r>
          </w:p>
          <w:p w:rsidR="00BA33E7" w:rsidRPr="009F2B11" w:rsidRDefault="00BA33E7" w:rsidP="00BA33E7">
            <w:pPr>
              <w:kinsoku w:val="0"/>
              <w:autoSpaceDE w:val="0"/>
              <w:autoSpaceDN w:val="0"/>
              <w:spacing w:line="320" w:lineRule="atLeast"/>
              <w:rPr>
                <w:color w:val="000000" w:themeColor="text1"/>
              </w:rPr>
            </w:pPr>
            <w:r w:rsidRPr="009F2B11">
              <w:rPr>
                <w:rFonts w:hint="eastAsia"/>
                <w:color w:val="000000" w:themeColor="text1"/>
              </w:rPr>
              <w:t>・福岡財務支局</w:t>
            </w:r>
          </w:p>
          <w:p w:rsidR="00BA33E7" w:rsidRPr="009F2B11" w:rsidRDefault="00BA33E7" w:rsidP="00BA33E7">
            <w:pPr>
              <w:kinsoku w:val="0"/>
              <w:autoSpaceDE w:val="0"/>
              <w:autoSpaceDN w:val="0"/>
              <w:spacing w:line="320" w:lineRule="atLeast"/>
              <w:rPr>
                <w:color w:val="000000" w:themeColor="text1"/>
              </w:rPr>
            </w:pPr>
            <w:r w:rsidRPr="009F2B11">
              <w:rPr>
                <w:rFonts w:hint="eastAsia"/>
                <w:color w:val="000000" w:themeColor="text1"/>
              </w:rPr>
              <w:t>・保護・援護課</w:t>
            </w:r>
          </w:p>
          <w:p w:rsidR="00BA33E7" w:rsidRPr="009F2B11" w:rsidRDefault="00BA33E7" w:rsidP="00BA33E7">
            <w:pPr>
              <w:kinsoku w:val="0"/>
              <w:autoSpaceDE w:val="0"/>
              <w:autoSpaceDN w:val="0"/>
              <w:spacing w:line="320" w:lineRule="atLeast"/>
              <w:rPr>
                <w:color w:val="000000" w:themeColor="text1"/>
              </w:rPr>
            </w:pPr>
            <w:r w:rsidRPr="009F2B11">
              <w:rPr>
                <w:rFonts w:hint="eastAsia"/>
                <w:color w:val="000000" w:themeColor="text1"/>
              </w:rPr>
              <w:t>・中小企業振興課</w:t>
            </w:r>
          </w:p>
          <w:p w:rsidR="00BA33E7" w:rsidRPr="009F2B11" w:rsidRDefault="00BA33E7" w:rsidP="00BA33E7">
            <w:pPr>
              <w:kinsoku w:val="0"/>
              <w:autoSpaceDE w:val="0"/>
              <w:autoSpaceDN w:val="0"/>
              <w:spacing w:line="320" w:lineRule="atLeast"/>
              <w:rPr>
                <w:color w:val="000000" w:themeColor="text1"/>
              </w:rPr>
            </w:pPr>
            <w:r w:rsidRPr="009F2B11">
              <w:rPr>
                <w:rFonts w:hint="eastAsia"/>
                <w:color w:val="000000" w:themeColor="text1"/>
              </w:rPr>
              <w:t>・県警生活保安課</w:t>
            </w:r>
          </w:p>
          <w:p w:rsidR="00BA33E7" w:rsidRPr="009F2B11" w:rsidRDefault="00BA33E7" w:rsidP="00BA33E7">
            <w:pPr>
              <w:kinsoku w:val="0"/>
              <w:autoSpaceDE w:val="0"/>
              <w:autoSpaceDN w:val="0"/>
              <w:spacing w:line="320" w:lineRule="atLeast"/>
              <w:rPr>
                <w:color w:val="000000" w:themeColor="text1"/>
              </w:rPr>
            </w:pPr>
            <w:r w:rsidRPr="009F2B11">
              <w:rPr>
                <w:rFonts w:hint="eastAsia"/>
                <w:color w:val="000000" w:themeColor="text1"/>
              </w:rPr>
              <w:t>・県弁護士会</w:t>
            </w:r>
          </w:p>
          <w:p w:rsidR="00BA33E7" w:rsidRPr="009F2B11" w:rsidRDefault="00BA33E7" w:rsidP="00BA33E7">
            <w:pPr>
              <w:kinsoku w:val="0"/>
              <w:autoSpaceDE w:val="0"/>
              <w:autoSpaceDN w:val="0"/>
              <w:spacing w:line="320" w:lineRule="atLeast"/>
              <w:rPr>
                <w:color w:val="000000" w:themeColor="text1"/>
              </w:rPr>
            </w:pPr>
            <w:r w:rsidRPr="009F2B11">
              <w:rPr>
                <w:rFonts w:hint="eastAsia"/>
                <w:color w:val="000000" w:themeColor="text1"/>
              </w:rPr>
              <w:t>・県司法書士会</w:t>
            </w:r>
          </w:p>
          <w:p w:rsidR="00BA33E7" w:rsidRPr="009F2B11" w:rsidRDefault="00BA33E7" w:rsidP="00BA33E7">
            <w:pPr>
              <w:kinsoku w:val="0"/>
              <w:autoSpaceDE w:val="0"/>
              <w:autoSpaceDN w:val="0"/>
              <w:spacing w:line="320" w:lineRule="atLeast"/>
              <w:rPr>
                <w:color w:val="000000" w:themeColor="text1"/>
              </w:rPr>
            </w:pPr>
            <w:r w:rsidRPr="009F2B11">
              <w:rPr>
                <w:rFonts w:hint="eastAsia"/>
                <w:color w:val="000000" w:themeColor="text1"/>
              </w:rPr>
              <w:t>・日本貸金業協会福岡県支部</w:t>
            </w:r>
          </w:p>
          <w:p w:rsidR="00BA33E7" w:rsidRPr="009F2B11" w:rsidRDefault="00BA33E7" w:rsidP="00BA33E7">
            <w:pPr>
              <w:kinsoku w:val="0"/>
              <w:autoSpaceDE w:val="0"/>
              <w:autoSpaceDN w:val="0"/>
              <w:spacing w:line="320" w:lineRule="atLeast"/>
              <w:rPr>
                <w:color w:val="000000" w:themeColor="text1"/>
              </w:rPr>
            </w:pPr>
            <w:r w:rsidRPr="009F2B11">
              <w:rPr>
                <w:rFonts w:hint="eastAsia"/>
                <w:color w:val="000000" w:themeColor="text1"/>
              </w:rPr>
              <w:t>・日本司法支援センター福岡事務所</w:t>
            </w:r>
          </w:p>
          <w:p w:rsidR="00BA33E7" w:rsidRPr="009F2B11" w:rsidRDefault="00BA33E7" w:rsidP="00BA33E7">
            <w:pPr>
              <w:kinsoku w:val="0"/>
              <w:autoSpaceDE w:val="0"/>
              <w:autoSpaceDN w:val="0"/>
              <w:spacing w:line="320" w:lineRule="atLeast"/>
              <w:rPr>
                <w:color w:val="000000" w:themeColor="text1"/>
              </w:rPr>
            </w:pPr>
            <w:r w:rsidRPr="009F2B11">
              <w:rPr>
                <w:rFonts w:hint="eastAsia"/>
                <w:color w:val="000000" w:themeColor="text1"/>
              </w:rPr>
              <w:t>・(財)日本ｸﾚｼﾞｯﾄｶｳﾝｾﾘﾝｸﾞ協会</w:t>
            </w:r>
          </w:p>
          <w:p w:rsidR="00BA33E7" w:rsidRPr="009F2B11" w:rsidRDefault="00BA33E7" w:rsidP="00BA33E7">
            <w:pPr>
              <w:kinsoku w:val="0"/>
              <w:autoSpaceDE w:val="0"/>
              <w:autoSpaceDN w:val="0"/>
              <w:spacing w:line="320" w:lineRule="atLeast"/>
              <w:rPr>
                <w:color w:val="000000" w:themeColor="text1"/>
              </w:rPr>
            </w:pPr>
            <w:r w:rsidRPr="009F2B11">
              <w:rPr>
                <w:rFonts w:hint="eastAsia"/>
                <w:color w:val="000000" w:themeColor="text1"/>
              </w:rPr>
              <w:t>・グリーンコープ生協ふくおか</w:t>
            </w:r>
          </w:p>
          <w:p w:rsidR="00BA33E7" w:rsidRPr="009F2B11" w:rsidRDefault="00BA33E7" w:rsidP="00BA33E7">
            <w:pPr>
              <w:kinsoku w:val="0"/>
              <w:autoSpaceDE w:val="0"/>
              <w:autoSpaceDN w:val="0"/>
              <w:spacing w:line="320" w:lineRule="atLeast"/>
              <w:rPr>
                <w:color w:val="000000" w:themeColor="text1"/>
              </w:rPr>
            </w:pPr>
            <w:r w:rsidRPr="009F2B11">
              <w:rPr>
                <w:rFonts w:hint="eastAsia"/>
                <w:color w:val="000000" w:themeColor="text1"/>
              </w:rPr>
              <w:t>・福岡ｸﾚｼﾞｯﾄ･ｻﾗ金被害をなくす会</w:t>
            </w:r>
          </w:p>
        </w:tc>
        <w:tc>
          <w:tcPr>
            <w:tcW w:w="3203" w:type="dxa"/>
            <w:tcBorders>
              <w:top w:val="single" w:sz="4" w:space="0" w:color="000000"/>
              <w:left w:val="single" w:sz="4" w:space="0" w:color="000000"/>
              <w:bottom w:val="single" w:sz="4" w:space="0" w:color="000000"/>
              <w:right w:val="single" w:sz="4" w:space="0" w:color="000000"/>
            </w:tcBorders>
          </w:tcPr>
          <w:p w:rsidR="00BA33E7" w:rsidRPr="009F2B11" w:rsidRDefault="00BA33E7" w:rsidP="008221C7">
            <w:pPr>
              <w:kinsoku w:val="0"/>
              <w:autoSpaceDE w:val="0"/>
              <w:autoSpaceDN w:val="0"/>
              <w:spacing w:line="320" w:lineRule="atLeast"/>
              <w:ind w:left="210" w:hangingChars="100" w:hanging="210"/>
              <w:rPr>
                <w:rFonts w:cs="Times New Roman"/>
                <w:color w:val="000000" w:themeColor="text1"/>
              </w:rPr>
            </w:pPr>
            <w:r w:rsidRPr="009F2B11">
              <w:rPr>
                <w:rFonts w:hint="eastAsia"/>
                <w:color w:val="000000" w:themeColor="text1"/>
              </w:rPr>
              <w:t>・貸金業法施行後の状況とこれ</w:t>
            </w:r>
            <w:r w:rsidRPr="009F2B11">
              <w:rPr>
                <w:color w:val="000000" w:themeColor="text1"/>
              </w:rPr>
              <w:br/>
            </w:r>
            <w:r w:rsidRPr="009F2B11">
              <w:rPr>
                <w:rFonts w:hint="eastAsia"/>
                <w:color w:val="000000" w:themeColor="text1"/>
              </w:rPr>
              <w:t>までの取組</w:t>
            </w:r>
          </w:p>
          <w:p w:rsidR="00BA33E7" w:rsidRPr="009F2B11" w:rsidRDefault="00BA33E7" w:rsidP="00233030">
            <w:pPr>
              <w:kinsoku w:val="0"/>
              <w:autoSpaceDE w:val="0"/>
              <w:autoSpaceDN w:val="0"/>
              <w:spacing w:line="320" w:lineRule="atLeast"/>
              <w:rPr>
                <w:rFonts w:cs="Times New Roman"/>
                <w:color w:val="000000" w:themeColor="text1"/>
              </w:rPr>
            </w:pPr>
            <w:r w:rsidRPr="009F2B11">
              <w:rPr>
                <w:rFonts w:hint="eastAsia"/>
                <w:color w:val="000000" w:themeColor="text1"/>
              </w:rPr>
              <w:t>・今後の取組について</w:t>
            </w:r>
          </w:p>
          <w:p w:rsidR="00BA33E7" w:rsidRPr="009F2B11" w:rsidRDefault="00BA33E7" w:rsidP="008F5FFA">
            <w:pPr>
              <w:kinsoku w:val="0"/>
              <w:autoSpaceDE w:val="0"/>
              <w:autoSpaceDN w:val="0"/>
              <w:spacing w:line="320" w:lineRule="atLeast"/>
              <w:rPr>
                <w:rFonts w:cs="Times New Roman"/>
                <w:color w:val="000000" w:themeColor="text1"/>
              </w:rPr>
            </w:pPr>
            <w:r w:rsidRPr="009F2B11">
              <w:rPr>
                <w:rFonts w:hint="eastAsia"/>
                <w:color w:val="000000" w:themeColor="text1"/>
              </w:rPr>
              <w:t>・情報交換その他</w:t>
            </w:r>
          </w:p>
        </w:tc>
      </w:tr>
    </w:tbl>
    <w:p w:rsidR="008445D8" w:rsidRPr="009F2B11" w:rsidRDefault="008445D8" w:rsidP="006043A4">
      <w:pPr>
        <w:pStyle w:val="3"/>
        <w:spacing w:before="240" w:after="120"/>
        <w:ind w:left="635"/>
        <w:rPr>
          <w:color w:val="000000" w:themeColor="text1"/>
        </w:rPr>
      </w:pPr>
      <w:r w:rsidRPr="009F2B11">
        <w:rPr>
          <w:rFonts w:hint="eastAsia"/>
          <w:color w:val="000000" w:themeColor="text1"/>
        </w:rPr>
        <w:lastRenderedPageBreak/>
        <w:t>多重債務者無料相談ウィークの実施</w:t>
      </w:r>
    </w:p>
    <w:p w:rsidR="008445D8" w:rsidRPr="009F2B11" w:rsidRDefault="008445D8" w:rsidP="00526FB8">
      <w:pPr>
        <w:pStyle w:val="ae"/>
        <w:rPr>
          <w:color w:val="000000" w:themeColor="text1"/>
        </w:rPr>
      </w:pPr>
      <w:r w:rsidRPr="009F2B11">
        <w:rPr>
          <w:rFonts w:hint="eastAsia"/>
          <w:color w:val="000000" w:themeColor="text1"/>
        </w:rPr>
        <w:t>国の多重債務者相談強化キャンペーン（</w:t>
      </w:r>
      <w:r w:rsidR="00D97C73" w:rsidRPr="009F2B11">
        <w:rPr>
          <w:rFonts w:hint="eastAsia"/>
          <w:color w:val="000000" w:themeColor="text1"/>
        </w:rPr>
        <w:t>平成</w:t>
      </w:r>
      <w:r w:rsidR="00426929" w:rsidRPr="009F2B11">
        <w:rPr>
          <w:rFonts w:hint="eastAsia"/>
          <w:color w:val="000000" w:themeColor="text1"/>
        </w:rPr>
        <w:t>25</w:t>
      </w:r>
      <w:r w:rsidR="00D97C73" w:rsidRPr="009F2B11">
        <w:rPr>
          <w:rFonts w:hint="eastAsia"/>
          <w:color w:val="000000" w:themeColor="text1"/>
        </w:rPr>
        <w:t>年</w:t>
      </w:r>
      <w:r w:rsidRPr="009F2B11">
        <w:rPr>
          <w:rFonts w:hint="eastAsia"/>
          <w:color w:val="000000" w:themeColor="text1"/>
        </w:rPr>
        <w:t>９月１日～12月31日）の一環として、県弁護士会及び県司法書士会と合同で多重債務者無料相談ウィークを実施した。</w:t>
      </w:r>
    </w:p>
    <w:p w:rsidR="009A3428" w:rsidRPr="009F2B11" w:rsidRDefault="008445D8" w:rsidP="00F60848">
      <w:pPr>
        <w:spacing w:beforeLines="50" w:before="120"/>
        <w:ind w:leftChars="100" w:left="210"/>
        <w:rPr>
          <w:color w:val="000000" w:themeColor="text1"/>
        </w:rPr>
      </w:pPr>
      <w:r w:rsidRPr="009F2B11">
        <w:rPr>
          <w:rFonts w:hint="eastAsia"/>
          <w:color w:val="000000" w:themeColor="text1"/>
        </w:rPr>
        <w:t>（面談相談会）</w:t>
      </w:r>
    </w:p>
    <w:tbl>
      <w:tblPr>
        <w:tblW w:w="8713"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2126"/>
        <w:gridCol w:w="6587"/>
      </w:tblGrid>
      <w:tr w:rsidR="008445D8" w:rsidRPr="009F2B11" w:rsidTr="0002705C">
        <w:tc>
          <w:tcPr>
            <w:tcW w:w="2126" w:type="dxa"/>
            <w:tcBorders>
              <w:top w:val="single" w:sz="4" w:space="0" w:color="000000"/>
              <w:left w:val="single" w:sz="4" w:space="0" w:color="000000"/>
              <w:bottom w:val="single" w:sz="4" w:space="0" w:color="000000"/>
              <w:right w:val="single" w:sz="4" w:space="0" w:color="000000"/>
            </w:tcBorders>
            <w:vAlign w:val="center"/>
          </w:tcPr>
          <w:p w:rsidR="008445D8" w:rsidRPr="009F2B11" w:rsidRDefault="008445D8" w:rsidP="002D2A94">
            <w:pPr>
              <w:kinsoku w:val="0"/>
              <w:autoSpaceDE w:val="0"/>
              <w:autoSpaceDN w:val="0"/>
              <w:spacing w:line="240" w:lineRule="auto"/>
              <w:jc w:val="center"/>
              <w:rPr>
                <w:rFonts w:cs="Times New Roman"/>
                <w:color w:val="000000" w:themeColor="text1"/>
              </w:rPr>
            </w:pPr>
            <w:r w:rsidRPr="009F2B11">
              <w:rPr>
                <w:rFonts w:hint="eastAsia"/>
                <w:color w:val="000000" w:themeColor="text1"/>
              </w:rPr>
              <w:t>実施期間</w:t>
            </w:r>
          </w:p>
        </w:tc>
        <w:tc>
          <w:tcPr>
            <w:tcW w:w="6587" w:type="dxa"/>
            <w:tcBorders>
              <w:top w:val="single" w:sz="4" w:space="0" w:color="000000"/>
              <w:left w:val="single" w:sz="4" w:space="0" w:color="000000"/>
              <w:bottom w:val="single" w:sz="4" w:space="0" w:color="000000"/>
              <w:right w:val="single" w:sz="4" w:space="0" w:color="000000"/>
            </w:tcBorders>
            <w:vAlign w:val="center"/>
          </w:tcPr>
          <w:p w:rsidR="008445D8" w:rsidRPr="009F2B11" w:rsidRDefault="008445D8" w:rsidP="002D2A94">
            <w:pPr>
              <w:kinsoku w:val="0"/>
              <w:autoSpaceDE w:val="0"/>
              <w:autoSpaceDN w:val="0"/>
              <w:spacing w:line="240" w:lineRule="auto"/>
              <w:jc w:val="center"/>
              <w:rPr>
                <w:rFonts w:cs="Times New Roman"/>
                <w:color w:val="000000" w:themeColor="text1"/>
              </w:rPr>
            </w:pPr>
            <w:r w:rsidRPr="009F2B11">
              <w:rPr>
                <w:rFonts w:hint="eastAsia"/>
                <w:color w:val="000000" w:themeColor="text1"/>
              </w:rPr>
              <w:t>実施場所</w:t>
            </w:r>
          </w:p>
        </w:tc>
      </w:tr>
      <w:tr w:rsidR="008445D8" w:rsidRPr="009F2B11" w:rsidTr="0002705C">
        <w:tc>
          <w:tcPr>
            <w:tcW w:w="2126" w:type="dxa"/>
            <w:tcBorders>
              <w:top w:val="single" w:sz="4" w:space="0" w:color="000000"/>
              <w:left w:val="single" w:sz="4" w:space="0" w:color="000000"/>
              <w:bottom w:val="single" w:sz="4" w:space="0" w:color="000000"/>
              <w:right w:val="single" w:sz="4" w:space="0" w:color="000000"/>
            </w:tcBorders>
            <w:vAlign w:val="center"/>
          </w:tcPr>
          <w:p w:rsidR="008445D8" w:rsidRPr="009F2B11" w:rsidRDefault="00BA33E7" w:rsidP="00426929">
            <w:pPr>
              <w:kinsoku w:val="0"/>
              <w:autoSpaceDE w:val="0"/>
              <w:autoSpaceDN w:val="0"/>
              <w:spacing w:line="320" w:lineRule="exact"/>
              <w:jc w:val="center"/>
              <w:rPr>
                <w:rFonts w:cs="Times New Roman"/>
                <w:color w:val="000000" w:themeColor="text1"/>
              </w:rPr>
            </w:pPr>
            <w:r w:rsidRPr="009F2B11">
              <w:rPr>
                <w:rFonts w:hint="eastAsia"/>
                <w:color w:val="000000" w:themeColor="text1"/>
              </w:rPr>
              <w:t>26.11.10～11.14</w:t>
            </w:r>
          </w:p>
        </w:tc>
        <w:tc>
          <w:tcPr>
            <w:tcW w:w="6587" w:type="dxa"/>
            <w:tcBorders>
              <w:top w:val="single" w:sz="4" w:space="0" w:color="000000"/>
              <w:left w:val="single" w:sz="4" w:space="0" w:color="000000"/>
              <w:bottom w:val="single" w:sz="4" w:space="0" w:color="000000"/>
              <w:right w:val="single" w:sz="4" w:space="0" w:color="000000"/>
            </w:tcBorders>
            <w:vAlign w:val="center"/>
          </w:tcPr>
          <w:p w:rsidR="008445D8" w:rsidRPr="009F2B11" w:rsidRDefault="008445D8" w:rsidP="002D2A94">
            <w:pPr>
              <w:kinsoku w:val="0"/>
              <w:autoSpaceDE w:val="0"/>
              <w:autoSpaceDN w:val="0"/>
              <w:spacing w:line="320" w:lineRule="exact"/>
              <w:rPr>
                <w:rFonts w:cs="Times New Roman"/>
                <w:color w:val="000000" w:themeColor="text1"/>
              </w:rPr>
            </w:pPr>
            <w:r w:rsidRPr="009F2B11">
              <w:rPr>
                <w:rFonts w:hint="eastAsia"/>
                <w:color w:val="000000" w:themeColor="text1"/>
              </w:rPr>
              <w:t>県弁護士会及び県司法書士会の相談センター（県内</w:t>
            </w:r>
            <w:r w:rsidR="00937C63">
              <w:rPr>
                <w:rFonts w:hint="eastAsia"/>
                <w:color w:val="000000" w:themeColor="text1"/>
              </w:rPr>
              <w:t>24</w:t>
            </w:r>
            <w:r w:rsidR="005C01E5" w:rsidRPr="009F2B11">
              <w:rPr>
                <w:rFonts w:hint="eastAsia"/>
                <w:color w:val="000000" w:themeColor="text1"/>
              </w:rPr>
              <w:t>か</w:t>
            </w:r>
            <w:r w:rsidRPr="009F2B11">
              <w:rPr>
                <w:rFonts w:hint="eastAsia"/>
                <w:color w:val="000000" w:themeColor="text1"/>
              </w:rPr>
              <w:t>所）</w:t>
            </w:r>
          </w:p>
        </w:tc>
      </w:tr>
    </w:tbl>
    <w:p w:rsidR="008445D8" w:rsidRPr="009F2B11" w:rsidRDefault="008445D8" w:rsidP="006043A4">
      <w:pPr>
        <w:pStyle w:val="3"/>
        <w:spacing w:before="240" w:after="120"/>
        <w:ind w:left="635"/>
        <w:rPr>
          <w:color w:val="000000" w:themeColor="text1"/>
        </w:rPr>
      </w:pPr>
      <w:r w:rsidRPr="009F2B11">
        <w:rPr>
          <w:rFonts w:hint="eastAsia"/>
          <w:color w:val="000000" w:themeColor="text1"/>
        </w:rPr>
        <w:t>多重債務者生活再生事業の実施</w:t>
      </w:r>
    </w:p>
    <w:p w:rsidR="001F56FB" w:rsidRPr="009F2B11" w:rsidRDefault="008445D8" w:rsidP="00526FB8">
      <w:pPr>
        <w:pStyle w:val="ae"/>
        <w:rPr>
          <w:color w:val="000000" w:themeColor="text1"/>
        </w:rPr>
      </w:pPr>
      <w:r w:rsidRPr="009F2B11">
        <w:rPr>
          <w:rFonts w:hint="eastAsia"/>
          <w:color w:val="000000" w:themeColor="text1"/>
        </w:rPr>
        <w:t>グリーンコープ生活協同組合ふくおかと協働し</w:t>
      </w:r>
      <w:r w:rsidR="00833B84" w:rsidRPr="009F2B11">
        <w:rPr>
          <w:rFonts w:hint="eastAsia"/>
          <w:color w:val="000000" w:themeColor="text1"/>
        </w:rPr>
        <w:t>て</w:t>
      </w:r>
      <w:r w:rsidR="003242AC" w:rsidRPr="009F2B11">
        <w:rPr>
          <w:rFonts w:hint="eastAsia"/>
          <w:color w:val="000000" w:themeColor="text1"/>
        </w:rPr>
        <w:t>、</w:t>
      </w:r>
      <w:r w:rsidRPr="009F2B11">
        <w:rPr>
          <w:rFonts w:hint="eastAsia"/>
          <w:color w:val="000000" w:themeColor="text1"/>
        </w:rPr>
        <w:t>多重債務相談に応じ</w:t>
      </w:r>
      <w:r w:rsidR="00B62F7F" w:rsidRPr="009F2B11">
        <w:rPr>
          <w:rFonts w:hint="eastAsia"/>
          <w:color w:val="000000" w:themeColor="text1"/>
        </w:rPr>
        <w:t>て</w:t>
      </w:r>
      <w:r w:rsidR="00BF5861" w:rsidRPr="009F2B11">
        <w:rPr>
          <w:rFonts w:hint="eastAsia"/>
          <w:color w:val="000000" w:themeColor="text1"/>
        </w:rPr>
        <w:t>債務整理等による問題解決の助言</w:t>
      </w:r>
      <w:r w:rsidR="003B4CD5" w:rsidRPr="009F2B11">
        <w:rPr>
          <w:rFonts w:hint="eastAsia"/>
          <w:color w:val="000000" w:themeColor="text1"/>
        </w:rPr>
        <w:t>を行</w:t>
      </w:r>
      <w:r w:rsidR="008E5195" w:rsidRPr="009F2B11">
        <w:rPr>
          <w:rFonts w:hint="eastAsia"/>
          <w:color w:val="000000" w:themeColor="text1"/>
        </w:rPr>
        <w:t>う</w:t>
      </w:r>
      <w:r w:rsidRPr="009F2B11">
        <w:rPr>
          <w:rFonts w:hint="eastAsia"/>
          <w:color w:val="000000" w:themeColor="text1"/>
        </w:rPr>
        <w:t>ほか、家計管理の助言・指導や</w:t>
      </w:r>
      <w:r w:rsidR="00D31F53" w:rsidRPr="009F2B11">
        <w:rPr>
          <w:rFonts w:hint="eastAsia"/>
          <w:color w:val="000000" w:themeColor="text1"/>
        </w:rPr>
        <w:t>、</w:t>
      </w:r>
      <w:r w:rsidRPr="009F2B11">
        <w:rPr>
          <w:rFonts w:hint="eastAsia"/>
          <w:color w:val="000000" w:themeColor="text1"/>
        </w:rPr>
        <w:t>生活再生中のやむを得ない臨時的出費に対する貸付を行う多重債務者生活再生事業を実施した。</w:t>
      </w:r>
    </w:p>
    <w:p w:rsidR="001F56FB" w:rsidRPr="009F2B11" w:rsidRDefault="001F56FB" w:rsidP="00E056D8">
      <w:pPr>
        <w:spacing w:line="240" w:lineRule="auto"/>
        <w:rPr>
          <w:color w:val="000000" w:themeColor="text1"/>
        </w:rPr>
      </w:pPr>
    </w:p>
    <w:tbl>
      <w:tblPr>
        <w:tblW w:w="0" w:type="auto"/>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2079"/>
        <w:gridCol w:w="2079"/>
        <w:gridCol w:w="2079"/>
      </w:tblGrid>
      <w:tr w:rsidR="008445D8" w:rsidRPr="009F2B11" w:rsidTr="0002705C">
        <w:trPr>
          <w:trHeight w:val="259"/>
        </w:trPr>
        <w:tc>
          <w:tcPr>
            <w:tcW w:w="2079" w:type="dxa"/>
            <w:tcBorders>
              <w:top w:val="single" w:sz="4" w:space="0" w:color="000000"/>
              <w:left w:val="single" w:sz="4" w:space="0" w:color="000000"/>
              <w:bottom w:val="single" w:sz="4" w:space="0" w:color="000000"/>
              <w:right w:val="single" w:sz="4" w:space="0" w:color="000000"/>
            </w:tcBorders>
            <w:vAlign w:val="center"/>
          </w:tcPr>
          <w:p w:rsidR="008445D8" w:rsidRPr="009F2B11" w:rsidRDefault="008445D8" w:rsidP="00416221">
            <w:pPr>
              <w:kinsoku w:val="0"/>
              <w:autoSpaceDE w:val="0"/>
              <w:autoSpaceDN w:val="0"/>
              <w:spacing w:line="240" w:lineRule="auto"/>
              <w:jc w:val="center"/>
              <w:rPr>
                <w:rFonts w:cs="Times New Roman"/>
                <w:color w:val="000000" w:themeColor="text1"/>
                <w:spacing w:val="20"/>
              </w:rPr>
            </w:pPr>
            <w:r w:rsidRPr="009F2B11">
              <w:rPr>
                <w:rFonts w:hint="eastAsia"/>
                <w:color w:val="000000" w:themeColor="text1"/>
              </w:rPr>
              <w:t>電話相談件数</w:t>
            </w:r>
          </w:p>
        </w:tc>
        <w:tc>
          <w:tcPr>
            <w:tcW w:w="2079" w:type="dxa"/>
            <w:tcBorders>
              <w:top w:val="single" w:sz="4" w:space="0" w:color="000000"/>
              <w:left w:val="single" w:sz="4" w:space="0" w:color="000000"/>
              <w:bottom w:val="single" w:sz="4" w:space="0" w:color="000000"/>
              <w:right w:val="single" w:sz="4" w:space="0" w:color="000000"/>
            </w:tcBorders>
            <w:vAlign w:val="center"/>
          </w:tcPr>
          <w:p w:rsidR="008445D8" w:rsidRPr="009F2B11" w:rsidRDefault="008445D8" w:rsidP="00416221">
            <w:pPr>
              <w:kinsoku w:val="0"/>
              <w:autoSpaceDE w:val="0"/>
              <w:autoSpaceDN w:val="0"/>
              <w:spacing w:line="240" w:lineRule="auto"/>
              <w:jc w:val="center"/>
              <w:rPr>
                <w:rFonts w:cs="Times New Roman"/>
                <w:color w:val="000000" w:themeColor="text1"/>
                <w:spacing w:val="20"/>
              </w:rPr>
            </w:pPr>
            <w:r w:rsidRPr="009F2B11">
              <w:rPr>
                <w:rFonts w:hint="eastAsia"/>
                <w:color w:val="000000" w:themeColor="text1"/>
              </w:rPr>
              <w:t>貸付件数</w:t>
            </w:r>
          </w:p>
        </w:tc>
        <w:tc>
          <w:tcPr>
            <w:tcW w:w="2079" w:type="dxa"/>
            <w:tcBorders>
              <w:top w:val="single" w:sz="4" w:space="0" w:color="000000"/>
              <w:left w:val="single" w:sz="4" w:space="0" w:color="000000"/>
              <w:bottom w:val="single" w:sz="4" w:space="0" w:color="000000"/>
              <w:right w:val="single" w:sz="4" w:space="0" w:color="000000"/>
            </w:tcBorders>
            <w:vAlign w:val="center"/>
          </w:tcPr>
          <w:p w:rsidR="008445D8" w:rsidRPr="009F2B11" w:rsidRDefault="008445D8" w:rsidP="00416221">
            <w:pPr>
              <w:kinsoku w:val="0"/>
              <w:autoSpaceDE w:val="0"/>
              <w:autoSpaceDN w:val="0"/>
              <w:spacing w:line="240" w:lineRule="auto"/>
              <w:jc w:val="center"/>
              <w:rPr>
                <w:rFonts w:cs="Times New Roman"/>
                <w:color w:val="000000" w:themeColor="text1"/>
                <w:spacing w:val="20"/>
              </w:rPr>
            </w:pPr>
            <w:r w:rsidRPr="009F2B11">
              <w:rPr>
                <w:rFonts w:hint="eastAsia"/>
                <w:color w:val="000000" w:themeColor="text1"/>
              </w:rPr>
              <w:t>貸付金額</w:t>
            </w:r>
          </w:p>
        </w:tc>
      </w:tr>
      <w:tr w:rsidR="00BA33E7" w:rsidRPr="009F2B11" w:rsidTr="0002705C">
        <w:trPr>
          <w:trHeight w:val="28"/>
        </w:trPr>
        <w:tc>
          <w:tcPr>
            <w:tcW w:w="2079" w:type="dxa"/>
            <w:tcBorders>
              <w:top w:val="single" w:sz="4" w:space="0" w:color="000000"/>
              <w:left w:val="single" w:sz="4" w:space="0" w:color="000000"/>
              <w:bottom w:val="single" w:sz="4" w:space="0" w:color="000000"/>
              <w:right w:val="single" w:sz="4" w:space="0" w:color="000000"/>
            </w:tcBorders>
            <w:vAlign w:val="center"/>
          </w:tcPr>
          <w:p w:rsidR="00BA33E7" w:rsidRPr="009F2B11" w:rsidRDefault="00BA33E7" w:rsidP="00BA33E7">
            <w:pPr>
              <w:kinsoku w:val="0"/>
              <w:autoSpaceDE w:val="0"/>
              <w:autoSpaceDN w:val="0"/>
              <w:spacing w:line="240" w:lineRule="auto"/>
              <w:jc w:val="right"/>
              <w:rPr>
                <w:rFonts w:cs="Times New Roman"/>
                <w:color w:val="000000" w:themeColor="text1"/>
                <w:spacing w:val="20"/>
              </w:rPr>
            </w:pPr>
            <w:r w:rsidRPr="009F2B11">
              <w:rPr>
                <w:rFonts w:hint="eastAsia"/>
                <w:color w:val="000000" w:themeColor="text1"/>
                <w:spacing w:val="20"/>
              </w:rPr>
              <w:t>2,208件</w:t>
            </w:r>
          </w:p>
        </w:tc>
        <w:tc>
          <w:tcPr>
            <w:tcW w:w="2079" w:type="dxa"/>
            <w:tcBorders>
              <w:top w:val="single" w:sz="4" w:space="0" w:color="000000"/>
              <w:left w:val="single" w:sz="4" w:space="0" w:color="000000"/>
              <w:bottom w:val="single" w:sz="4" w:space="0" w:color="000000"/>
              <w:right w:val="single" w:sz="4" w:space="0" w:color="000000"/>
            </w:tcBorders>
            <w:vAlign w:val="center"/>
          </w:tcPr>
          <w:p w:rsidR="00BA33E7" w:rsidRPr="009F2B11" w:rsidRDefault="00BA33E7" w:rsidP="00BA33E7">
            <w:pPr>
              <w:kinsoku w:val="0"/>
              <w:autoSpaceDE w:val="0"/>
              <w:autoSpaceDN w:val="0"/>
              <w:spacing w:line="240" w:lineRule="auto"/>
              <w:jc w:val="right"/>
              <w:rPr>
                <w:rFonts w:cs="Times New Roman"/>
                <w:color w:val="000000" w:themeColor="text1"/>
                <w:spacing w:val="20"/>
              </w:rPr>
            </w:pPr>
            <w:r w:rsidRPr="009F2B11">
              <w:rPr>
                <w:rFonts w:hint="eastAsia"/>
                <w:color w:val="000000" w:themeColor="text1"/>
                <w:spacing w:val="20"/>
              </w:rPr>
              <w:t>100件</w:t>
            </w:r>
          </w:p>
        </w:tc>
        <w:tc>
          <w:tcPr>
            <w:tcW w:w="2079" w:type="dxa"/>
            <w:tcBorders>
              <w:top w:val="single" w:sz="4" w:space="0" w:color="000000"/>
              <w:left w:val="single" w:sz="4" w:space="0" w:color="000000"/>
              <w:bottom w:val="single" w:sz="4" w:space="0" w:color="000000"/>
              <w:right w:val="single" w:sz="4" w:space="0" w:color="000000"/>
            </w:tcBorders>
            <w:vAlign w:val="center"/>
          </w:tcPr>
          <w:p w:rsidR="00BA33E7" w:rsidRPr="009F2B11" w:rsidRDefault="00BA33E7" w:rsidP="00BA33E7">
            <w:pPr>
              <w:kinsoku w:val="0"/>
              <w:autoSpaceDE w:val="0"/>
              <w:autoSpaceDN w:val="0"/>
              <w:spacing w:line="240" w:lineRule="auto"/>
              <w:ind w:firstLineChars="50" w:firstLine="125"/>
              <w:jc w:val="right"/>
              <w:rPr>
                <w:rFonts w:cs="Times New Roman"/>
                <w:color w:val="000000" w:themeColor="text1"/>
                <w:spacing w:val="20"/>
              </w:rPr>
            </w:pPr>
            <w:r w:rsidRPr="009F2B11">
              <w:rPr>
                <w:rFonts w:hint="eastAsia"/>
                <w:color w:val="000000" w:themeColor="text1"/>
                <w:spacing w:val="20"/>
              </w:rPr>
              <w:t>4,184万円</w:t>
            </w:r>
          </w:p>
        </w:tc>
      </w:tr>
    </w:tbl>
    <w:p w:rsidR="009500B8" w:rsidRPr="009F2B11" w:rsidRDefault="009500B8" w:rsidP="005F6A94">
      <w:pPr>
        <w:rPr>
          <w:color w:val="000000" w:themeColor="text1"/>
        </w:rPr>
      </w:pPr>
    </w:p>
    <w:p w:rsidR="009500B8" w:rsidRPr="009F2B11" w:rsidRDefault="009500B8" w:rsidP="005F6A94">
      <w:pPr>
        <w:rPr>
          <w:color w:val="000000" w:themeColor="text1"/>
        </w:rPr>
      </w:pPr>
    </w:p>
    <w:p w:rsidR="008445D8" w:rsidRPr="009F2B11" w:rsidRDefault="008445D8" w:rsidP="00B0551A">
      <w:pPr>
        <w:pStyle w:val="1"/>
        <w:rPr>
          <w:color w:val="000000" w:themeColor="text1"/>
        </w:rPr>
      </w:pPr>
      <w:r w:rsidRPr="009F2B11">
        <w:rPr>
          <w:rFonts w:hint="eastAsia"/>
          <w:color w:val="000000" w:themeColor="text1"/>
        </w:rPr>
        <w:t>主体的・自立的な消費者になるための支援</w:t>
      </w:r>
    </w:p>
    <w:p w:rsidR="00BA33E7" w:rsidRPr="009F2B11" w:rsidRDefault="00BA33E7" w:rsidP="00BA33E7">
      <w:pPr>
        <w:pStyle w:val="2"/>
        <w:spacing w:before="480" w:after="120"/>
        <w:rPr>
          <w:color w:val="000000" w:themeColor="text1"/>
        </w:rPr>
      </w:pPr>
      <w:r w:rsidRPr="009F2B11">
        <w:rPr>
          <w:rFonts w:hint="eastAsia"/>
          <w:color w:val="000000" w:themeColor="text1"/>
        </w:rPr>
        <w:t>消費者啓発の実施及び情報の提供</w:t>
      </w:r>
    </w:p>
    <w:p w:rsidR="00BA33E7" w:rsidRPr="009F2B11" w:rsidRDefault="00BA33E7" w:rsidP="00BA33E7">
      <w:pPr>
        <w:pStyle w:val="a3"/>
        <w:rPr>
          <w:color w:val="000000" w:themeColor="text1"/>
        </w:rPr>
      </w:pPr>
      <w:r w:rsidRPr="009F2B11">
        <w:rPr>
          <w:rFonts w:hint="eastAsia"/>
          <w:color w:val="000000" w:themeColor="text1"/>
        </w:rPr>
        <w:t>消費者の主体的かつ自立的な消費生活を支援するため、消費者啓発を実施するとともに、的確な消費選択に有用な情報を幅広く提供した。</w:t>
      </w:r>
    </w:p>
    <w:p w:rsidR="00BA33E7" w:rsidRPr="009F2B11" w:rsidRDefault="00BA33E7" w:rsidP="00BA33E7">
      <w:pPr>
        <w:pStyle w:val="3"/>
        <w:spacing w:before="240" w:after="120"/>
        <w:ind w:left="635"/>
        <w:rPr>
          <w:color w:val="000000" w:themeColor="text1"/>
        </w:rPr>
      </w:pPr>
      <w:r w:rsidRPr="009F2B11">
        <w:rPr>
          <w:rFonts w:hint="eastAsia"/>
          <w:color w:val="000000" w:themeColor="text1"/>
        </w:rPr>
        <w:t>若年者向け消費者啓発ＤＶＤの作成</w:t>
      </w:r>
    </w:p>
    <w:p w:rsidR="00BA33E7" w:rsidRPr="009F2B11" w:rsidRDefault="00BA33E7" w:rsidP="00BA33E7">
      <w:pPr>
        <w:ind w:leftChars="200" w:left="420" w:firstLineChars="100" w:firstLine="210"/>
        <w:rPr>
          <w:color w:val="000000" w:themeColor="text1"/>
        </w:rPr>
      </w:pPr>
      <w:r w:rsidRPr="009F2B11">
        <w:rPr>
          <w:rFonts w:hint="eastAsia"/>
          <w:color w:val="000000" w:themeColor="text1"/>
        </w:rPr>
        <w:t>インターネットトラブルについての事例と対処法を示したＤＶＤを作成し、学校の授業やＰＴＡの会合、県が実施する若年者啓発出前講座等で活用。</w:t>
      </w:r>
    </w:p>
    <w:p w:rsidR="00BA33E7" w:rsidRPr="009F2B11" w:rsidRDefault="00BA33E7" w:rsidP="00BA33E7">
      <w:pPr>
        <w:ind w:left="635"/>
        <w:rPr>
          <w:color w:val="000000" w:themeColor="text1"/>
        </w:rPr>
      </w:pPr>
    </w:p>
    <w:p w:rsidR="00BA33E7" w:rsidRPr="009F2B11" w:rsidRDefault="00BA33E7" w:rsidP="00BA33E7">
      <w:pPr>
        <w:ind w:left="635"/>
        <w:rPr>
          <w:color w:val="000000" w:themeColor="text1"/>
        </w:rPr>
      </w:pPr>
      <w:r w:rsidRPr="009F2B11">
        <w:rPr>
          <w:rFonts w:hint="eastAsia"/>
          <w:color w:val="000000" w:themeColor="text1"/>
        </w:rPr>
        <w:t>・タイトル　「ネットのリスク、本当に理解していますか？」</w:t>
      </w:r>
    </w:p>
    <w:p w:rsidR="00BA33E7" w:rsidRPr="009F2B11" w:rsidRDefault="00BA33E7" w:rsidP="00BA33E7">
      <w:pPr>
        <w:ind w:left="635"/>
        <w:rPr>
          <w:color w:val="000000" w:themeColor="text1"/>
        </w:rPr>
      </w:pPr>
      <w:r w:rsidRPr="009F2B11">
        <w:rPr>
          <w:rFonts w:hint="eastAsia"/>
          <w:color w:val="000000" w:themeColor="text1"/>
        </w:rPr>
        <w:t xml:space="preserve">　　　　　　　画面の裏に潜む･･･数えきれないワナ。</w:t>
      </w:r>
    </w:p>
    <w:p w:rsidR="00BA33E7" w:rsidRPr="009F2B11" w:rsidRDefault="00BA33E7" w:rsidP="00BA33E7">
      <w:pPr>
        <w:ind w:left="635"/>
        <w:rPr>
          <w:color w:val="000000" w:themeColor="text1"/>
        </w:rPr>
      </w:pPr>
      <w:r w:rsidRPr="009F2B11">
        <w:rPr>
          <w:rFonts w:hint="eastAsia"/>
          <w:color w:val="000000" w:themeColor="text1"/>
        </w:rPr>
        <w:t>・作成枚数　300枚</w:t>
      </w:r>
    </w:p>
    <w:p w:rsidR="00BA33E7" w:rsidRPr="009F2B11" w:rsidRDefault="00BA33E7" w:rsidP="00BA33E7">
      <w:pPr>
        <w:ind w:left="635"/>
        <w:rPr>
          <w:color w:val="000000" w:themeColor="text1"/>
        </w:rPr>
      </w:pPr>
      <w:r w:rsidRPr="009F2B11">
        <w:rPr>
          <w:rFonts w:hint="eastAsia"/>
          <w:color w:val="000000" w:themeColor="text1"/>
        </w:rPr>
        <w:t>・配布先　　県内高等学校、県内市町村窓口等</w:t>
      </w:r>
    </w:p>
    <w:p w:rsidR="00BA33E7" w:rsidRPr="009F2B11" w:rsidRDefault="00BA33E7" w:rsidP="00BA33E7">
      <w:pPr>
        <w:widowControl/>
        <w:overflowPunct/>
        <w:adjustRightInd/>
        <w:spacing w:line="240" w:lineRule="auto"/>
        <w:jc w:val="left"/>
        <w:textAlignment w:val="auto"/>
        <w:rPr>
          <w:color w:val="000000" w:themeColor="text1"/>
        </w:rPr>
      </w:pPr>
      <w:r w:rsidRPr="009F2B11">
        <w:rPr>
          <w:color w:val="000000" w:themeColor="text1"/>
        </w:rPr>
        <w:br w:type="page"/>
      </w:r>
    </w:p>
    <w:p w:rsidR="00BA33E7" w:rsidRPr="009F2B11" w:rsidRDefault="00BA33E7" w:rsidP="00BA33E7">
      <w:pPr>
        <w:pStyle w:val="3"/>
        <w:spacing w:before="240" w:after="120"/>
        <w:ind w:left="635"/>
        <w:rPr>
          <w:color w:val="000000" w:themeColor="text1"/>
        </w:rPr>
      </w:pPr>
      <w:r w:rsidRPr="009F2B11">
        <w:rPr>
          <w:rFonts w:hint="eastAsia"/>
          <w:color w:val="000000" w:themeColor="text1"/>
        </w:rPr>
        <w:lastRenderedPageBreak/>
        <w:t>トラブル未然防止のための教材等の作成・配布</w:t>
      </w:r>
    </w:p>
    <w:tbl>
      <w:tblPr>
        <w:tblW w:w="8743"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1150"/>
        <w:gridCol w:w="4800"/>
        <w:gridCol w:w="2793"/>
      </w:tblGrid>
      <w:tr w:rsidR="00BA33E7" w:rsidRPr="009F2B11" w:rsidTr="00BA33E7">
        <w:tc>
          <w:tcPr>
            <w:tcW w:w="1150" w:type="dxa"/>
            <w:tcBorders>
              <w:top w:val="single" w:sz="4" w:space="0" w:color="000000"/>
              <w:left w:val="single" w:sz="4" w:space="0" w:color="000000"/>
              <w:bottom w:val="single" w:sz="4" w:space="0" w:color="000000"/>
              <w:right w:val="single" w:sz="4" w:space="0" w:color="000000"/>
            </w:tcBorders>
            <w:vAlign w:val="center"/>
          </w:tcPr>
          <w:p w:rsidR="00BA33E7" w:rsidRPr="009F2B11" w:rsidRDefault="00BA33E7" w:rsidP="00BA33E7">
            <w:pPr>
              <w:keepNext/>
              <w:kinsoku w:val="0"/>
              <w:autoSpaceDE w:val="0"/>
              <w:autoSpaceDN w:val="0"/>
              <w:spacing w:line="240" w:lineRule="auto"/>
              <w:jc w:val="center"/>
              <w:rPr>
                <w:rFonts w:cs="Times New Roman"/>
                <w:color w:val="000000" w:themeColor="text1"/>
              </w:rPr>
            </w:pPr>
            <w:r w:rsidRPr="009F2B11">
              <w:rPr>
                <w:rFonts w:hint="eastAsia"/>
                <w:color w:val="000000" w:themeColor="text1"/>
              </w:rPr>
              <w:t>配布時期</w:t>
            </w:r>
          </w:p>
        </w:tc>
        <w:tc>
          <w:tcPr>
            <w:tcW w:w="4800" w:type="dxa"/>
            <w:tcBorders>
              <w:top w:val="single" w:sz="4" w:space="0" w:color="000000"/>
              <w:left w:val="single" w:sz="4" w:space="0" w:color="000000"/>
              <w:bottom w:val="single" w:sz="4" w:space="0" w:color="000000"/>
              <w:right w:val="single" w:sz="4" w:space="0" w:color="000000"/>
            </w:tcBorders>
            <w:vAlign w:val="center"/>
          </w:tcPr>
          <w:p w:rsidR="00BA33E7" w:rsidRPr="009F2B11" w:rsidRDefault="00BA33E7" w:rsidP="00BA33E7">
            <w:pPr>
              <w:keepNext/>
              <w:kinsoku w:val="0"/>
              <w:autoSpaceDE w:val="0"/>
              <w:autoSpaceDN w:val="0"/>
              <w:spacing w:line="240" w:lineRule="auto"/>
              <w:jc w:val="center"/>
              <w:rPr>
                <w:rFonts w:cs="Times New Roman"/>
                <w:color w:val="000000" w:themeColor="text1"/>
              </w:rPr>
            </w:pPr>
            <w:r w:rsidRPr="009F2B11">
              <w:rPr>
                <w:rFonts w:hint="eastAsia"/>
                <w:color w:val="000000" w:themeColor="text1"/>
              </w:rPr>
              <w:t>配布物</w:t>
            </w:r>
          </w:p>
        </w:tc>
        <w:tc>
          <w:tcPr>
            <w:tcW w:w="2793" w:type="dxa"/>
            <w:tcBorders>
              <w:top w:val="single" w:sz="4" w:space="0" w:color="000000"/>
              <w:left w:val="single" w:sz="4" w:space="0" w:color="000000"/>
              <w:bottom w:val="single" w:sz="4" w:space="0" w:color="000000"/>
              <w:right w:val="single" w:sz="4" w:space="0" w:color="000000"/>
            </w:tcBorders>
            <w:vAlign w:val="center"/>
          </w:tcPr>
          <w:p w:rsidR="00BA33E7" w:rsidRPr="009F2B11" w:rsidRDefault="00BA33E7" w:rsidP="00BA33E7">
            <w:pPr>
              <w:keepNext/>
              <w:kinsoku w:val="0"/>
              <w:autoSpaceDE w:val="0"/>
              <w:autoSpaceDN w:val="0"/>
              <w:spacing w:line="240" w:lineRule="auto"/>
              <w:jc w:val="center"/>
              <w:rPr>
                <w:rFonts w:cs="Times New Roman"/>
                <w:color w:val="000000" w:themeColor="text1"/>
              </w:rPr>
            </w:pPr>
            <w:r w:rsidRPr="009F2B11">
              <w:rPr>
                <w:rFonts w:hint="eastAsia"/>
                <w:color w:val="000000" w:themeColor="text1"/>
              </w:rPr>
              <w:t>配布先</w:t>
            </w:r>
          </w:p>
        </w:tc>
      </w:tr>
      <w:tr w:rsidR="00BA33E7" w:rsidRPr="009F2B11" w:rsidTr="00BA33E7">
        <w:tc>
          <w:tcPr>
            <w:tcW w:w="1150" w:type="dxa"/>
            <w:tcBorders>
              <w:top w:val="single" w:sz="4" w:space="0" w:color="000000"/>
              <w:left w:val="single" w:sz="4" w:space="0" w:color="000000"/>
              <w:bottom w:val="single" w:sz="4" w:space="0" w:color="000000"/>
              <w:right w:val="single" w:sz="4" w:space="0" w:color="000000"/>
            </w:tcBorders>
          </w:tcPr>
          <w:p w:rsidR="00BA33E7" w:rsidRPr="009F2B11" w:rsidRDefault="00BA33E7" w:rsidP="00BA33E7">
            <w:pPr>
              <w:kinsoku w:val="0"/>
              <w:autoSpaceDE w:val="0"/>
              <w:autoSpaceDN w:val="0"/>
              <w:spacing w:line="320" w:lineRule="exact"/>
              <w:jc w:val="center"/>
              <w:rPr>
                <w:rFonts w:cs="Times New Roman"/>
                <w:color w:val="000000" w:themeColor="text1"/>
              </w:rPr>
            </w:pPr>
            <w:r w:rsidRPr="009F2B11">
              <w:rPr>
                <w:rFonts w:hint="eastAsia"/>
                <w:color w:val="000000" w:themeColor="text1"/>
              </w:rPr>
              <w:t>10月</w:t>
            </w:r>
          </w:p>
        </w:tc>
        <w:tc>
          <w:tcPr>
            <w:tcW w:w="4800" w:type="dxa"/>
            <w:tcBorders>
              <w:top w:val="single" w:sz="4" w:space="0" w:color="000000"/>
              <w:left w:val="single" w:sz="4" w:space="0" w:color="000000"/>
              <w:bottom w:val="single" w:sz="4" w:space="0" w:color="000000"/>
              <w:right w:val="single" w:sz="4" w:space="0" w:color="000000"/>
            </w:tcBorders>
          </w:tcPr>
          <w:p w:rsidR="00BA33E7" w:rsidRPr="009F2B11" w:rsidRDefault="00BA33E7" w:rsidP="00BA33E7">
            <w:pPr>
              <w:kinsoku w:val="0"/>
              <w:autoSpaceDE w:val="0"/>
              <w:autoSpaceDN w:val="0"/>
              <w:spacing w:line="320" w:lineRule="exact"/>
              <w:rPr>
                <w:color w:val="000000" w:themeColor="text1"/>
              </w:rPr>
            </w:pPr>
            <w:r w:rsidRPr="009F2B11">
              <w:rPr>
                <w:rFonts w:hint="eastAsia"/>
                <w:color w:val="000000" w:themeColor="text1"/>
              </w:rPr>
              <w:t>高齢者向けパンフレット</w:t>
            </w:r>
          </w:p>
          <w:p w:rsidR="00BA33E7" w:rsidRPr="009F2B11" w:rsidRDefault="00BA33E7" w:rsidP="00BA33E7">
            <w:pPr>
              <w:kinsoku w:val="0"/>
              <w:autoSpaceDE w:val="0"/>
              <w:autoSpaceDN w:val="0"/>
              <w:spacing w:line="320" w:lineRule="exact"/>
              <w:rPr>
                <w:rFonts w:cs="Times New Roman"/>
                <w:color w:val="000000" w:themeColor="text1"/>
              </w:rPr>
            </w:pPr>
            <w:r w:rsidRPr="009F2B11">
              <w:rPr>
                <w:rFonts w:hint="eastAsia"/>
                <w:color w:val="000000" w:themeColor="text1"/>
              </w:rPr>
              <w:t>「あなたを狙う悪質商法、要注意　ＰＡＲＴ２」</w:t>
            </w:r>
          </w:p>
        </w:tc>
        <w:tc>
          <w:tcPr>
            <w:tcW w:w="2793" w:type="dxa"/>
            <w:tcBorders>
              <w:top w:val="single" w:sz="4" w:space="0" w:color="000000"/>
              <w:left w:val="single" w:sz="4" w:space="0" w:color="000000"/>
              <w:bottom w:val="single" w:sz="4" w:space="0" w:color="000000"/>
              <w:right w:val="single" w:sz="4" w:space="0" w:color="000000"/>
            </w:tcBorders>
          </w:tcPr>
          <w:p w:rsidR="00BA33E7" w:rsidRPr="009F2B11" w:rsidRDefault="00BA33E7" w:rsidP="00BA33E7">
            <w:pPr>
              <w:kinsoku w:val="0"/>
              <w:autoSpaceDE w:val="0"/>
              <w:autoSpaceDN w:val="0"/>
              <w:spacing w:line="320" w:lineRule="exact"/>
              <w:rPr>
                <w:color w:val="000000" w:themeColor="text1"/>
              </w:rPr>
            </w:pPr>
            <w:r w:rsidRPr="009F2B11">
              <w:rPr>
                <w:rFonts w:hint="eastAsia"/>
                <w:color w:val="000000" w:themeColor="text1"/>
              </w:rPr>
              <w:t>高齢者宅へ配布</w:t>
            </w:r>
          </w:p>
          <w:p w:rsidR="00BA33E7" w:rsidRPr="009F2B11" w:rsidRDefault="00BA33E7" w:rsidP="00BA33E7">
            <w:pPr>
              <w:kinsoku w:val="0"/>
              <w:autoSpaceDE w:val="0"/>
              <w:autoSpaceDN w:val="0"/>
              <w:spacing w:line="320" w:lineRule="exact"/>
              <w:rPr>
                <w:color w:val="000000" w:themeColor="text1"/>
              </w:rPr>
            </w:pPr>
            <w:r w:rsidRPr="009F2B11">
              <w:rPr>
                <w:rFonts w:hint="eastAsia"/>
                <w:color w:val="000000" w:themeColor="text1"/>
              </w:rPr>
              <w:t>配布協力：</w:t>
            </w:r>
          </w:p>
          <w:p w:rsidR="00BA33E7" w:rsidRPr="009F2B11" w:rsidRDefault="00BA33E7" w:rsidP="00BA33E7">
            <w:pPr>
              <w:kinsoku w:val="0"/>
              <w:autoSpaceDE w:val="0"/>
              <w:autoSpaceDN w:val="0"/>
              <w:spacing w:line="320" w:lineRule="exact"/>
              <w:rPr>
                <w:rFonts w:cs="Times New Roman"/>
                <w:color w:val="000000" w:themeColor="text1"/>
              </w:rPr>
            </w:pPr>
            <w:r w:rsidRPr="009F2B11">
              <w:rPr>
                <w:rFonts w:hint="eastAsia"/>
                <w:color w:val="000000" w:themeColor="text1"/>
              </w:rPr>
              <w:t>福岡ヤクルト販売、北九州ヤクルト販売、久留米ヤクルト販売、中央福岡ヤクルト販売、エフコープ生協</w:t>
            </w:r>
          </w:p>
        </w:tc>
      </w:tr>
      <w:tr w:rsidR="00BA33E7" w:rsidRPr="009F2B11" w:rsidDel="003B4F0B" w:rsidTr="00BA33E7">
        <w:tc>
          <w:tcPr>
            <w:tcW w:w="1150" w:type="dxa"/>
            <w:tcBorders>
              <w:top w:val="single" w:sz="4" w:space="0" w:color="000000"/>
              <w:left w:val="single" w:sz="4" w:space="0" w:color="000000"/>
              <w:bottom w:val="single" w:sz="4" w:space="0" w:color="000000"/>
              <w:right w:val="single" w:sz="4" w:space="0" w:color="000000"/>
            </w:tcBorders>
          </w:tcPr>
          <w:p w:rsidR="00BA33E7" w:rsidRPr="009F2B11" w:rsidDel="003B4F0B" w:rsidRDefault="00BA33E7" w:rsidP="00BA33E7">
            <w:pPr>
              <w:kinsoku w:val="0"/>
              <w:autoSpaceDE w:val="0"/>
              <w:autoSpaceDN w:val="0"/>
              <w:spacing w:line="320" w:lineRule="exact"/>
              <w:jc w:val="center"/>
              <w:rPr>
                <w:rFonts w:cs="Times New Roman"/>
                <w:color w:val="000000" w:themeColor="text1"/>
              </w:rPr>
            </w:pPr>
            <w:r w:rsidRPr="009F2B11">
              <w:rPr>
                <w:rFonts w:cs="Times New Roman" w:hint="eastAsia"/>
                <w:color w:val="000000" w:themeColor="text1"/>
              </w:rPr>
              <w:t>11月</w:t>
            </w:r>
          </w:p>
        </w:tc>
        <w:tc>
          <w:tcPr>
            <w:tcW w:w="4800" w:type="dxa"/>
            <w:tcBorders>
              <w:top w:val="single" w:sz="4" w:space="0" w:color="000000"/>
              <w:left w:val="single" w:sz="4" w:space="0" w:color="000000"/>
              <w:bottom w:val="single" w:sz="4" w:space="0" w:color="000000"/>
              <w:right w:val="single" w:sz="4" w:space="0" w:color="000000"/>
            </w:tcBorders>
          </w:tcPr>
          <w:p w:rsidR="00BA33E7" w:rsidRPr="009F2B11" w:rsidRDefault="00BA33E7" w:rsidP="00BA33E7">
            <w:pPr>
              <w:kinsoku w:val="0"/>
              <w:autoSpaceDE w:val="0"/>
              <w:autoSpaceDN w:val="0"/>
              <w:spacing w:line="320" w:lineRule="exact"/>
              <w:rPr>
                <w:color w:val="000000" w:themeColor="text1"/>
              </w:rPr>
            </w:pPr>
            <w:r w:rsidRPr="009F2B11">
              <w:rPr>
                <w:rFonts w:hint="eastAsia"/>
                <w:color w:val="000000" w:themeColor="text1"/>
              </w:rPr>
              <w:t>子ども向けパンフレット</w:t>
            </w:r>
          </w:p>
          <w:p w:rsidR="00BA33E7" w:rsidRPr="009F2B11" w:rsidDel="003B4F0B" w:rsidRDefault="00BA33E7" w:rsidP="00BA33E7">
            <w:pPr>
              <w:kinsoku w:val="0"/>
              <w:autoSpaceDE w:val="0"/>
              <w:autoSpaceDN w:val="0"/>
              <w:spacing w:line="320" w:lineRule="exact"/>
              <w:rPr>
                <w:color w:val="000000" w:themeColor="text1"/>
              </w:rPr>
            </w:pPr>
            <w:r w:rsidRPr="009F2B11">
              <w:rPr>
                <w:rFonts w:hint="eastAsia"/>
                <w:color w:val="000000" w:themeColor="text1"/>
              </w:rPr>
              <w:t>「子どものネットトラブル110番」</w:t>
            </w:r>
          </w:p>
        </w:tc>
        <w:tc>
          <w:tcPr>
            <w:tcW w:w="2793" w:type="dxa"/>
            <w:tcBorders>
              <w:top w:val="single" w:sz="4" w:space="0" w:color="000000"/>
              <w:left w:val="single" w:sz="4" w:space="0" w:color="000000"/>
              <w:bottom w:val="single" w:sz="4" w:space="0" w:color="000000"/>
              <w:right w:val="single" w:sz="4" w:space="0" w:color="000000"/>
            </w:tcBorders>
          </w:tcPr>
          <w:p w:rsidR="00BA33E7" w:rsidRPr="009F2B11" w:rsidDel="003B4F0B" w:rsidRDefault="00BA33E7" w:rsidP="00BA33E7">
            <w:pPr>
              <w:kinsoku w:val="0"/>
              <w:autoSpaceDE w:val="0"/>
              <w:autoSpaceDN w:val="0"/>
              <w:spacing w:line="320" w:lineRule="exact"/>
              <w:rPr>
                <w:rFonts w:cs="Times New Roman"/>
                <w:color w:val="000000" w:themeColor="text1"/>
              </w:rPr>
            </w:pPr>
            <w:r w:rsidRPr="009F2B11">
              <w:rPr>
                <w:rFonts w:cs="Times New Roman" w:hint="eastAsia"/>
                <w:color w:val="000000" w:themeColor="text1"/>
              </w:rPr>
              <w:t>県内小学校、市町村等</w:t>
            </w:r>
          </w:p>
        </w:tc>
      </w:tr>
      <w:tr w:rsidR="00BA33E7" w:rsidRPr="009F2B11" w:rsidDel="003B4F0B" w:rsidTr="00BA33E7">
        <w:tc>
          <w:tcPr>
            <w:tcW w:w="1150" w:type="dxa"/>
            <w:tcBorders>
              <w:top w:val="single" w:sz="4" w:space="0" w:color="000000"/>
              <w:left w:val="single" w:sz="4" w:space="0" w:color="000000"/>
              <w:bottom w:val="single" w:sz="4" w:space="0" w:color="000000"/>
              <w:right w:val="single" w:sz="4" w:space="0" w:color="000000"/>
            </w:tcBorders>
          </w:tcPr>
          <w:p w:rsidR="00BA33E7" w:rsidRPr="009F2B11" w:rsidDel="003B4F0B" w:rsidRDefault="00BA33E7" w:rsidP="00BA33E7">
            <w:pPr>
              <w:kinsoku w:val="0"/>
              <w:autoSpaceDE w:val="0"/>
              <w:autoSpaceDN w:val="0"/>
              <w:spacing w:line="320" w:lineRule="exact"/>
              <w:jc w:val="center"/>
              <w:rPr>
                <w:rFonts w:cs="Times New Roman"/>
                <w:color w:val="000000" w:themeColor="text1"/>
              </w:rPr>
            </w:pPr>
            <w:r w:rsidRPr="009F2B11">
              <w:rPr>
                <w:rFonts w:cs="Times New Roman" w:hint="eastAsia"/>
                <w:color w:val="000000" w:themeColor="text1"/>
              </w:rPr>
              <w:t>11月</w:t>
            </w:r>
          </w:p>
        </w:tc>
        <w:tc>
          <w:tcPr>
            <w:tcW w:w="4800" w:type="dxa"/>
            <w:tcBorders>
              <w:top w:val="single" w:sz="4" w:space="0" w:color="000000"/>
              <w:left w:val="single" w:sz="4" w:space="0" w:color="000000"/>
              <w:bottom w:val="single" w:sz="4" w:space="0" w:color="000000"/>
              <w:right w:val="single" w:sz="4" w:space="0" w:color="000000"/>
            </w:tcBorders>
          </w:tcPr>
          <w:p w:rsidR="00BA33E7" w:rsidRPr="009F2B11" w:rsidRDefault="00BA33E7" w:rsidP="00BA33E7">
            <w:pPr>
              <w:kinsoku w:val="0"/>
              <w:autoSpaceDE w:val="0"/>
              <w:autoSpaceDN w:val="0"/>
              <w:spacing w:line="320" w:lineRule="exact"/>
              <w:rPr>
                <w:color w:val="000000" w:themeColor="text1"/>
              </w:rPr>
            </w:pPr>
            <w:r w:rsidRPr="009F2B11">
              <w:rPr>
                <w:rFonts w:hint="eastAsia"/>
                <w:color w:val="000000" w:themeColor="text1"/>
              </w:rPr>
              <w:t>障害者の周りの方向けパンフレット</w:t>
            </w:r>
          </w:p>
          <w:p w:rsidR="00BA33E7" w:rsidRPr="009F2B11" w:rsidDel="003B4F0B" w:rsidRDefault="00BA33E7" w:rsidP="00BA33E7">
            <w:pPr>
              <w:kinsoku w:val="0"/>
              <w:autoSpaceDE w:val="0"/>
              <w:autoSpaceDN w:val="0"/>
              <w:spacing w:line="320" w:lineRule="exact"/>
              <w:rPr>
                <w:color w:val="000000" w:themeColor="text1"/>
              </w:rPr>
            </w:pPr>
            <w:r w:rsidRPr="009F2B11">
              <w:rPr>
                <w:rFonts w:hint="eastAsia"/>
                <w:color w:val="000000" w:themeColor="text1"/>
              </w:rPr>
              <w:t>「障害者見守りガイドブック」</w:t>
            </w:r>
          </w:p>
        </w:tc>
        <w:tc>
          <w:tcPr>
            <w:tcW w:w="2793" w:type="dxa"/>
            <w:tcBorders>
              <w:top w:val="single" w:sz="4" w:space="0" w:color="000000"/>
              <w:left w:val="single" w:sz="4" w:space="0" w:color="000000"/>
              <w:bottom w:val="single" w:sz="4" w:space="0" w:color="000000"/>
              <w:right w:val="single" w:sz="4" w:space="0" w:color="000000"/>
            </w:tcBorders>
          </w:tcPr>
          <w:p w:rsidR="00BA33E7" w:rsidRPr="009F2B11" w:rsidRDefault="00BA33E7" w:rsidP="00BA33E7">
            <w:pPr>
              <w:kinsoku w:val="0"/>
              <w:autoSpaceDE w:val="0"/>
              <w:autoSpaceDN w:val="0"/>
              <w:spacing w:line="320" w:lineRule="exact"/>
              <w:rPr>
                <w:rFonts w:cs="Times New Roman"/>
                <w:color w:val="000000" w:themeColor="text1"/>
              </w:rPr>
            </w:pPr>
            <w:r w:rsidRPr="009F2B11">
              <w:rPr>
                <w:rFonts w:cs="Times New Roman" w:hint="eastAsia"/>
                <w:color w:val="000000" w:themeColor="text1"/>
              </w:rPr>
              <w:t>民生委員、児童委員、</w:t>
            </w:r>
          </w:p>
          <w:p w:rsidR="00BA33E7" w:rsidRPr="009F2B11" w:rsidDel="003B4F0B" w:rsidRDefault="00BA33E7" w:rsidP="00BA33E7">
            <w:pPr>
              <w:kinsoku w:val="0"/>
              <w:autoSpaceDE w:val="0"/>
              <w:autoSpaceDN w:val="0"/>
              <w:spacing w:line="320" w:lineRule="exact"/>
              <w:rPr>
                <w:rFonts w:cs="Times New Roman"/>
                <w:color w:val="000000" w:themeColor="text1"/>
              </w:rPr>
            </w:pPr>
            <w:r w:rsidRPr="009F2B11">
              <w:rPr>
                <w:rFonts w:cs="Times New Roman" w:hint="eastAsia"/>
                <w:color w:val="000000" w:themeColor="text1"/>
              </w:rPr>
              <w:t>障害者団体等</w:t>
            </w:r>
          </w:p>
        </w:tc>
      </w:tr>
      <w:tr w:rsidR="00BA33E7" w:rsidRPr="009F2B11" w:rsidDel="003B4F0B" w:rsidTr="00BA33E7">
        <w:tc>
          <w:tcPr>
            <w:tcW w:w="1150" w:type="dxa"/>
            <w:tcBorders>
              <w:top w:val="single" w:sz="4" w:space="0" w:color="000000"/>
              <w:left w:val="single" w:sz="4" w:space="0" w:color="000000"/>
              <w:bottom w:val="single" w:sz="4" w:space="0" w:color="000000"/>
              <w:right w:val="single" w:sz="4" w:space="0" w:color="000000"/>
            </w:tcBorders>
          </w:tcPr>
          <w:p w:rsidR="00BA33E7" w:rsidRPr="009F2B11" w:rsidRDefault="00BA33E7" w:rsidP="00BA33E7">
            <w:pPr>
              <w:kinsoku w:val="0"/>
              <w:autoSpaceDE w:val="0"/>
              <w:autoSpaceDN w:val="0"/>
              <w:spacing w:line="320" w:lineRule="exact"/>
              <w:rPr>
                <w:rFonts w:cs="Times New Roman"/>
                <w:color w:val="000000" w:themeColor="text1"/>
              </w:rPr>
            </w:pPr>
            <w:r w:rsidRPr="009F2B11">
              <w:rPr>
                <w:rFonts w:cs="Times New Roman" w:hint="eastAsia"/>
                <w:color w:val="000000" w:themeColor="text1"/>
              </w:rPr>
              <w:t xml:space="preserve">　 12月</w:t>
            </w:r>
          </w:p>
        </w:tc>
        <w:tc>
          <w:tcPr>
            <w:tcW w:w="4800" w:type="dxa"/>
            <w:tcBorders>
              <w:top w:val="single" w:sz="4" w:space="0" w:color="000000"/>
              <w:left w:val="single" w:sz="4" w:space="0" w:color="000000"/>
              <w:bottom w:val="single" w:sz="4" w:space="0" w:color="000000"/>
              <w:right w:val="single" w:sz="4" w:space="0" w:color="000000"/>
            </w:tcBorders>
          </w:tcPr>
          <w:p w:rsidR="00BA33E7" w:rsidRPr="009F2B11" w:rsidRDefault="00BA33E7" w:rsidP="00BA33E7">
            <w:pPr>
              <w:kinsoku w:val="0"/>
              <w:autoSpaceDE w:val="0"/>
              <w:autoSpaceDN w:val="0"/>
              <w:spacing w:line="320" w:lineRule="exact"/>
              <w:rPr>
                <w:color w:val="000000" w:themeColor="text1"/>
              </w:rPr>
            </w:pPr>
            <w:r w:rsidRPr="009F2B11">
              <w:rPr>
                <w:rFonts w:hint="eastAsia"/>
                <w:color w:val="000000" w:themeColor="text1"/>
              </w:rPr>
              <w:t>高齢者の周りの方向けパンフレット</w:t>
            </w:r>
          </w:p>
          <w:p w:rsidR="00BA33E7" w:rsidRPr="009F2B11" w:rsidRDefault="00BA33E7" w:rsidP="00BA33E7">
            <w:pPr>
              <w:kinsoku w:val="0"/>
              <w:autoSpaceDE w:val="0"/>
              <w:autoSpaceDN w:val="0"/>
              <w:spacing w:line="320" w:lineRule="exact"/>
              <w:rPr>
                <w:color w:val="000000" w:themeColor="text1"/>
              </w:rPr>
            </w:pPr>
            <w:r w:rsidRPr="009F2B11">
              <w:rPr>
                <w:rFonts w:hint="eastAsia"/>
                <w:color w:val="000000" w:themeColor="text1"/>
              </w:rPr>
              <w:t>「高齢者見守りガイドブック」</w:t>
            </w:r>
          </w:p>
        </w:tc>
        <w:tc>
          <w:tcPr>
            <w:tcW w:w="2793" w:type="dxa"/>
            <w:tcBorders>
              <w:top w:val="single" w:sz="4" w:space="0" w:color="000000"/>
              <w:left w:val="single" w:sz="4" w:space="0" w:color="000000"/>
              <w:bottom w:val="single" w:sz="4" w:space="0" w:color="000000"/>
              <w:right w:val="single" w:sz="4" w:space="0" w:color="000000"/>
            </w:tcBorders>
          </w:tcPr>
          <w:p w:rsidR="00BA33E7" w:rsidRPr="009F2B11" w:rsidRDefault="00BA33E7" w:rsidP="00BA33E7">
            <w:pPr>
              <w:kinsoku w:val="0"/>
              <w:autoSpaceDE w:val="0"/>
              <w:autoSpaceDN w:val="0"/>
              <w:spacing w:line="320" w:lineRule="exact"/>
              <w:rPr>
                <w:rFonts w:cs="Times New Roman"/>
                <w:color w:val="000000" w:themeColor="text1"/>
              </w:rPr>
            </w:pPr>
            <w:r w:rsidRPr="009F2B11">
              <w:rPr>
                <w:rFonts w:cs="Times New Roman" w:hint="eastAsia"/>
                <w:color w:val="000000" w:themeColor="text1"/>
              </w:rPr>
              <w:t>民生委員、児童委員、</w:t>
            </w:r>
          </w:p>
          <w:p w:rsidR="00BA33E7" w:rsidRPr="009F2B11" w:rsidRDefault="00BA33E7" w:rsidP="00BA33E7">
            <w:pPr>
              <w:kinsoku w:val="0"/>
              <w:autoSpaceDE w:val="0"/>
              <w:autoSpaceDN w:val="0"/>
              <w:spacing w:line="320" w:lineRule="exact"/>
              <w:rPr>
                <w:rFonts w:cs="Times New Roman"/>
                <w:color w:val="000000" w:themeColor="text1"/>
              </w:rPr>
            </w:pPr>
            <w:r w:rsidRPr="009F2B11">
              <w:rPr>
                <w:rFonts w:cs="Times New Roman" w:hint="eastAsia"/>
                <w:color w:val="000000" w:themeColor="text1"/>
              </w:rPr>
              <w:t>高齢者団体等</w:t>
            </w:r>
          </w:p>
        </w:tc>
      </w:tr>
      <w:tr w:rsidR="00BA33E7" w:rsidRPr="009F2B11" w:rsidTr="00BA33E7">
        <w:tc>
          <w:tcPr>
            <w:tcW w:w="1150" w:type="dxa"/>
            <w:tcBorders>
              <w:top w:val="single" w:sz="4" w:space="0" w:color="000000"/>
              <w:left w:val="single" w:sz="4" w:space="0" w:color="000000"/>
              <w:bottom w:val="single" w:sz="4" w:space="0" w:color="000000"/>
              <w:right w:val="single" w:sz="4" w:space="0" w:color="000000"/>
              <w:tl2br w:val="single" w:sz="4" w:space="0" w:color="auto"/>
            </w:tcBorders>
          </w:tcPr>
          <w:p w:rsidR="00BA33E7" w:rsidRPr="009F2B11" w:rsidRDefault="00BA33E7" w:rsidP="00BA33E7">
            <w:pPr>
              <w:kinsoku w:val="0"/>
              <w:autoSpaceDE w:val="0"/>
              <w:autoSpaceDN w:val="0"/>
              <w:spacing w:line="320" w:lineRule="exact"/>
              <w:rPr>
                <w:rFonts w:cs="Times New Roman"/>
                <w:color w:val="000000" w:themeColor="text1"/>
              </w:rPr>
            </w:pPr>
          </w:p>
        </w:tc>
        <w:tc>
          <w:tcPr>
            <w:tcW w:w="4800" w:type="dxa"/>
            <w:tcBorders>
              <w:top w:val="single" w:sz="4" w:space="0" w:color="000000"/>
              <w:left w:val="single" w:sz="4" w:space="0" w:color="000000"/>
              <w:bottom w:val="single" w:sz="4" w:space="0" w:color="000000"/>
              <w:right w:val="single" w:sz="4" w:space="0" w:color="000000"/>
            </w:tcBorders>
          </w:tcPr>
          <w:p w:rsidR="00BA33E7" w:rsidRPr="009F2B11" w:rsidRDefault="00BA33E7" w:rsidP="00BA33E7">
            <w:pPr>
              <w:keepNext/>
              <w:kinsoku w:val="0"/>
              <w:autoSpaceDE w:val="0"/>
              <w:autoSpaceDN w:val="0"/>
              <w:spacing w:line="320" w:lineRule="exact"/>
              <w:rPr>
                <w:rFonts w:cs="Times New Roman"/>
                <w:color w:val="000000" w:themeColor="text1"/>
              </w:rPr>
            </w:pPr>
            <w:r w:rsidRPr="009F2B11">
              <w:rPr>
                <w:rFonts w:hint="eastAsia"/>
                <w:color w:val="000000" w:themeColor="text1"/>
              </w:rPr>
              <w:t>・市町村啓発講座資料</w:t>
            </w:r>
          </w:p>
          <w:p w:rsidR="00BA33E7" w:rsidRPr="009F2B11" w:rsidRDefault="00BA33E7" w:rsidP="00BA33E7">
            <w:pPr>
              <w:keepNext/>
              <w:kinsoku w:val="0"/>
              <w:autoSpaceDE w:val="0"/>
              <w:autoSpaceDN w:val="0"/>
              <w:spacing w:line="320" w:lineRule="exact"/>
              <w:rPr>
                <w:rFonts w:cs="Times New Roman"/>
                <w:color w:val="000000" w:themeColor="text1"/>
              </w:rPr>
            </w:pPr>
            <w:r w:rsidRPr="009F2B11">
              <w:rPr>
                <w:rFonts w:hint="eastAsia"/>
                <w:color w:val="000000" w:themeColor="text1"/>
              </w:rPr>
              <w:t>・若者を狙う悪質商法</w:t>
            </w:r>
          </w:p>
        </w:tc>
        <w:tc>
          <w:tcPr>
            <w:tcW w:w="2793" w:type="dxa"/>
            <w:tcBorders>
              <w:top w:val="single" w:sz="4" w:space="0" w:color="000000"/>
              <w:left w:val="single" w:sz="4" w:space="0" w:color="000000"/>
              <w:bottom w:val="single" w:sz="4" w:space="0" w:color="000000"/>
              <w:right w:val="single" w:sz="4" w:space="0" w:color="000000"/>
            </w:tcBorders>
          </w:tcPr>
          <w:p w:rsidR="00BA33E7" w:rsidRPr="009F2B11" w:rsidRDefault="00BA33E7" w:rsidP="00BA33E7">
            <w:pPr>
              <w:kinsoku w:val="0"/>
              <w:autoSpaceDE w:val="0"/>
              <w:autoSpaceDN w:val="0"/>
              <w:spacing w:line="320" w:lineRule="exact"/>
              <w:rPr>
                <w:rFonts w:cs="Times New Roman"/>
                <w:color w:val="000000" w:themeColor="text1"/>
              </w:rPr>
            </w:pPr>
            <w:r w:rsidRPr="009F2B11">
              <w:rPr>
                <w:rFonts w:hint="eastAsia"/>
                <w:color w:val="000000" w:themeColor="text1"/>
              </w:rPr>
              <w:t>市町村等</w:t>
            </w:r>
          </w:p>
        </w:tc>
      </w:tr>
    </w:tbl>
    <w:p w:rsidR="00BA33E7" w:rsidRPr="009F2B11" w:rsidRDefault="00BA33E7" w:rsidP="00BA33E7">
      <w:pPr>
        <w:pStyle w:val="3"/>
        <w:spacing w:before="240" w:after="120"/>
        <w:ind w:left="635"/>
        <w:rPr>
          <w:color w:val="000000" w:themeColor="text1"/>
        </w:rPr>
      </w:pPr>
      <w:r w:rsidRPr="009F2B11">
        <w:rPr>
          <w:rFonts w:hint="eastAsia"/>
          <w:color w:val="000000" w:themeColor="text1"/>
        </w:rPr>
        <w:t>年末悪質商法撲滅キャンペーンの実施</w:t>
      </w:r>
    </w:p>
    <w:tbl>
      <w:tblPr>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1165"/>
        <w:gridCol w:w="1814"/>
        <w:gridCol w:w="5769"/>
      </w:tblGrid>
      <w:tr w:rsidR="00BA33E7" w:rsidRPr="009F2B11" w:rsidTr="00BA33E7">
        <w:tc>
          <w:tcPr>
            <w:tcW w:w="1165" w:type="dxa"/>
            <w:tcBorders>
              <w:top w:val="single" w:sz="4" w:space="0" w:color="000000"/>
              <w:left w:val="single" w:sz="4" w:space="0" w:color="000000"/>
              <w:bottom w:val="single" w:sz="4" w:space="0" w:color="000000"/>
              <w:right w:val="single" w:sz="4" w:space="0" w:color="000000"/>
            </w:tcBorders>
            <w:vAlign w:val="center"/>
          </w:tcPr>
          <w:p w:rsidR="00BA33E7" w:rsidRPr="009F2B11" w:rsidRDefault="00BA33E7" w:rsidP="00BA33E7">
            <w:pPr>
              <w:kinsoku w:val="0"/>
              <w:autoSpaceDE w:val="0"/>
              <w:autoSpaceDN w:val="0"/>
              <w:spacing w:line="240" w:lineRule="auto"/>
              <w:jc w:val="center"/>
              <w:rPr>
                <w:rFonts w:cs="Times New Roman"/>
                <w:color w:val="000000" w:themeColor="text1"/>
              </w:rPr>
            </w:pPr>
            <w:r w:rsidRPr="009F2B11">
              <w:rPr>
                <w:rFonts w:hint="eastAsia"/>
                <w:color w:val="000000" w:themeColor="text1"/>
              </w:rPr>
              <w:t>実施日</w:t>
            </w:r>
          </w:p>
        </w:tc>
        <w:tc>
          <w:tcPr>
            <w:tcW w:w="1814" w:type="dxa"/>
            <w:tcBorders>
              <w:top w:val="single" w:sz="4" w:space="0" w:color="000000"/>
              <w:left w:val="single" w:sz="4" w:space="0" w:color="000000"/>
              <w:bottom w:val="single" w:sz="4" w:space="0" w:color="000000"/>
              <w:right w:val="single" w:sz="4" w:space="0" w:color="000000"/>
            </w:tcBorders>
            <w:vAlign w:val="center"/>
          </w:tcPr>
          <w:p w:rsidR="00BA33E7" w:rsidRPr="009F2B11" w:rsidRDefault="00BA33E7" w:rsidP="00BA33E7">
            <w:pPr>
              <w:kinsoku w:val="0"/>
              <w:autoSpaceDE w:val="0"/>
              <w:autoSpaceDN w:val="0"/>
              <w:spacing w:line="240" w:lineRule="auto"/>
              <w:jc w:val="center"/>
              <w:rPr>
                <w:rFonts w:cs="Times New Roman"/>
                <w:color w:val="000000" w:themeColor="text1"/>
              </w:rPr>
            </w:pPr>
            <w:r w:rsidRPr="009F2B11">
              <w:rPr>
                <w:rFonts w:hint="eastAsia"/>
                <w:color w:val="000000" w:themeColor="text1"/>
              </w:rPr>
              <w:t>場所</w:t>
            </w:r>
          </w:p>
        </w:tc>
        <w:tc>
          <w:tcPr>
            <w:tcW w:w="5769" w:type="dxa"/>
            <w:tcBorders>
              <w:top w:val="single" w:sz="4" w:space="0" w:color="000000"/>
              <w:left w:val="single" w:sz="4" w:space="0" w:color="000000"/>
              <w:bottom w:val="single" w:sz="4" w:space="0" w:color="000000"/>
              <w:right w:val="single" w:sz="4" w:space="0" w:color="000000"/>
            </w:tcBorders>
            <w:vAlign w:val="center"/>
          </w:tcPr>
          <w:p w:rsidR="00BA33E7" w:rsidRPr="009F2B11" w:rsidRDefault="00BA33E7" w:rsidP="00BA33E7">
            <w:pPr>
              <w:kinsoku w:val="0"/>
              <w:autoSpaceDE w:val="0"/>
              <w:autoSpaceDN w:val="0"/>
              <w:spacing w:line="240" w:lineRule="auto"/>
              <w:jc w:val="center"/>
              <w:rPr>
                <w:rFonts w:cs="Times New Roman"/>
                <w:color w:val="000000" w:themeColor="text1"/>
              </w:rPr>
            </w:pPr>
            <w:r w:rsidRPr="009F2B11">
              <w:rPr>
                <w:rFonts w:hint="eastAsia"/>
                <w:color w:val="000000" w:themeColor="text1"/>
              </w:rPr>
              <w:t>内容</w:t>
            </w:r>
          </w:p>
        </w:tc>
      </w:tr>
      <w:tr w:rsidR="00BA33E7" w:rsidRPr="009F2B11" w:rsidTr="00BA33E7">
        <w:tc>
          <w:tcPr>
            <w:tcW w:w="1165" w:type="dxa"/>
            <w:tcBorders>
              <w:top w:val="single" w:sz="4" w:space="0" w:color="000000"/>
              <w:left w:val="single" w:sz="4" w:space="0" w:color="000000"/>
              <w:bottom w:val="single" w:sz="4" w:space="0" w:color="000000"/>
              <w:right w:val="single" w:sz="4" w:space="0" w:color="000000"/>
            </w:tcBorders>
          </w:tcPr>
          <w:p w:rsidR="00BA33E7" w:rsidRPr="009F2B11" w:rsidRDefault="00BA33E7" w:rsidP="00BA33E7">
            <w:pPr>
              <w:kinsoku w:val="0"/>
              <w:autoSpaceDE w:val="0"/>
              <w:autoSpaceDN w:val="0"/>
              <w:spacing w:line="320" w:lineRule="exact"/>
              <w:jc w:val="center"/>
              <w:rPr>
                <w:rFonts w:cs="Times New Roman"/>
                <w:color w:val="000000" w:themeColor="text1"/>
              </w:rPr>
            </w:pPr>
            <w:r w:rsidRPr="009F2B11">
              <w:rPr>
                <w:rFonts w:cs="Times New Roman" w:hint="eastAsia"/>
                <w:color w:val="000000" w:themeColor="text1"/>
              </w:rPr>
              <w:t>26.12.6</w:t>
            </w:r>
          </w:p>
        </w:tc>
        <w:tc>
          <w:tcPr>
            <w:tcW w:w="1814" w:type="dxa"/>
            <w:tcBorders>
              <w:top w:val="single" w:sz="4" w:space="0" w:color="000000"/>
              <w:left w:val="single" w:sz="4" w:space="0" w:color="000000"/>
              <w:bottom w:val="single" w:sz="4" w:space="0" w:color="000000"/>
              <w:right w:val="single" w:sz="4" w:space="0" w:color="000000"/>
            </w:tcBorders>
          </w:tcPr>
          <w:p w:rsidR="00BA33E7" w:rsidRPr="009F2B11" w:rsidRDefault="00BA33E7" w:rsidP="00BA33E7">
            <w:pPr>
              <w:kinsoku w:val="0"/>
              <w:autoSpaceDE w:val="0"/>
              <w:autoSpaceDN w:val="0"/>
              <w:spacing w:line="320" w:lineRule="exact"/>
              <w:rPr>
                <w:rFonts w:cs="Times New Roman"/>
                <w:color w:val="000000" w:themeColor="text1"/>
              </w:rPr>
            </w:pPr>
            <w:r w:rsidRPr="009F2B11">
              <w:rPr>
                <w:rFonts w:hint="eastAsia"/>
                <w:color w:val="000000" w:themeColor="text1"/>
              </w:rPr>
              <w:t>福岡市天神地区</w:t>
            </w:r>
          </w:p>
        </w:tc>
        <w:tc>
          <w:tcPr>
            <w:tcW w:w="5769" w:type="dxa"/>
            <w:tcBorders>
              <w:top w:val="single" w:sz="4" w:space="0" w:color="000000"/>
              <w:left w:val="single" w:sz="4" w:space="0" w:color="000000"/>
              <w:bottom w:val="single" w:sz="4" w:space="0" w:color="000000"/>
              <w:right w:val="single" w:sz="4" w:space="0" w:color="000000"/>
            </w:tcBorders>
          </w:tcPr>
          <w:p w:rsidR="00BA33E7" w:rsidRPr="009F2B11" w:rsidRDefault="00BA33E7" w:rsidP="00BA33E7">
            <w:pPr>
              <w:kinsoku w:val="0"/>
              <w:autoSpaceDE w:val="0"/>
              <w:autoSpaceDN w:val="0"/>
              <w:spacing w:line="320" w:lineRule="exact"/>
              <w:rPr>
                <w:rFonts w:cs="Times New Roman"/>
                <w:color w:val="000000" w:themeColor="text1"/>
              </w:rPr>
            </w:pPr>
            <w:r w:rsidRPr="009F2B11">
              <w:rPr>
                <w:rFonts w:hint="eastAsia"/>
                <w:color w:val="000000" w:themeColor="text1"/>
              </w:rPr>
              <w:t>テーマ：キャッチセールス等悪質商法の撲滅</w:t>
            </w:r>
          </w:p>
          <w:p w:rsidR="00BA33E7" w:rsidRPr="009F2B11" w:rsidRDefault="00BA33E7" w:rsidP="00BA33E7">
            <w:pPr>
              <w:kinsoku w:val="0"/>
              <w:autoSpaceDE w:val="0"/>
              <w:autoSpaceDN w:val="0"/>
              <w:spacing w:line="320" w:lineRule="exact"/>
              <w:rPr>
                <w:rFonts w:cs="Times New Roman"/>
                <w:color w:val="000000" w:themeColor="text1"/>
              </w:rPr>
            </w:pPr>
            <w:r w:rsidRPr="009F2B11">
              <w:rPr>
                <w:rFonts w:hint="eastAsia"/>
                <w:color w:val="000000" w:themeColor="text1"/>
              </w:rPr>
              <w:t>内　容：天神地区におけるチラシ配布等</w:t>
            </w:r>
          </w:p>
          <w:p w:rsidR="00BA33E7" w:rsidRPr="009F2B11" w:rsidRDefault="00BA33E7" w:rsidP="00BA33E7">
            <w:pPr>
              <w:kinsoku w:val="0"/>
              <w:autoSpaceDE w:val="0"/>
              <w:autoSpaceDN w:val="0"/>
              <w:spacing w:line="320" w:lineRule="exact"/>
              <w:ind w:left="210" w:hangingChars="100" w:hanging="210"/>
              <w:rPr>
                <w:rFonts w:cs="Times New Roman"/>
                <w:color w:val="000000" w:themeColor="text1"/>
              </w:rPr>
            </w:pPr>
            <w:r w:rsidRPr="009F2B11">
              <w:rPr>
                <w:rFonts w:hint="eastAsia"/>
                <w:color w:val="000000" w:themeColor="text1"/>
              </w:rPr>
              <w:t>（その他に筑後市、太宰府市、大牟田市、行橋市、大野城市、久山町等と連携して実施した。）</w:t>
            </w:r>
          </w:p>
        </w:tc>
      </w:tr>
    </w:tbl>
    <w:p w:rsidR="00BA33E7" w:rsidRPr="009F2B11" w:rsidRDefault="00BA33E7" w:rsidP="00BA33E7">
      <w:pPr>
        <w:pStyle w:val="3"/>
        <w:spacing w:before="240" w:after="120"/>
        <w:ind w:left="635"/>
        <w:rPr>
          <w:color w:val="000000" w:themeColor="text1"/>
        </w:rPr>
      </w:pPr>
      <w:r w:rsidRPr="009F2B11">
        <w:rPr>
          <w:rFonts w:hint="eastAsia"/>
          <w:color w:val="000000" w:themeColor="text1"/>
        </w:rPr>
        <w:t>ホームページにおける情報提供</w:t>
      </w:r>
    </w:p>
    <w:p w:rsidR="00BA33E7" w:rsidRDefault="00BA33E7" w:rsidP="00BA33E7">
      <w:pPr>
        <w:pStyle w:val="ae"/>
      </w:pPr>
      <w:r w:rsidRPr="009F2B11">
        <w:rPr>
          <w:rFonts w:hint="eastAsia"/>
          <w:color w:val="000000" w:themeColor="text1"/>
        </w:rPr>
        <w:t>福岡県消費生活</w:t>
      </w:r>
      <w:r>
        <w:rPr>
          <w:rFonts w:hint="eastAsia"/>
        </w:rPr>
        <w:t>センターのホームページにおいて消費者行政に関する情報提供を行った。</w:t>
      </w:r>
    </w:p>
    <w:p w:rsidR="00BA33E7" w:rsidRPr="00C81E0D" w:rsidRDefault="00BA33E7" w:rsidP="00BA33E7">
      <w:pPr>
        <w:pStyle w:val="ae"/>
      </w:pPr>
      <w:r>
        <w:rPr>
          <w:rFonts w:hint="eastAsia"/>
        </w:rPr>
        <w:t>http://shouhiseikatsu.pref.fukuoka.lg.jp/</w:t>
      </w:r>
    </w:p>
    <w:p w:rsidR="00BA33E7" w:rsidRDefault="00BA33E7" w:rsidP="00BA33E7">
      <w:pPr>
        <w:pStyle w:val="3"/>
        <w:spacing w:before="240" w:after="120"/>
        <w:ind w:left="635"/>
      </w:pPr>
      <w:r>
        <w:rPr>
          <w:rFonts w:hint="eastAsia"/>
        </w:rPr>
        <w:t>生活設計の促進及び金融経済情報の提供</w:t>
      </w:r>
    </w:p>
    <w:p w:rsidR="00BA33E7" w:rsidRDefault="00BA33E7" w:rsidP="00BA33E7">
      <w:pPr>
        <w:pStyle w:val="ae"/>
      </w:pPr>
      <w:r>
        <w:rPr>
          <w:rFonts w:hint="eastAsia"/>
        </w:rPr>
        <w:t>福岡県金融広報委員会と連携して、金融経済情報の提供や生活設計及び金銭教育の推進を図った。</w:t>
      </w:r>
    </w:p>
    <w:p w:rsidR="00BA33E7" w:rsidRDefault="00BA33E7" w:rsidP="00BA33E7">
      <w:pPr>
        <w:pStyle w:val="3"/>
        <w:spacing w:before="240" w:after="120"/>
        <w:ind w:left="635"/>
      </w:pPr>
      <w:r>
        <w:rPr>
          <w:rFonts w:hint="eastAsia"/>
        </w:rPr>
        <w:t>消費者サロン</w:t>
      </w:r>
    </w:p>
    <w:p w:rsidR="00BA33E7" w:rsidRDefault="00BA33E7" w:rsidP="00BA33E7">
      <w:pPr>
        <w:pStyle w:val="ae"/>
      </w:pPr>
      <w:r>
        <w:rPr>
          <w:rFonts w:hint="eastAsia"/>
        </w:rPr>
        <w:t>福岡県吉塚合同庁舎１階の消費者サロンにおいて、悪質商法に対する注意喚起の情報提供、パネル、関係団体の資料等の展示を行った。</w:t>
      </w:r>
    </w:p>
    <w:p w:rsidR="00BA33E7" w:rsidRPr="009F2B11" w:rsidRDefault="00BA33E7" w:rsidP="00BA33E7">
      <w:pPr>
        <w:pStyle w:val="2"/>
        <w:spacing w:before="480" w:after="120"/>
        <w:rPr>
          <w:color w:val="000000" w:themeColor="text1"/>
        </w:rPr>
      </w:pPr>
      <w:r w:rsidRPr="009F2B11">
        <w:rPr>
          <w:rFonts w:hint="eastAsia"/>
          <w:color w:val="000000" w:themeColor="text1"/>
        </w:rPr>
        <w:lastRenderedPageBreak/>
        <w:t>消費者教育の推進</w:t>
      </w:r>
    </w:p>
    <w:p w:rsidR="00BA33E7" w:rsidRPr="009F2B11" w:rsidRDefault="00BA33E7" w:rsidP="00BA33E7">
      <w:pPr>
        <w:pStyle w:val="a3"/>
        <w:rPr>
          <w:color w:val="000000" w:themeColor="text1"/>
        </w:rPr>
      </w:pPr>
      <w:r w:rsidRPr="009F2B11">
        <w:rPr>
          <w:rFonts w:hint="eastAsia"/>
          <w:color w:val="000000" w:themeColor="text1"/>
        </w:rPr>
        <w:t>主体的で自立した消費者を育成するためには、関係機関が協力して体系的に消費者教育を推進することが重要である。このため、福岡県消費者教育推進計画を策定するとともに、若年者啓発出前講座等を実施した。また本計画で取り組むこととした事業・施策の進捗を消費者教育推進連絡会議において把握し、今後の取組について関係各課と協議した。</w:t>
      </w:r>
    </w:p>
    <w:p w:rsidR="00BA33E7" w:rsidRPr="009F2B11" w:rsidRDefault="00BA33E7" w:rsidP="00BA33E7">
      <w:pPr>
        <w:pStyle w:val="3"/>
        <w:spacing w:before="240" w:after="120"/>
        <w:ind w:left="635"/>
        <w:rPr>
          <w:color w:val="000000" w:themeColor="text1"/>
        </w:rPr>
      </w:pPr>
      <w:r w:rsidRPr="009F2B11">
        <w:rPr>
          <w:rFonts w:hint="eastAsia"/>
          <w:color w:val="000000" w:themeColor="text1"/>
        </w:rPr>
        <w:t>消費者教育推進連絡会議の開催</w:t>
      </w:r>
    </w:p>
    <w:tbl>
      <w:tblPr>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20" w:firstRow="1" w:lastRow="0" w:firstColumn="0" w:lastColumn="0" w:noHBand="0" w:noVBand="0"/>
      </w:tblPr>
      <w:tblGrid>
        <w:gridCol w:w="1050"/>
        <w:gridCol w:w="1787"/>
        <w:gridCol w:w="5911"/>
      </w:tblGrid>
      <w:tr w:rsidR="00BA33E7" w:rsidRPr="009F2B11" w:rsidTr="00BA33E7">
        <w:trPr>
          <w:tblHeader/>
        </w:trPr>
        <w:tc>
          <w:tcPr>
            <w:tcW w:w="1050" w:type="dxa"/>
            <w:tcBorders>
              <w:top w:val="single" w:sz="4" w:space="0" w:color="000000"/>
              <w:left w:val="single" w:sz="4" w:space="0" w:color="000000"/>
              <w:bottom w:val="single" w:sz="4" w:space="0" w:color="000000"/>
              <w:right w:val="single" w:sz="4" w:space="0" w:color="000000"/>
            </w:tcBorders>
            <w:vAlign w:val="center"/>
          </w:tcPr>
          <w:p w:rsidR="00BA33E7" w:rsidRPr="009F2B11" w:rsidRDefault="00BA33E7" w:rsidP="00BA33E7">
            <w:pPr>
              <w:kinsoku w:val="0"/>
              <w:autoSpaceDE w:val="0"/>
              <w:autoSpaceDN w:val="0"/>
              <w:spacing w:line="240" w:lineRule="auto"/>
              <w:jc w:val="center"/>
              <w:rPr>
                <w:rFonts w:cs="Times New Roman"/>
                <w:color w:val="000000" w:themeColor="text1"/>
              </w:rPr>
            </w:pPr>
            <w:r w:rsidRPr="009F2B11">
              <w:rPr>
                <w:rFonts w:hint="eastAsia"/>
                <w:color w:val="000000" w:themeColor="text1"/>
              </w:rPr>
              <w:t>開催日</w:t>
            </w:r>
          </w:p>
        </w:tc>
        <w:tc>
          <w:tcPr>
            <w:tcW w:w="1787" w:type="dxa"/>
            <w:tcBorders>
              <w:top w:val="single" w:sz="4" w:space="0" w:color="000000"/>
              <w:left w:val="single" w:sz="4" w:space="0" w:color="000000"/>
              <w:bottom w:val="single" w:sz="4" w:space="0" w:color="000000"/>
              <w:right w:val="single" w:sz="4" w:space="0" w:color="000000"/>
            </w:tcBorders>
            <w:vAlign w:val="center"/>
          </w:tcPr>
          <w:p w:rsidR="00BA33E7" w:rsidRPr="009F2B11" w:rsidRDefault="00BA33E7" w:rsidP="00BA33E7">
            <w:pPr>
              <w:kinsoku w:val="0"/>
              <w:autoSpaceDE w:val="0"/>
              <w:autoSpaceDN w:val="0"/>
              <w:spacing w:line="240" w:lineRule="auto"/>
              <w:jc w:val="center"/>
              <w:rPr>
                <w:rFonts w:cs="Times New Roman"/>
                <w:color w:val="000000" w:themeColor="text1"/>
              </w:rPr>
            </w:pPr>
            <w:r w:rsidRPr="009F2B11">
              <w:rPr>
                <w:rFonts w:hint="eastAsia"/>
                <w:color w:val="000000" w:themeColor="text1"/>
              </w:rPr>
              <w:t>会場</w:t>
            </w:r>
          </w:p>
        </w:tc>
        <w:tc>
          <w:tcPr>
            <w:tcW w:w="5911" w:type="dxa"/>
            <w:tcBorders>
              <w:top w:val="single" w:sz="4" w:space="0" w:color="000000"/>
              <w:left w:val="single" w:sz="4" w:space="0" w:color="000000"/>
              <w:bottom w:val="single" w:sz="4" w:space="0" w:color="000000"/>
              <w:right w:val="single" w:sz="4" w:space="0" w:color="000000"/>
            </w:tcBorders>
            <w:vAlign w:val="center"/>
          </w:tcPr>
          <w:p w:rsidR="00BA33E7" w:rsidRPr="009F2B11" w:rsidRDefault="00BA33E7" w:rsidP="00BA33E7">
            <w:pPr>
              <w:kinsoku w:val="0"/>
              <w:autoSpaceDE w:val="0"/>
              <w:autoSpaceDN w:val="0"/>
              <w:spacing w:line="240" w:lineRule="auto"/>
              <w:jc w:val="center"/>
              <w:rPr>
                <w:rFonts w:cs="Times New Roman"/>
                <w:color w:val="000000" w:themeColor="text1"/>
              </w:rPr>
            </w:pPr>
            <w:r w:rsidRPr="009F2B11">
              <w:rPr>
                <w:rFonts w:hint="eastAsia"/>
                <w:color w:val="000000" w:themeColor="text1"/>
              </w:rPr>
              <w:t>議題</w:t>
            </w:r>
          </w:p>
        </w:tc>
      </w:tr>
      <w:tr w:rsidR="00BA33E7" w:rsidRPr="009F2B11" w:rsidTr="00BA33E7">
        <w:tc>
          <w:tcPr>
            <w:tcW w:w="1050" w:type="dxa"/>
            <w:tcBorders>
              <w:top w:val="single" w:sz="4" w:space="0" w:color="000000"/>
              <w:left w:val="single" w:sz="4" w:space="0" w:color="000000"/>
              <w:bottom w:val="single" w:sz="4" w:space="0" w:color="000000"/>
              <w:right w:val="single" w:sz="4" w:space="0" w:color="000000"/>
            </w:tcBorders>
          </w:tcPr>
          <w:p w:rsidR="00BA33E7" w:rsidRPr="009F2B11" w:rsidRDefault="00BA33E7" w:rsidP="00BA33E7">
            <w:pPr>
              <w:kinsoku w:val="0"/>
              <w:autoSpaceDE w:val="0"/>
              <w:autoSpaceDN w:val="0"/>
              <w:spacing w:line="320" w:lineRule="exact"/>
              <w:jc w:val="center"/>
              <w:rPr>
                <w:color w:val="000000" w:themeColor="text1"/>
              </w:rPr>
            </w:pPr>
            <w:r w:rsidRPr="009F2B11">
              <w:rPr>
                <w:rFonts w:hint="eastAsia"/>
                <w:color w:val="000000" w:themeColor="text1"/>
              </w:rPr>
              <w:t>27. 3. 9</w:t>
            </w:r>
          </w:p>
        </w:tc>
        <w:tc>
          <w:tcPr>
            <w:tcW w:w="1787" w:type="dxa"/>
            <w:tcBorders>
              <w:top w:val="single" w:sz="4" w:space="0" w:color="000000"/>
              <w:left w:val="single" w:sz="4" w:space="0" w:color="000000"/>
              <w:bottom w:val="single" w:sz="4" w:space="0" w:color="000000"/>
              <w:right w:val="single" w:sz="4" w:space="0" w:color="000000"/>
            </w:tcBorders>
          </w:tcPr>
          <w:p w:rsidR="00BA33E7" w:rsidRPr="009F2B11" w:rsidRDefault="00BA33E7" w:rsidP="00BA33E7">
            <w:pPr>
              <w:kinsoku w:val="0"/>
              <w:autoSpaceDE w:val="0"/>
              <w:autoSpaceDN w:val="0"/>
              <w:spacing w:line="320" w:lineRule="exact"/>
              <w:rPr>
                <w:color w:val="000000" w:themeColor="text1"/>
              </w:rPr>
            </w:pPr>
            <w:r w:rsidRPr="009F2B11">
              <w:rPr>
                <w:rFonts w:hint="eastAsia"/>
                <w:color w:val="000000" w:themeColor="text1"/>
              </w:rPr>
              <w:t>県庁16号会議室</w:t>
            </w:r>
          </w:p>
        </w:tc>
        <w:tc>
          <w:tcPr>
            <w:tcW w:w="5911" w:type="dxa"/>
            <w:tcBorders>
              <w:top w:val="single" w:sz="4" w:space="0" w:color="000000"/>
              <w:left w:val="single" w:sz="4" w:space="0" w:color="000000"/>
              <w:bottom w:val="single" w:sz="4" w:space="0" w:color="000000"/>
              <w:right w:val="single" w:sz="4" w:space="0" w:color="000000"/>
            </w:tcBorders>
          </w:tcPr>
          <w:p w:rsidR="00BA33E7" w:rsidRPr="009F2B11" w:rsidRDefault="00BA33E7" w:rsidP="00BA33E7">
            <w:pPr>
              <w:kinsoku w:val="0"/>
              <w:autoSpaceDE w:val="0"/>
              <w:autoSpaceDN w:val="0"/>
              <w:spacing w:line="320" w:lineRule="exact"/>
              <w:rPr>
                <w:color w:val="000000" w:themeColor="text1"/>
              </w:rPr>
            </w:pPr>
            <w:r w:rsidRPr="009F2B11">
              <w:rPr>
                <w:rFonts w:hint="eastAsia"/>
                <w:color w:val="000000" w:themeColor="text1"/>
              </w:rPr>
              <w:t>・福岡県消費者教育推進計画について</w:t>
            </w:r>
          </w:p>
          <w:p w:rsidR="00BA33E7" w:rsidRPr="009F2B11" w:rsidRDefault="00BA33E7" w:rsidP="00BA33E7">
            <w:pPr>
              <w:kinsoku w:val="0"/>
              <w:autoSpaceDE w:val="0"/>
              <w:autoSpaceDN w:val="0"/>
              <w:spacing w:line="320" w:lineRule="exact"/>
              <w:rPr>
                <w:color w:val="000000" w:themeColor="text1"/>
              </w:rPr>
            </w:pPr>
            <w:r w:rsidRPr="009F2B11">
              <w:rPr>
                <w:rFonts w:hint="eastAsia"/>
                <w:color w:val="000000" w:themeColor="text1"/>
              </w:rPr>
              <w:t>・消費者教育施策・取組事業の進捗について</w:t>
            </w:r>
          </w:p>
        </w:tc>
      </w:tr>
    </w:tbl>
    <w:p w:rsidR="00BA33E7" w:rsidRPr="009F2B11" w:rsidRDefault="00BA33E7" w:rsidP="00BA33E7">
      <w:pPr>
        <w:rPr>
          <w:color w:val="000000" w:themeColor="text1"/>
        </w:rPr>
      </w:pPr>
    </w:p>
    <w:p w:rsidR="00BA33E7" w:rsidRPr="009F2B11" w:rsidRDefault="00BA33E7" w:rsidP="00BA33E7">
      <w:pPr>
        <w:pStyle w:val="3"/>
        <w:spacing w:before="240" w:after="120"/>
        <w:ind w:left="635"/>
        <w:rPr>
          <w:color w:val="000000" w:themeColor="text1"/>
        </w:rPr>
      </w:pPr>
      <w:r w:rsidRPr="009F2B11">
        <w:rPr>
          <w:rFonts w:hint="eastAsia"/>
          <w:color w:val="000000" w:themeColor="text1"/>
        </w:rPr>
        <w:t>若年者啓発出前講座の実施</w:t>
      </w:r>
    </w:p>
    <w:p w:rsidR="00BA33E7" w:rsidRPr="009F2B11" w:rsidRDefault="00BA33E7" w:rsidP="00BA33E7">
      <w:pPr>
        <w:pStyle w:val="ae"/>
        <w:rPr>
          <w:color w:val="000000" w:themeColor="text1"/>
        </w:rPr>
      </w:pPr>
      <w:r w:rsidRPr="009F2B11">
        <w:rPr>
          <w:rFonts w:hint="eastAsia"/>
          <w:color w:val="000000" w:themeColor="text1"/>
        </w:rPr>
        <w:t>社会人又は大学生になる若者が消費者被害に遭うことを未然に防止するため、県内の高校、特別支援学校、専修・各種学校及び大学において、平成21年度、平成26年度に県が作成した消費者教育ＤＶＤを活用した若年者啓発出前講座を次のとおり実施した。</w:t>
      </w:r>
    </w:p>
    <w:p w:rsidR="00BA33E7" w:rsidRPr="009F2B11" w:rsidRDefault="00BA33E7" w:rsidP="00F60848">
      <w:pPr>
        <w:tabs>
          <w:tab w:val="right" w:leader="dot" w:pos="2940"/>
        </w:tabs>
        <w:spacing w:beforeLines="50" w:before="120"/>
        <w:ind w:leftChars="200" w:left="420"/>
        <w:jc w:val="left"/>
        <w:rPr>
          <w:color w:val="000000" w:themeColor="text1"/>
          <w:sz w:val="22"/>
          <w:szCs w:val="22"/>
        </w:rPr>
      </w:pPr>
      <w:r w:rsidRPr="009F2B11">
        <w:rPr>
          <w:rFonts w:hint="eastAsia"/>
          <w:color w:val="000000" w:themeColor="text1"/>
          <w:sz w:val="22"/>
          <w:szCs w:val="22"/>
        </w:rPr>
        <w:t>・高校</w:t>
      </w:r>
      <w:r w:rsidRPr="009F2B11">
        <w:rPr>
          <w:color w:val="000000" w:themeColor="text1"/>
          <w:sz w:val="22"/>
          <w:szCs w:val="22"/>
        </w:rPr>
        <w:tab/>
      </w:r>
      <w:r w:rsidRPr="009F2B11">
        <w:rPr>
          <w:rFonts w:hint="eastAsia"/>
          <w:color w:val="000000" w:themeColor="text1"/>
          <w:sz w:val="22"/>
          <w:szCs w:val="22"/>
        </w:rPr>
        <w:t>140回</w:t>
      </w:r>
    </w:p>
    <w:p w:rsidR="00BA33E7" w:rsidRPr="009F2B11" w:rsidRDefault="00BA33E7" w:rsidP="00BA33E7">
      <w:pPr>
        <w:tabs>
          <w:tab w:val="right" w:leader="dot" w:pos="2940"/>
        </w:tabs>
        <w:ind w:leftChars="200" w:left="420"/>
        <w:jc w:val="left"/>
        <w:rPr>
          <w:color w:val="000000" w:themeColor="text1"/>
          <w:sz w:val="22"/>
          <w:szCs w:val="22"/>
        </w:rPr>
      </w:pPr>
      <w:r w:rsidRPr="009F2B11">
        <w:rPr>
          <w:rFonts w:hint="eastAsia"/>
          <w:color w:val="000000" w:themeColor="text1"/>
          <w:sz w:val="22"/>
          <w:szCs w:val="22"/>
        </w:rPr>
        <w:t>・特別支援学校</w:t>
      </w:r>
      <w:r w:rsidRPr="009F2B11">
        <w:rPr>
          <w:color w:val="000000" w:themeColor="text1"/>
          <w:sz w:val="22"/>
          <w:szCs w:val="22"/>
        </w:rPr>
        <w:tab/>
      </w:r>
      <w:r w:rsidRPr="009F2B11">
        <w:rPr>
          <w:rFonts w:hint="eastAsia"/>
          <w:color w:val="000000" w:themeColor="text1"/>
          <w:sz w:val="22"/>
          <w:szCs w:val="22"/>
        </w:rPr>
        <w:t>10回</w:t>
      </w:r>
    </w:p>
    <w:p w:rsidR="00BA33E7" w:rsidRPr="009F2B11" w:rsidRDefault="00BA33E7" w:rsidP="00BA33E7">
      <w:pPr>
        <w:tabs>
          <w:tab w:val="right" w:leader="dot" w:pos="2940"/>
        </w:tabs>
        <w:ind w:leftChars="200" w:left="420"/>
        <w:jc w:val="left"/>
        <w:rPr>
          <w:color w:val="000000" w:themeColor="text1"/>
          <w:sz w:val="22"/>
          <w:szCs w:val="22"/>
        </w:rPr>
      </w:pPr>
      <w:r w:rsidRPr="009F2B11">
        <w:rPr>
          <w:rFonts w:hint="eastAsia"/>
          <w:color w:val="000000" w:themeColor="text1"/>
          <w:sz w:val="22"/>
          <w:szCs w:val="22"/>
        </w:rPr>
        <w:t>・専修・各種学校</w:t>
      </w:r>
      <w:r w:rsidRPr="009F2B11">
        <w:rPr>
          <w:color w:val="000000" w:themeColor="text1"/>
          <w:sz w:val="22"/>
          <w:szCs w:val="22"/>
        </w:rPr>
        <w:tab/>
      </w:r>
      <w:r w:rsidRPr="009F2B11">
        <w:rPr>
          <w:rFonts w:hint="eastAsia"/>
          <w:color w:val="000000" w:themeColor="text1"/>
          <w:sz w:val="22"/>
          <w:szCs w:val="22"/>
        </w:rPr>
        <w:t>36回</w:t>
      </w:r>
    </w:p>
    <w:p w:rsidR="00BA33E7" w:rsidRPr="009F2B11" w:rsidRDefault="00BA33E7" w:rsidP="00BA33E7">
      <w:pPr>
        <w:tabs>
          <w:tab w:val="right" w:leader="dot" w:pos="2940"/>
        </w:tabs>
        <w:ind w:leftChars="200" w:left="420"/>
        <w:jc w:val="left"/>
        <w:rPr>
          <w:color w:val="000000" w:themeColor="text1"/>
          <w:sz w:val="22"/>
          <w:szCs w:val="22"/>
        </w:rPr>
      </w:pPr>
      <w:r w:rsidRPr="009F2B11">
        <w:rPr>
          <w:rFonts w:hint="eastAsia"/>
          <w:color w:val="000000" w:themeColor="text1"/>
          <w:sz w:val="22"/>
          <w:szCs w:val="22"/>
        </w:rPr>
        <w:t>・大学</w:t>
      </w:r>
      <w:r w:rsidRPr="009F2B11">
        <w:rPr>
          <w:color w:val="000000" w:themeColor="text1"/>
          <w:sz w:val="22"/>
          <w:szCs w:val="22"/>
        </w:rPr>
        <w:tab/>
      </w:r>
      <w:r w:rsidRPr="009F2B11">
        <w:rPr>
          <w:rFonts w:hint="eastAsia"/>
          <w:color w:val="000000" w:themeColor="text1"/>
          <w:sz w:val="22"/>
          <w:szCs w:val="22"/>
        </w:rPr>
        <w:t>9回</w:t>
      </w:r>
      <w:r w:rsidRPr="009F2B11">
        <w:rPr>
          <w:rFonts w:hint="eastAsia"/>
          <w:color w:val="000000" w:themeColor="text1"/>
          <w:sz w:val="22"/>
          <w:szCs w:val="22"/>
        </w:rPr>
        <w:tab/>
        <w:t>（延べ195回）</w:t>
      </w:r>
    </w:p>
    <w:p w:rsidR="00BA33E7" w:rsidRPr="009F2B11" w:rsidRDefault="00BA33E7" w:rsidP="00BA33E7">
      <w:pPr>
        <w:pStyle w:val="3"/>
        <w:spacing w:before="240" w:after="120"/>
        <w:ind w:left="635"/>
        <w:rPr>
          <w:color w:val="000000" w:themeColor="text1"/>
        </w:rPr>
      </w:pPr>
      <w:r w:rsidRPr="009F2B11">
        <w:rPr>
          <w:rFonts w:hint="eastAsia"/>
          <w:color w:val="000000" w:themeColor="text1"/>
        </w:rPr>
        <w:t>小・中・高校等教員向け研修の実施</w:t>
      </w:r>
    </w:p>
    <w:p w:rsidR="00BA33E7" w:rsidRPr="009F2B11" w:rsidRDefault="00BA33E7" w:rsidP="00BA33E7">
      <w:pPr>
        <w:pStyle w:val="ae"/>
        <w:rPr>
          <w:color w:val="000000" w:themeColor="text1"/>
        </w:rPr>
      </w:pPr>
      <w:r w:rsidRPr="009F2B11">
        <w:rPr>
          <w:rFonts w:hint="eastAsia"/>
          <w:color w:val="000000" w:themeColor="text1"/>
        </w:rPr>
        <w:t>学校における消費者教育を推進するため、福岡県教育センターと連携して次表の教員向け研修を実施した。</w:t>
      </w:r>
    </w:p>
    <w:p w:rsidR="00BA33E7" w:rsidRPr="009F2B11" w:rsidRDefault="00BA33E7" w:rsidP="00BA33E7">
      <w:pPr>
        <w:spacing w:line="240" w:lineRule="auto"/>
        <w:rPr>
          <w:color w:val="000000" w:themeColor="text1"/>
        </w:rPr>
      </w:pPr>
    </w:p>
    <w:tbl>
      <w:tblPr>
        <w:tblW w:w="8746"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1048"/>
        <w:gridCol w:w="5047"/>
        <w:gridCol w:w="2651"/>
      </w:tblGrid>
      <w:tr w:rsidR="00BA33E7" w:rsidRPr="009F2B11" w:rsidTr="00BA33E7">
        <w:trPr>
          <w:tblHeader/>
        </w:trPr>
        <w:tc>
          <w:tcPr>
            <w:tcW w:w="1048" w:type="dxa"/>
            <w:tcBorders>
              <w:top w:val="single" w:sz="4" w:space="0" w:color="000000"/>
              <w:left w:val="single" w:sz="4" w:space="0" w:color="000000"/>
              <w:bottom w:val="single" w:sz="4" w:space="0" w:color="000000"/>
              <w:right w:val="single" w:sz="4" w:space="0" w:color="000000"/>
            </w:tcBorders>
            <w:vAlign w:val="center"/>
          </w:tcPr>
          <w:p w:rsidR="00BA33E7" w:rsidRPr="009F2B11" w:rsidRDefault="00BA33E7" w:rsidP="00BA33E7">
            <w:pPr>
              <w:keepNext/>
              <w:kinsoku w:val="0"/>
              <w:autoSpaceDE w:val="0"/>
              <w:autoSpaceDN w:val="0"/>
              <w:spacing w:line="240" w:lineRule="auto"/>
              <w:jc w:val="center"/>
              <w:rPr>
                <w:rFonts w:cs="Times New Roman"/>
                <w:color w:val="000000" w:themeColor="text1"/>
              </w:rPr>
            </w:pPr>
            <w:r w:rsidRPr="009F2B11">
              <w:rPr>
                <w:rFonts w:hint="eastAsia"/>
                <w:color w:val="000000" w:themeColor="text1"/>
              </w:rPr>
              <w:t>実施日</w:t>
            </w:r>
          </w:p>
        </w:tc>
        <w:tc>
          <w:tcPr>
            <w:tcW w:w="5047" w:type="dxa"/>
            <w:tcBorders>
              <w:top w:val="single" w:sz="4" w:space="0" w:color="000000"/>
              <w:left w:val="single" w:sz="4" w:space="0" w:color="000000"/>
              <w:bottom w:val="single" w:sz="4" w:space="0" w:color="000000"/>
              <w:right w:val="single" w:sz="4" w:space="0" w:color="000000"/>
            </w:tcBorders>
            <w:vAlign w:val="center"/>
          </w:tcPr>
          <w:p w:rsidR="00BA33E7" w:rsidRPr="009F2B11" w:rsidRDefault="00BA33E7" w:rsidP="00BA33E7">
            <w:pPr>
              <w:keepNext/>
              <w:kinsoku w:val="0"/>
              <w:autoSpaceDE w:val="0"/>
              <w:autoSpaceDN w:val="0"/>
              <w:spacing w:line="240" w:lineRule="auto"/>
              <w:jc w:val="center"/>
              <w:rPr>
                <w:rFonts w:cs="Times New Roman"/>
                <w:color w:val="000000" w:themeColor="text1"/>
              </w:rPr>
            </w:pPr>
            <w:r w:rsidRPr="009F2B11">
              <w:rPr>
                <w:rFonts w:hint="eastAsia"/>
                <w:color w:val="000000" w:themeColor="text1"/>
              </w:rPr>
              <w:t>研修内容等</w:t>
            </w:r>
          </w:p>
        </w:tc>
        <w:tc>
          <w:tcPr>
            <w:tcW w:w="2651" w:type="dxa"/>
            <w:tcBorders>
              <w:top w:val="single" w:sz="4" w:space="0" w:color="000000"/>
              <w:left w:val="single" w:sz="4" w:space="0" w:color="000000"/>
              <w:bottom w:val="single" w:sz="4" w:space="0" w:color="000000"/>
              <w:right w:val="single" w:sz="4" w:space="0" w:color="000000"/>
            </w:tcBorders>
            <w:vAlign w:val="center"/>
          </w:tcPr>
          <w:p w:rsidR="00BA33E7" w:rsidRPr="009F2B11" w:rsidRDefault="00BA33E7" w:rsidP="00BA33E7">
            <w:pPr>
              <w:keepNext/>
              <w:kinsoku w:val="0"/>
              <w:autoSpaceDE w:val="0"/>
              <w:autoSpaceDN w:val="0"/>
              <w:spacing w:line="240" w:lineRule="auto"/>
              <w:jc w:val="center"/>
              <w:rPr>
                <w:rFonts w:cs="Times New Roman"/>
                <w:color w:val="000000" w:themeColor="text1"/>
              </w:rPr>
            </w:pPr>
            <w:r w:rsidRPr="009F2B11">
              <w:rPr>
                <w:rFonts w:cs="Times New Roman" w:hint="eastAsia"/>
                <w:color w:val="000000" w:themeColor="text1"/>
              </w:rPr>
              <w:t>参加者</w:t>
            </w:r>
          </w:p>
        </w:tc>
      </w:tr>
      <w:tr w:rsidR="00BA33E7" w:rsidRPr="009F2B11" w:rsidTr="00BA33E7">
        <w:trPr>
          <w:trHeight w:val="1263"/>
        </w:trPr>
        <w:tc>
          <w:tcPr>
            <w:tcW w:w="1048" w:type="dxa"/>
            <w:tcBorders>
              <w:top w:val="single" w:sz="4" w:space="0" w:color="000000"/>
              <w:left w:val="single" w:sz="4" w:space="0" w:color="000000"/>
              <w:bottom w:val="single" w:sz="4" w:space="0" w:color="auto"/>
              <w:right w:val="single" w:sz="4" w:space="0" w:color="000000"/>
            </w:tcBorders>
          </w:tcPr>
          <w:p w:rsidR="00BA33E7" w:rsidRPr="009F2B11" w:rsidRDefault="00BA33E7" w:rsidP="00BA33E7">
            <w:pPr>
              <w:kinsoku w:val="0"/>
              <w:autoSpaceDE w:val="0"/>
              <w:autoSpaceDN w:val="0"/>
              <w:spacing w:line="320" w:lineRule="atLeast"/>
              <w:jc w:val="center"/>
              <w:rPr>
                <w:color w:val="000000" w:themeColor="text1"/>
              </w:rPr>
            </w:pPr>
            <w:r w:rsidRPr="009F2B11">
              <w:rPr>
                <w:rFonts w:hint="eastAsia"/>
                <w:color w:val="000000" w:themeColor="text1"/>
              </w:rPr>
              <w:t>26.7.31</w:t>
            </w:r>
          </w:p>
        </w:tc>
        <w:tc>
          <w:tcPr>
            <w:tcW w:w="5047" w:type="dxa"/>
            <w:tcBorders>
              <w:top w:val="single" w:sz="4" w:space="0" w:color="000000"/>
              <w:left w:val="single" w:sz="4" w:space="0" w:color="000000"/>
              <w:right w:val="single" w:sz="4" w:space="0" w:color="000000"/>
            </w:tcBorders>
          </w:tcPr>
          <w:p w:rsidR="00BA33E7" w:rsidRPr="009F2B11" w:rsidRDefault="00BA33E7" w:rsidP="00BA33E7">
            <w:pPr>
              <w:kinsoku w:val="0"/>
              <w:autoSpaceDE w:val="0"/>
              <w:autoSpaceDN w:val="0"/>
              <w:spacing w:line="320" w:lineRule="atLeast"/>
              <w:rPr>
                <w:rFonts w:cs="Times New Roman"/>
                <w:color w:val="000000" w:themeColor="text1"/>
              </w:rPr>
            </w:pPr>
            <w:r w:rsidRPr="009F2B11">
              <w:rPr>
                <w:rFonts w:hint="eastAsia"/>
                <w:color w:val="000000" w:themeColor="text1"/>
              </w:rPr>
              <w:t>講義「学習指導要領における消費者教育」</w:t>
            </w:r>
          </w:p>
          <w:p w:rsidR="00BA33E7" w:rsidRPr="009F2B11" w:rsidRDefault="00BA33E7" w:rsidP="00BA33E7">
            <w:pPr>
              <w:kinsoku w:val="0"/>
              <w:autoSpaceDE w:val="0"/>
              <w:autoSpaceDN w:val="0"/>
              <w:spacing w:line="320" w:lineRule="atLeast"/>
              <w:rPr>
                <w:rFonts w:cs="Times New Roman"/>
                <w:color w:val="000000" w:themeColor="text1"/>
              </w:rPr>
            </w:pPr>
            <w:r w:rsidRPr="009F2B11">
              <w:rPr>
                <w:rFonts w:hint="eastAsia"/>
                <w:color w:val="000000" w:themeColor="text1"/>
              </w:rPr>
              <w:t>講義「消費生活の現状と問題点」</w:t>
            </w:r>
          </w:p>
          <w:p w:rsidR="00BA33E7" w:rsidRPr="009F2B11" w:rsidRDefault="00BA33E7" w:rsidP="00BA33E7">
            <w:pPr>
              <w:kinsoku w:val="0"/>
              <w:autoSpaceDE w:val="0"/>
              <w:autoSpaceDN w:val="0"/>
              <w:spacing w:line="320" w:lineRule="atLeast"/>
              <w:rPr>
                <w:rFonts w:cs="Times New Roman"/>
                <w:color w:val="000000" w:themeColor="text1"/>
              </w:rPr>
            </w:pPr>
            <w:r w:rsidRPr="009F2B11">
              <w:rPr>
                <w:rFonts w:hint="eastAsia"/>
                <w:color w:val="000000" w:themeColor="text1"/>
              </w:rPr>
              <w:t>講義「学校における消費者教育の効果的な進め方」</w:t>
            </w:r>
          </w:p>
          <w:p w:rsidR="00BA33E7" w:rsidRPr="009F2B11" w:rsidRDefault="00BA33E7" w:rsidP="00BA33E7">
            <w:pPr>
              <w:kinsoku w:val="0"/>
              <w:autoSpaceDE w:val="0"/>
              <w:autoSpaceDN w:val="0"/>
              <w:spacing w:line="320" w:lineRule="atLeast"/>
              <w:rPr>
                <w:rFonts w:cs="Times New Roman"/>
                <w:color w:val="000000" w:themeColor="text1"/>
              </w:rPr>
            </w:pPr>
            <w:r w:rsidRPr="009F2B11">
              <w:rPr>
                <w:rFonts w:hint="eastAsia"/>
                <w:color w:val="000000" w:themeColor="text1"/>
              </w:rPr>
              <w:t>講義・演習「消費者教育で活用できる教材例」</w:t>
            </w:r>
          </w:p>
        </w:tc>
        <w:tc>
          <w:tcPr>
            <w:tcW w:w="2651" w:type="dxa"/>
            <w:vMerge w:val="restart"/>
            <w:tcBorders>
              <w:top w:val="single" w:sz="4" w:space="0" w:color="000000"/>
              <w:left w:val="single" w:sz="4" w:space="0" w:color="000000"/>
              <w:right w:val="single" w:sz="4" w:space="0" w:color="000000"/>
            </w:tcBorders>
            <w:vAlign w:val="center"/>
          </w:tcPr>
          <w:p w:rsidR="00BA33E7" w:rsidRPr="009F2B11" w:rsidRDefault="00BA33E7" w:rsidP="00BA33E7">
            <w:pPr>
              <w:kinsoku w:val="0"/>
              <w:autoSpaceDE w:val="0"/>
              <w:autoSpaceDN w:val="0"/>
              <w:spacing w:line="320" w:lineRule="atLeast"/>
              <w:rPr>
                <w:color w:val="000000" w:themeColor="text1"/>
              </w:rPr>
            </w:pPr>
            <w:r w:rsidRPr="009F2B11">
              <w:rPr>
                <w:rFonts w:hint="eastAsia"/>
                <w:color w:val="000000" w:themeColor="text1"/>
              </w:rPr>
              <w:t>小・中・高の家庭科教諭</w:t>
            </w:r>
          </w:p>
          <w:p w:rsidR="00BA33E7" w:rsidRPr="009F2B11" w:rsidRDefault="00BA33E7" w:rsidP="00BA33E7">
            <w:pPr>
              <w:kinsoku w:val="0"/>
              <w:autoSpaceDE w:val="0"/>
              <w:autoSpaceDN w:val="0"/>
              <w:spacing w:line="320" w:lineRule="atLeast"/>
              <w:rPr>
                <w:rFonts w:cs="Times New Roman"/>
                <w:color w:val="000000" w:themeColor="text1"/>
              </w:rPr>
            </w:pPr>
            <w:r w:rsidRPr="009F2B11">
              <w:rPr>
                <w:rFonts w:hint="eastAsia"/>
                <w:color w:val="000000" w:themeColor="text1"/>
              </w:rPr>
              <w:t>20人</w:t>
            </w:r>
          </w:p>
        </w:tc>
      </w:tr>
      <w:tr w:rsidR="00BA33E7" w:rsidRPr="009F2B11" w:rsidTr="00BA33E7">
        <w:trPr>
          <w:trHeight w:val="464"/>
        </w:trPr>
        <w:tc>
          <w:tcPr>
            <w:tcW w:w="1048" w:type="dxa"/>
            <w:tcBorders>
              <w:top w:val="single" w:sz="4" w:space="0" w:color="000000"/>
              <w:left w:val="single" w:sz="4" w:space="0" w:color="000000"/>
              <w:right w:val="single" w:sz="4" w:space="0" w:color="000000"/>
            </w:tcBorders>
          </w:tcPr>
          <w:p w:rsidR="00BA33E7" w:rsidRPr="009F2B11" w:rsidRDefault="00BA33E7" w:rsidP="00BA33E7">
            <w:pPr>
              <w:kinsoku w:val="0"/>
              <w:autoSpaceDE w:val="0"/>
              <w:autoSpaceDN w:val="0"/>
              <w:spacing w:line="320" w:lineRule="atLeast"/>
              <w:jc w:val="center"/>
              <w:rPr>
                <w:rFonts w:cs="Times New Roman"/>
                <w:color w:val="000000" w:themeColor="text1"/>
              </w:rPr>
            </w:pPr>
            <w:r w:rsidRPr="009F2B11">
              <w:rPr>
                <w:rFonts w:cs="Times New Roman" w:hint="eastAsia"/>
                <w:color w:val="000000" w:themeColor="text1"/>
              </w:rPr>
              <w:t>26.8.1</w:t>
            </w:r>
          </w:p>
        </w:tc>
        <w:tc>
          <w:tcPr>
            <w:tcW w:w="5047" w:type="dxa"/>
            <w:tcBorders>
              <w:left w:val="single" w:sz="4" w:space="0" w:color="000000"/>
              <w:right w:val="single" w:sz="4" w:space="0" w:color="000000"/>
            </w:tcBorders>
          </w:tcPr>
          <w:p w:rsidR="00BA33E7" w:rsidRPr="009F2B11" w:rsidRDefault="00BA33E7" w:rsidP="00BA33E7">
            <w:pPr>
              <w:kinsoku w:val="0"/>
              <w:autoSpaceDE w:val="0"/>
              <w:autoSpaceDN w:val="0"/>
              <w:spacing w:line="320" w:lineRule="atLeast"/>
              <w:rPr>
                <w:color w:val="000000" w:themeColor="text1"/>
              </w:rPr>
            </w:pPr>
            <w:r w:rsidRPr="009F2B11">
              <w:rPr>
                <w:rFonts w:hint="eastAsia"/>
                <w:color w:val="000000" w:themeColor="text1"/>
              </w:rPr>
              <w:t>講義「企業における消費者視点での取組」</w:t>
            </w:r>
          </w:p>
          <w:p w:rsidR="00BA33E7" w:rsidRPr="009F2B11" w:rsidRDefault="00BA33E7" w:rsidP="00BA33E7">
            <w:pPr>
              <w:kinsoku w:val="0"/>
              <w:autoSpaceDE w:val="0"/>
              <w:autoSpaceDN w:val="0"/>
              <w:spacing w:line="320" w:lineRule="atLeast"/>
              <w:rPr>
                <w:rFonts w:cs="Times New Roman"/>
                <w:color w:val="000000" w:themeColor="text1"/>
              </w:rPr>
            </w:pPr>
            <w:r w:rsidRPr="009F2B11">
              <w:rPr>
                <w:rFonts w:cs="Times New Roman" w:hint="eastAsia"/>
                <w:color w:val="000000" w:themeColor="text1"/>
              </w:rPr>
              <w:t>講義「広告的コミュニケーション」</w:t>
            </w:r>
          </w:p>
          <w:p w:rsidR="00BA33E7" w:rsidRPr="009F2B11" w:rsidRDefault="00BA33E7" w:rsidP="00BA33E7">
            <w:pPr>
              <w:kinsoku w:val="0"/>
              <w:autoSpaceDE w:val="0"/>
              <w:autoSpaceDN w:val="0"/>
              <w:spacing w:line="320" w:lineRule="atLeast"/>
              <w:rPr>
                <w:rFonts w:cs="Times New Roman"/>
                <w:color w:val="000000" w:themeColor="text1"/>
              </w:rPr>
            </w:pPr>
            <w:r w:rsidRPr="009F2B11">
              <w:rPr>
                <w:rFonts w:hint="eastAsia"/>
                <w:color w:val="000000" w:themeColor="text1"/>
              </w:rPr>
              <w:t>講義「消費者教育題材構成の在り方」</w:t>
            </w:r>
          </w:p>
          <w:p w:rsidR="00BA33E7" w:rsidRPr="009F2B11" w:rsidRDefault="00BA33E7" w:rsidP="00BA33E7">
            <w:pPr>
              <w:kinsoku w:val="0"/>
              <w:autoSpaceDE w:val="0"/>
              <w:autoSpaceDN w:val="0"/>
              <w:spacing w:line="320" w:lineRule="atLeast"/>
              <w:rPr>
                <w:rFonts w:cs="Times New Roman"/>
                <w:color w:val="000000" w:themeColor="text1"/>
              </w:rPr>
            </w:pPr>
            <w:r w:rsidRPr="009F2B11">
              <w:rPr>
                <w:rFonts w:hint="eastAsia"/>
                <w:color w:val="000000" w:themeColor="text1"/>
              </w:rPr>
              <w:t>演習・協議「題材構成の作成・協議」</w:t>
            </w:r>
          </w:p>
        </w:tc>
        <w:tc>
          <w:tcPr>
            <w:tcW w:w="2651" w:type="dxa"/>
            <w:vMerge/>
            <w:tcBorders>
              <w:left w:val="single" w:sz="4" w:space="0" w:color="000000"/>
              <w:right w:val="single" w:sz="4" w:space="0" w:color="000000"/>
            </w:tcBorders>
          </w:tcPr>
          <w:p w:rsidR="00BA33E7" w:rsidRPr="009F2B11" w:rsidRDefault="00BA33E7" w:rsidP="00BA33E7">
            <w:pPr>
              <w:kinsoku w:val="0"/>
              <w:autoSpaceDE w:val="0"/>
              <w:autoSpaceDN w:val="0"/>
              <w:spacing w:line="320" w:lineRule="atLeast"/>
              <w:rPr>
                <w:rFonts w:cs="Times New Roman"/>
                <w:color w:val="000000" w:themeColor="text1"/>
              </w:rPr>
            </w:pPr>
          </w:p>
        </w:tc>
      </w:tr>
    </w:tbl>
    <w:p w:rsidR="00BA33E7" w:rsidRPr="009F2B11" w:rsidRDefault="00BA33E7" w:rsidP="00BA33E7">
      <w:pPr>
        <w:rPr>
          <w:color w:val="000000" w:themeColor="text1"/>
        </w:rPr>
      </w:pPr>
    </w:p>
    <w:p w:rsidR="00BA33E7" w:rsidRPr="009F2B11" w:rsidRDefault="00BA33E7" w:rsidP="00BA33E7">
      <w:pPr>
        <w:pStyle w:val="3"/>
        <w:spacing w:before="240" w:after="120"/>
        <w:ind w:left="635"/>
        <w:rPr>
          <w:color w:val="000000" w:themeColor="text1"/>
        </w:rPr>
      </w:pPr>
      <w:r w:rsidRPr="009F2B11">
        <w:rPr>
          <w:rFonts w:hint="eastAsia"/>
          <w:color w:val="000000" w:themeColor="text1"/>
        </w:rPr>
        <w:lastRenderedPageBreak/>
        <w:t>大学・専門学校等教職員向け研修会</w:t>
      </w:r>
    </w:p>
    <w:p w:rsidR="00BA33E7" w:rsidRPr="009F2B11" w:rsidRDefault="00BA33E7" w:rsidP="00BA33E7">
      <w:pPr>
        <w:pStyle w:val="ae"/>
        <w:rPr>
          <w:color w:val="000000" w:themeColor="text1"/>
        </w:rPr>
      </w:pPr>
      <w:r w:rsidRPr="009F2B11">
        <w:rPr>
          <w:rFonts w:hint="eastAsia"/>
          <w:color w:val="000000" w:themeColor="text1"/>
        </w:rPr>
        <w:t>大学、専門学校等の教職員を対象として、消費者被害の最新情報や学生に対する支援の方法等について次表の研修会を実施した。</w:t>
      </w:r>
    </w:p>
    <w:p w:rsidR="00BA33E7" w:rsidRPr="009F2B11" w:rsidRDefault="00BA33E7" w:rsidP="00BA33E7">
      <w:pPr>
        <w:rPr>
          <w:color w:val="000000" w:themeColor="text1"/>
        </w:rPr>
      </w:pPr>
    </w:p>
    <w:tbl>
      <w:tblPr>
        <w:tblW w:w="8748" w:type="dxa"/>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1050"/>
        <w:gridCol w:w="5047"/>
        <w:gridCol w:w="2651"/>
      </w:tblGrid>
      <w:tr w:rsidR="00BA33E7" w:rsidRPr="009F2B11" w:rsidTr="00BA33E7">
        <w:trPr>
          <w:tblHeader/>
        </w:trPr>
        <w:tc>
          <w:tcPr>
            <w:tcW w:w="1050" w:type="dxa"/>
            <w:tcBorders>
              <w:top w:val="single" w:sz="4" w:space="0" w:color="000000"/>
              <w:left w:val="single" w:sz="4" w:space="0" w:color="000000"/>
              <w:bottom w:val="single" w:sz="4" w:space="0" w:color="000000"/>
              <w:right w:val="single" w:sz="4" w:space="0" w:color="000000"/>
            </w:tcBorders>
            <w:vAlign w:val="center"/>
          </w:tcPr>
          <w:p w:rsidR="00BA33E7" w:rsidRPr="009F2B11" w:rsidRDefault="00BA33E7" w:rsidP="00BA33E7">
            <w:pPr>
              <w:spacing w:line="240" w:lineRule="auto"/>
              <w:jc w:val="center"/>
              <w:rPr>
                <w:color w:val="000000" w:themeColor="text1"/>
              </w:rPr>
            </w:pPr>
            <w:r w:rsidRPr="009F2B11">
              <w:rPr>
                <w:rFonts w:hint="eastAsia"/>
                <w:color w:val="000000" w:themeColor="text1"/>
              </w:rPr>
              <w:t>実施日</w:t>
            </w:r>
          </w:p>
        </w:tc>
        <w:tc>
          <w:tcPr>
            <w:tcW w:w="5047" w:type="dxa"/>
            <w:tcBorders>
              <w:top w:val="single" w:sz="4" w:space="0" w:color="000000"/>
              <w:left w:val="single" w:sz="4" w:space="0" w:color="000000"/>
              <w:bottom w:val="single" w:sz="4" w:space="0" w:color="000000"/>
              <w:right w:val="single" w:sz="4" w:space="0" w:color="000000"/>
            </w:tcBorders>
            <w:vAlign w:val="center"/>
          </w:tcPr>
          <w:p w:rsidR="00BA33E7" w:rsidRPr="009F2B11" w:rsidRDefault="00BA33E7" w:rsidP="00BA33E7">
            <w:pPr>
              <w:spacing w:line="240" w:lineRule="auto"/>
              <w:jc w:val="center"/>
              <w:rPr>
                <w:color w:val="000000" w:themeColor="text1"/>
              </w:rPr>
            </w:pPr>
            <w:r w:rsidRPr="009F2B11">
              <w:rPr>
                <w:rFonts w:hint="eastAsia"/>
                <w:color w:val="000000" w:themeColor="text1"/>
              </w:rPr>
              <w:t>研修内容等</w:t>
            </w:r>
          </w:p>
        </w:tc>
        <w:tc>
          <w:tcPr>
            <w:tcW w:w="2651" w:type="dxa"/>
            <w:tcBorders>
              <w:top w:val="single" w:sz="4" w:space="0" w:color="000000"/>
              <w:left w:val="single" w:sz="4" w:space="0" w:color="000000"/>
              <w:bottom w:val="single" w:sz="4" w:space="0" w:color="000000"/>
              <w:right w:val="single" w:sz="4" w:space="0" w:color="000000"/>
            </w:tcBorders>
            <w:vAlign w:val="center"/>
          </w:tcPr>
          <w:p w:rsidR="00BA33E7" w:rsidRPr="009F2B11" w:rsidRDefault="00BA33E7" w:rsidP="00BA33E7">
            <w:pPr>
              <w:spacing w:line="240" w:lineRule="auto"/>
              <w:jc w:val="center"/>
              <w:rPr>
                <w:color w:val="000000" w:themeColor="text1"/>
              </w:rPr>
            </w:pPr>
            <w:r w:rsidRPr="009F2B11">
              <w:rPr>
                <w:rFonts w:hint="eastAsia"/>
                <w:color w:val="000000" w:themeColor="text1"/>
              </w:rPr>
              <w:t>参加者</w:t>
            </w:r>
          </w:p>
        </w:tc>
      </w:tr>
      <w:tr w:rsidR="00BA33E7" w:rsidRPr="009F2B11" w:rsidTr="00BA33E7">
        <w:trPr>
          <w:trHeight w:val="600"/>
        </w:trPr>
        <w:tc>
          <w:tcPr>
            <w:tcW w:w="1050" w:type="dxa"/>
            <w:tcBorders>
              <w:top w:val="single" w:sz="4" w:space="0" w:color="000000"/>
              <w:left w:val="single" w:sz="4" w:space="0" w:color="000000"/>
              <w:bottom w:val="single" w:sz="4" w:space="0" w:color="000000"/>
              <w:right w:val="single" w:sz="4" w:space="0" w:color="000000"/>
            </w:tcBorders>
          </w:tcPr>
          <w:p w:rsidR="00BA33E7" w:rsidRPr="009F2B11" w:rsidRDefault="00BA33E7" w:rsidP="00BA33E7">
            <w:pPr>
              <w:spacing w:line="320" w:lineRule="exact"/>
              <w:rPr>
                <w:color w:val="000000" w:themeColor="text1"/>
              </w:rPr>
            </w:pPr>
            <w:r w:rsidRPr="009F2B11">
              <w:rPr>
                <w:rFonts w:hint="eastAsia"/>
                <w:color w:val="000000" w:themeColor="text1"/>
              </w:rPr>
              <w:t>26. 8. 4</w:t>
            </w:r>
          </w:p>
        </w:tc>
        <w:tc>
          <w:tcPr>
            <w:tcW w:w="5047" w:type="dxa"/>
            <w:tcBorders>
              <w:top w:val="single" w:sz="4" w:space="0" w:color="000000"/>
              <w:left w:val="single" w:sz="4" w:space="0" w:color="000000"/>
              <w:bottom w:val="single" w:sz="4" w:space="0" w:color="000000"/>
              <w:right w:val="single" w:sz="4" w:space="0" w:color="000000"/>
            </w:tcBorders>
          </w:tcPr>
          <w:p w:rsidR="00BA33E7" w:rsidRPr="009F2B11" w:rsidRDefault="00BA33E7" w:rsidP="00BA33E7">
            <w:pPr>
              <w:spacing w:line="320" w:lineRule="exact"/>
              <w:rPr>
                <w:color w:val="000000" w:themeColor="text1"/>
              </w:rPr>
            </w:pPr>
            <w:r w:rsidRPr="009F2B11">
              <w:rPr>
                <w:rFonts w:hint="eastAsia"/>
                <w:color w:val="000000" w:themeColor="text1"/>
              </w:rPr>
              <w:t>・若年者の消費トラブル最前線</w:t>
            </w:r>
          </w:p>
          <w:p w:rsidR="00BA33E7" w:rsidRPr="009F2B11" w:rsidRDefault="00BA33E7" w:rsidP="00BA33E7">
            <w:pPr>
              <w:spacing w:line="320" w:lineRule="exact"/>
              <w:rPr>
                <w:color w:val="000000" w:themeColor="text1"/>
              </w:rPr>
            </w:pPr>
            <w:r w:rsidRPr="009F2B11">
              <w:rPr>
                <w:rFonts w:hint="eastAsia"/>
                <w:color w:val="000000" w:themeColor="text1"/>
              </w:rPr>
              <w:t>・違法薬物から学生を守るために</w:t>
            </w:r>
          </w:p>
        </w:tc>
        <w:tc>
          <w:tcPr>
            <w:tcW w:w="2651" w:type="dxa"/>
            <w:tcBorders>
              <w:top w:val="single" w:sz="4" w:space="0" w:color="000000"/>
              <w:left w:val="single" w:sz="4" w:space="0" w:color="000000"/>
              <w:bottom w:val="single" w:sz="4" w:space="0" w:color="000000"/>
              <w:right w:val="single" w:sz="4" w:space="0" w:color="000000"/>
            </w:tcBorders>
          </w:tcPr>
          <w:p w:rsidR="00BA33E7" w:rsidRPr="009F2B11" w:rsidRDefault="00BA33E7" w:rsidP="00BA33E7">
            <w:pPr>
              <w:spacing w:line="320" w:lineRule="exact"/>
              <w:rPr>
                <w:color w:val="000000" w:themeColor="text1"/>
              </w:rPr>
            </w:pPr>
            <w:r w:rsidRPr="009F2B11">
              <w:rPr>
                <w:rFonts w:hint="eastAsia"/>
                <w:color w:val="000000" w:themeColor="text1"/>
              </w:rPr>
              <w:t>大学・専門学校等の教職員</w:t>
            </w:r>
          </w:p>
          <w:p w:rsidR="00BA33E7" w:rsidRPr="009F2B11" w:rsidRDefault="00BA33E7" w:rsidP="00BA33E7">
            <w:pPr>
              <w:spacing w:line="320" w:lineRule="exact"/>
              <w:rPr>
                <w:color w:val="000000" w:themeColor="text1"/>
              </w:rPr>
            </w:pPr>
            <w:r w:rsidRPr="009F2B11">
              <w:rPr>
                <w:rFonts w:hint="eastAsia"/>
                <w:color w:val="000000" w:themeColor="text1"/>
              </w:rPr>
              <w:t>56人</w:t>
            </w:r>
          </w:p>
        </w:tc>
      </w:tr>
    </w:tbl>
    <w:p w:rsidR="00BA33E7" w:rsidRPr="009F2B11" w:rsidRDefault="00BA33E7" w:rsidP="00BA33E7">
      <w:pPr>
        <w:pStyle w:val="3"/>
        <w:numPr>
          <w:ilvl w:val="0"/>
          <w:numId w:val="0"/>
        </w:numPr>
        <w:spacing w:before="240" w:after="120"/>
        <w:ind w:left="142"/>
        <w:rPr>
          <w:color w:val="000000" w:themeColor="text1"/>
        </w:rPr>
      </w:pPr>
      <w:r w:rsidRPr="009F2B11">
        <w:rPr>
          <w:rFonts w:hint="eastAsia"/>
          <w:color w:val="000000" w:themeColor="text1"/>
        </w:rPr>
        <w:t>オ 事業者向け消費者教育リーフレットの発行</w:t>
      </w:r>
    </w:p>
    <w:p w:rsidR="00BA33E7" w:rsidRPr="009F2B11" w:rsidRDefault="00BA33E7" w:rsidP="00BA33E7">
      <w:pPr>
        <w:pStyle w:val="ae"/>
        <w:rPr>
          <w:color w:val="000000" w:themeColor="text1"/>
        </w:rPr>
      </w:pPr>
      <w:r w:rsidRPr="009F2B11">
        <w:rPr>
          <w:rFonts w:hint="eastAsia"/>
          <w:color w:val="000000" w:themeColor="text1"/>
        </w:rPr>
        <w:t>県内企業等に対し、消費者教育推進法の趣旨、企業等が消費者教育を行う場合のポイント、必要な情報の入手方法、消費者教育の実践事例を紹介するリーフレットを配布した。</w:t>
      </w:r>
    </w:p>
    <w:p w:rsidR="00BA33E7" w:rsidRPr="009F2B11" w:rsidRDefault="00BA33E7" w:rsidP="00BA33E7">
      <w:pPr>
        <w:pStyle w:val="ae"/>
        <w:rPr>
          <w:color w:val="000000" w:themeColor="text1"/>
        </w:rPr>
      </w:pPr>
      <w:r w:rsidRPr="009F2B11">
        <w:rPr>
          <w:rFonts w:hint="eastAsia"/>
          <w:color w:val="000000" w:themeColor="text1"/>
        </w:rPr>
        <w:t>配布先　　福岡県商工会連合会、福岡県中小企業団体中央会、県内各商工会議所</w:t>
      </w:r>
    </w:p>
    <w:p w:rsidR="00BA33E7" w:rsidRPr="009F2B11" w:rsidRDefault="00BA33E7" w:rsidP="00BA33E7">
      <w:pPr>
        <w:pStyle w:val="ae"/>
        <w:rPr>
          <w:color w:val="000000" w:themeColor="text1"/>
        </w:rPr>
      </w:pPr>
      <w:r w:rsidRPr="009F2B11">
        <w:rPr>
          <w:rFonts w:hint="eastAsia"/>
          <w:color w:val="000000" w:themeColor="text1"/>
        </w:rPr>
        <w:t xml:space="preserve">　　　　　市町村等</w:t>
      </w:r>
    </w:p>
    <w:p w:rsidR="00BA33E7" w:rsidRPr="009F2B11" w:rsidRDefault="00BA33E7" w:rsidP="00BA33E7">
      <w:pPr>
        <w:pStyle w:val="ae"/>
        <w:rPr>
          <w:color w:val="000000" w:themeColor="text1"/>
        </w:rPr>
      </w:pPr>
      <w:r w:rsidRPr="009F2B11">
        <w:rPr>
          <w:rFonts w:hint="eastAsia"/>
          <w:color w:val="000000" w:themeColor="text1"/>
        </w:rPr>
        <w:t>配布時期　10月</w:t>
      </w:r>
    </w:p>
    <w:p w:rsidR="007D69C7" w:rsidRPr="009F2B11" w:rsidRDefault="007D69C7" w:rsidP="005A00D6">
      <w:pPr>
        <w:pStyle w:val="2"/>
        <w:spacing w:before="480" w:after="120"/>
        <w:rPr>
          <w:color w:val="000000" w:themeColor="text1"/>
        </w:rPr>
      </w:pPr>
      <w:r w:rsidRPr="009F2B11">
        <w:rPr>
          <w:rFonts w:hint="eastAsia"/>
          <w:color w:val="000000" w:themeColor="text1"/>
        </w:rPr>
        <w:t>消費者組織の活動</w:t>
      </w:r>
      <w:r w:rsidR="00B73481" w:rsidRPr="009F2B11">
        <w:rPr>
          <w:rFonts w:hint="eastAsia"/>
          <w:color w:val="000000" w:themeColor="text1"/>
        </w:rPr>
        <w:t>の</w:t>
      </w:r>
      <w:r w:rsidRPr="009F2B11">
        <w:rPr>
          <w:rFonts w:hint="eastAsia"/>
          <w:color w:val="000000" w:themeColor="text1"/>
        </w:rPr>
        <w:t>促進</w:t>
      </w:r>
    </w:p>
    <w:p w:rsidR="00C51AE0" w:rsidRPr="009F2B11" w:rsidRDefault="00C51AE0" w:rsidP="00C51AE0">
      <w:pPr>
        <w:pStyle w:val="ae"/>
        <w:rPr>
          <w:color w:val="000000" w:themeColor="text1"/>
        </w:rPr>
      </w:pPr>
      <w:r w:rsidRPr="009F2B11">
        <w:rPr>
          <w:rFonts w:hint="eastAsia"/>
          <w:color w:val="000000" w:themeColor="text1"/>
        </w:rPr>
        <w:t>県所管の23の消費生活協同組合（連合会）</w:t>
      </w:r>
      <w:r w:rsidRPr="009F2B11">
        <w:rPr>
          <w:rStyle w:val="ab"/>
          <w:color w:val="000000" w:themeColor="text1"/>
        </w:rPr>
        <w:footnoteReference w:id="3"/>
      </w:r>
      <w:r w:rsidRPr="009F2B11">
        <w:rPr>
          <w:rFonts w:hint="eastAsia"/>
          <w:color w:val="000000" w:themeColor="text1"/>
        </w:rPr>
        <w:t>について、次に掲げる取組を行った。</w:t>
      </w:r>
    </w:p>
    <w:p w:rsidR="00C51AE0" w:rsidRPr="009F2B11" w:rsidRDefault="00C51AE0" w:rsidP="00F60848">
      <w:pPr>
        <w:numPr>
          <w:ilvl w:val="0"/>
          <w:numId w:val="3"/>
        </w:numPr>
        <w:tabs>
          <w:tab w:val="clear" w:pos="360"/>
          <w:tab w:val="num" w:pos="525"/>
        </w:tabs>
        <w:spacing w:beforeLines="50" w:before="120"/>
        <w:ind w:leftChars="100" w:left="525" w:hangingChars="150" w:hanging="315"/>
        <w:rPr>
          <w:color w:val="000000" w:themeColor="text1"/>
        </w:rPr>
      </w:pPr>
      <w:r w:rsidRPr="009F2B11">
        <w:rPr>
          <w:rFonts w:hint="eastAsia"/>
          <w:color w:val="000000" w:themeColor="text1"/>
        </w:rPr>
        <w:t>消費生活協同組合法に基づく監督行政（組合の設立、運営及び解散に関する助言・処分等）</w:t>
      </w:r>
    </w:p>
    <w:p w:rsidR="00C51AE0" w:rsidRPr="009F2B11" w:rsidRDefault="00C51AE0" w:rsidP="00F60848">
      <w:pPr>
        <w:numPr>
          <w:ilvl w:val="0"/>
          <w:numId w:val="3"/>
        </w:numPr>
        <w:tabs>
          <w:tab w:val="clear" w:pos="360"/>
          <w:tab w:val="num" w:pos="525"/>
        </w:tabs>
        <w:spacing w:beforeLines="50" w:before="120"/>
        <w:ind w:leftChars="100" w:left="525" w:hangingChars="150" w:hanging="315"/>
        <w:rPr>
          <w:color w:val="000000" w:themeColor="text1"/>
        </w:rPr>
      </w:pPr>
      <w:r w:rsidRPr="009F2B11">
        <w:rPr>
          <w:rFonts w:hint="eastAsia"/>
          <w:color w:val="000000" w:themeColor="text1"/>
        </w:rPr>
        <w:t>福岡県生活協同組合連合会の事業に対する助成</w:t>
      </w:r>
    </w:p>
    <w:p w:rsidR="00C51AE0" w:rsidRPr="009F2B11" w:rsidRDefault="00C51AE0" w:rsidP="00F60848">
      <w:pPr>
        <w:numPr>
          <w:ilvl w:val="0"/>
          <w:numId w:val="3"/>
        </w:numPr>
        <w:tabs>
          <w:tab w:val="clear" w:pos="360"/>
          <w:tab w:val="num" w:pos="525"/>
        </w:tabs>
        <w:spacing w:beforeLines="50" w:before="120"/>
        <w:ind w:leftChars="100" w:left="525" w:hangingChars="150" w:hanging="315"/>
        <w:rPr>
          <w:color w:val="000000" w:themeColor="text1"/>
        </w:rPr>
      </w:pPr>
      <w:r w:rsidRPr="009F2B11">
        <w:rPr>
          <w:rFonts w:hint="eastAsia"/>
          <w:color w:val="000000" w:themeColor="text1"/>
        </w:rPr>
        <w:t>平成26年度福岡県消費生活協同組合研修会の開催（福岡県生活協同組合連合会との共催）</w:t>
      </w:r>
    </w:p>
    <w:p w:rsidR="00C51AE0" w:rsidRPr="009F2B11" w:rsidRDefault="00C51AE0" w:rsidP="00C51AE0">
      <w:pPr>
        <w:ind w:leftChars="350" w:left="1050" w:hangingChars="150" w:hanging="315"/>
        <w:rPr>
          <w:color w:val="000000" w:themeColor="text1"/>
        </w:rPr>
      </w:pPr>
      <w:r w:rsidRPr="009F2B11">
        <w:rPr>
          <w:rFonts w:hint="eastAsia"/>
          <w:color w:val="000000" w:themeColor="text1"/>
        </w:rPr>
        <w:t>開催日：平成27年２月３日</w:t>
      </w:r>
    </w:p>
    <w:p w:rsidR="00C51AE0" w:rsidRPr="009F2B11" w:rsidRDefault="00C51AE0" w:rsidP="00C51AE0">
      <w:pPr>
        <w:ind w:leftChars="350" w:left="1050" w:hangingChars="150" w:hanging="315"/>
        <w:rPr>
          <w:color w:val="000000" w:themeColor="text1"/>
        </w:rPr>
      </w:pPr>
      <w:r w:rsidRPr="009F2B11">
        <w:rPr>
          <w:rFonts w:hint="eastAsia"/>
          <w:color w:val="000000" w:themeColor="text1"/>
        </w:rPr>
        <w:t>場　所：福岡県粕屋総合庁舎会議室</w:t>
      </w:r>
    </w:p>
    <w:p w:rsidR="00C51AE0" w:rsidRPr="009F2B11" w:rsidRDefault="00C51AE0" w:rsidP="00F60848">
      <w:pPr>
        <w:spacing w:afterLines="100" w:after="240"/>
        <w:ind w:leftChars="350" w:left="1050" w:hangingChars="150" w:hanging="315"/>
        <w:rPr>
          <w:color w:val="000000" w:themeColor="text1"/>
        </w:rPr>
      </w:pPr>
      <w:r w:rsidRPr="009F2B11">
        <w:rPr>
          <w:rFonts w:hint="eastAsia"/>
          <w:color w:val="000000" w:themeColor="text1"/>
        </w:rPr>
        <w:t>参加者：県内の消費生活協同組合役職員110人（主催者側参加者を除く。）</w:t>
      </w:r>
    </w:p>
    <w:p w:rsidR="00C51AE0" w:rsidRPr="009F2B11" w:rsidRDefault="00C51AE0" w:rsidP="00C51AE0">
      <w:pPr>
        <w:pStyle w:val="ae"/>
        <w:rPr>
          <w:color w:val="000000" w:themeColor="text1"/>
        </w:rPr>
      </w:pPr>
      <w:r w:rsidRPr="009F2B11">
        <w:rPr>
          <w:rFonts w:hint="eastAsia"/>
          <w:color w:val="000000" w:themeColor="text1"/>
        </w:rPr>
        <w:t>なお、国から地方公共団体への事務、権限等の移譲の一環として、平成27年４月から、それまで九州厚生局が所管していた２の消費生活協同組合連合会が新たに県の所管するところとなった。</w:t>
      </w:r>
    </w:p>
    <w:p w:rsidR="005C0DB9" w:rsidRDefault="005C0DB9" w:rsidP="00E056D8">
      <w:pPr>
        <w:rPr>
          <w:color w:val="000000" w:themeColor="text1"/>
        </w:rPr>
      </w:pPr>
    </w:p>
    <w:p w:rsidR="00751546" w:rsidRDefault="00751546" w:rsidP="00E056D8">
      <w:pPr>
        <w:rPr>
          <w:color w:val="000000" w:themeColor="text1"/>
        </w:rPr>
      </w:pPr>
    </w:p>
    <w:p w:rsidR="00751546" w:rsidRDefault="00751546" w:rsidP="00E056D8">
      <w:pPr>
        <w:rPr>
          <w:color w:val="000000" w:themeColor="text1"/>
        </w:rPr>
      </w:pPr>
    </w:p>
    <w:p w:rsidR="00751546" w:rsidRDefault="00751546" w:rsidP="00E056D8">
      <w:pPr>
        <w:rPr>
          <w:color w:val="000000" w:themeColor="text1"/>
        </w:rPr>
      </w:pPr>
    </w:p>
    <w:p w:rsidR="00751546" w:rsidRDefault="00751546" w:rsidP="00E056D8">
      <w:pPr>
        <w:rPr>
          <w:color w:val="000000" w:themeColor="text1"/>
        </w:rPr>
      </w:pPr>
    </w:p>
    <w:p w:rsidR="00751546" w:rsidRDefault="00751546" w:rsidP="00E056D8">
      <w:pPr>
        <w:rPr>
          <w:color w:val="000000" w:themeColor="text1"/>
        </w:rPr>
      </w:pPr>
    </w:p>
    <w:p w:rsidR="00751546" w:rsidRDefault="00751546" w:rsidP="00E056D8">
      <w:pPr>
        <w:rPr>
          <w:color w:val="000000" w:themeColor="text1"/>
        </w:rPr>
      </w:pPr>
    </w:p>
    <w:p w:rsidR="00751546" w:rsidRDefault="00751546" w:rsidP="00E056D8">
      <w:pPr>
        <w:rPr>
          <w:color w:val="000000" w:themeColor="text1"/>
        </w:rPr>
      </w:pPr>
    </w:p>
    <w:p w:rsidR="00751546" w:rsidRDefault="00751546" w:rsidP="00E056D8">
      <w:pPr>
        <w:rPr>
          <w:color w:val="000000" w:themeColor="text1"/>
        </w:rPr>
      </w:pPr>
    </w:p>
    <w:p w:rsidR="00751546" w:rsidRDefault="00751546" w:rsidP="00E056D8">
      <w:pPr>
        <w:rPr>
          <w:color w:val="000000" w:themeColor="text1"/>
        </w:rPr>
      </w:pPr>
    </w:p>
    <w:p w:rsidR="00751546" w:rsidRPr="00751546" w:rsidRDefault="00751546" w:rsidP="00E056D8">
      <w:pPr>
        <w:rPr>
          <w:color w:val="000000" w:themeColor="text1"/>
        </w:rPr>
      </w:pPr>
    </w:p>
    <w:p w:rsidR="005C0DB9" w:rsidRPr="009F2B11" w:rsidRDefault="005C0DB9" w:rsidP="00E056D8">
      <w:pPr>
        <w:rPr>
          <w:color w:val="000000" w:themeColor="text1"/>
        </w:rPr>
      </w:pPr>
    </w:p>
    <w:p w:rsidR="005C0DB9" w:rsidRPr="009F2B11" w:rsidRDefault="005C0DB9" w:rsidP="00E056D8">
      <w:pPr>
        <w:rPr>
          <w:color w:val="000000" w:themeColor="text1"/>
        </w:rPr>
      </w:pPr>
    </w:p>
    <w:p w:rsidR="005C0DB9" w:rsidRPr="009F2B11" w:rsidRDefault="005C0DB9" w:rsidP="00E056D8">
      <w:pPr>
        <w:rPr>
          <w:color w:val="000000" w:themeColor="text1"/>
        </w:rPr>
      </w:pPr>
    </w:p>
    <w:p w:rsidR="005C0DB9" w:rsidRPr="009F2B11" w:rsidRDefault="005C0DB9" w:rsidP="00E056D8">
      <w:pPr>
        <w:rPr>
          <w:color w:val="000000" w:themeColor="text1"/>
        </w:rPr>
      </w:pPr>
    </w:p>
    <w:p w:rsidR="005C0DB9" w:rsidRPr="009F2B11" w:rsidRDefault="005C0DB9" w:rsidP="00E056D8">
      <w:pPr>
        <w:rPr>
          <w:color w:val="000000" w:themeColor="text1"/>
        </w:rPr>
      </w:pPr>
    </w:p>
    <w:p w:rsidR="005C0DB9" w:rsidRPr="009F2B11" w:rsidRDefault="005C0DB9" w:rsidP="00E056D8">
      <w:pPr>
        <w:rPr>
          <w:color w:val="000000" w:themeColor="text1"/>
        </w:rPr>
      </w:pPr>
    </w:p>
    <w:p w:rsidR="005C0DB9" w:rsidRPr="00F60848" w:rsidRDefault="005C0DB9" w:rsidP="00E056D8"/>
    <w:sectPr w:rsidR="005C0DB9" w:rsidRPr="00F60848" w:rsidSect="009F2B11">
      <w:headerReference w:type="even" r:id="rId8"/>
      <w:headerReference w:type="default" r:id="rId9"/>
      <w:footerReference w:type="even" r:id="rId10"/>
      <w:footerReference w:type="default" r:id="rId11"/>
      <w:headerReference w:type="first" r:id="rId12"/>
      <w:footerReference w:type="first" r:id="rId13"/>
      <w:footnotePr>
        <w:numFmt w:val="upperRoman"/>
      </w:footnotePr>
      <w:pgSz w:w="11906" w:h="16838" w:code="9"/>
      <w:pgMar w:top="1701" w:right="1134" w:bottom="1134" w:left="1134" w:header="851" w:footer="567" w:gutter="567"/>
      <w:pgNumType w:start="23"/>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3E7" w:rsidRDefault="00BA33E7">
      <w:r>
        <w:separator/>
      </w:r>
    </w:p>
  </w:endnote>
  <w:endnote w:type="continuationSeparator" w:id="0">
    <w:p w:rsidR="00BA33E7" w:rsidRDefault="00BA3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3E7" w:rsidRPr="00F60848" w:rsidRDefault="00BA33E7" w:rsidP="00F60848">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3E7" w:rsidRPr="00F60848" w:rsidRDefault="00BA33E7" w:rsidP="00F60848">
    <w:pPr>
      <w:pStyle w:val="af0"/>
      <w:rPr>
        <w:rStyle w:val="af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848" w:rsidRDefault="00F60848">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3E7" w:rsidRDefault="00BA33E7">
      <w:r>
        <w:separator/>
      </w:r>
    </w:p>
  </w:footnote>
  <w:footnote w:type="continuationSeparator" w:id="0">
    <w:p w:rsidR="00BA33E7" w:rsidRDefault="00BA33E7">
      <w:r>
        <w:continuationSeparator/>
      </w:r>
    </w:p>
  </w:footnote>
  <w:footnote w:id="1">
    <w:p w:rsidR="00BA33E7" w:rsidRPr="00D12021" w:rsidRDefault="00BA33E7" w:rsidP="009F2B11">
      <w:pPr>
        <w:pStyle w:val="a5"/>
      </w:pPr>
      <w:r>
        <w:rPr>
          <w:rStyle w:val="ab"/>
        </w:rPr>
        <w:footnoteRef/>
      </w:r>
      <w:r>
        <w:rPr>
          <w:rFonts w:hint="eastAsia"/>
        </w:rPr>
        <w:t xml:space="preserve"> </w:t>
      </w:r>
      <w:r w:rsidRPr="00A420BC">
        <w:rPr>
          <w:rFonts w:hint="eastAsia"/>
        </w:rPr>
        <w:t>全国消費生活情報ネットワーク・システム</w:t>
      </w:r>
      <w:r>
        <w:rPr>
          <w:rFonts w:hint="eastAsia"/>
        </w:rPr>
        <w:t>（</w:t>
      </w:r>
      <w:r w:rsidRPr="00D12021">
        <w:rPr>
          <w:u w:val="single"/>
        </w:rPr>
        <w:t>P</w:t>
      </w:r>
      <w:r w:rsidRPr="00D12021">
        <w:t xml:space="preserve">ractical Living </w:t>
      </w:r>
      <w:r w:rsidRPr="00D12021">
        <w:rPr>
          <w:u w:val="single"/>
        </w:rPr>
        <w:t>I</w:t>
      </w:r>
      <w:r w:rsidRPr="00D12021">
        <w:t xml:space="preserve">nformation </w:t>
      </w:r>
      <w:r w:rsidRPr="00D12021">
        <w:rPr>
          <w:u w:val="single"/>
        </w:rPr>
        <w:t>O</w:t>
      </w:r>
      <w:r w:rsidRPr="00D12021">
        <w:t xml:space="preserve">nline </w:t>
      </w:r>
      <w:r w:rsidRPr="00D12021">
        <w:rPr>
          <w:u w:val="single"/>
        </w:rPr>
        <w:t>Net</w:t>
      </w:r>
      <w:r w:rsidRPr="00D12021">
        <w:t>work System</w:t>
      </w:r>
      <w:r>
        <w:rPr>
          <w:rFonts w:hint="eastAsia"/>
        </w:rPr>
        <w:t>）</w:t>
      </w:r>
    </w:p>
  </w:footnote>
  <w:footnote w:id="2">
    <w:p w:rsidR="00BA33E7" w:rsidRPr="00437B9D" w:rsidRDefault="00BA33E7" w:rsidP="009F2B11">
      <w:pPr>
        <w:pStyle w:val="a5"/>
      </w:pPr>
      <w:r>
        <w:rPr>
          <w:rStyle w:val="ab"/>
        </w:rPr>
        <w:footnoteRef/>
      </w:r>
      <w:r>
        <w:t xml:space="preserve"> </w:t>
      </w:r>
      <w:r>
        <w:rPr>
          <w:rFonts w:hint="eastAsia"/>
        </w:rPr>
        <w:t>独立行政法人国民生活センターのウェブサイトの記述による。</w:t>
      </w:r>
    </w:p>
  </w:footnote>
  <w:footnote w:id="3">
    <w:p w:rsidR="00BA33E7" w:rsidRPr="009F2B11" w:rsidRDefault="00BA33E7" w:rsidP="009F2B11">
      <w:pPr>
        <w:pStyle w:val="a5"/>
      </w:pPr>
      <w:r w:rsidRPr="009F2B11">
        <w:rPr>
          <w:rStyle w:val="ab"/>
        </w:rPr>
        <w:footnoteRef/>
      </w:r>
      <w:r w:rsidRPr="009F2B11">
        <w:t xml:space="preserve"> </w:t>
      </w:r>
      <w:r w:rsidRPr="009F2B11">
        <w:rPr>
          <w:rFonts w:hint="eastAsia"/>
        </w:rPr>
        <w:t>このうち１の消費生活協同組合については平成26年３月に解散し、平成26年度は清算中の法人として存続した。</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848" w:rsidRDefault="00F60848">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3E7" w:rsidRPr="00E75B4E" w:rsidRDefault="00BA33E7" w:rsidP="00314334">
    <w:pPr>
      <w:pStyle w:val="af"/>
      <w:jc w:val="right"/>
      <w:rPr>
        <w:rFonts w:ascii="ＭＳ ゴシック" w:eastAsia="ＭＳ ゴシック" w:hAnsi="ＭＳ ゴシック"/>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848" w:rsidRDefault="00F60848">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0B6E500"/>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6364648A"/>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6D9EB494"/>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684E0F90"/>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DD00C24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0A443AF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AA0E60E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62ACFC6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7F86B4E2"/>
    <w:lvl w:ilvl="0">
      <w:start w:val="1"/>
      <w:numFmt w:val="decimal"/>
      <w:lvlText w:val="%1."/>
      <w:lvlJc w:val="left"/>
      <w:pPr>
        <w:tabs>
          <w:tab w:val="num" w:pos="360"/>
        </w:tabs>
        <w:ind w:left="360" w:hangingChars="200" w:hanging="360"/>
      </w:pPr>
    </w:lvl>
  </w:abstractNum>
  <w:abstractNum w:abstractNumId="9">
    <w:nsid w:val="FFFFFF89"/>
    <w:multiLevelType w:val="singleLevel"/>
    <w:tmpl w:val="B7608A14"/>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38940BC"/>
    <w:multiLevelType w:val="hybridMultilevel"/>
    <w:tmpl w:val="53C40CA6"/>
    <w:lvl w:ilvl="0" w:tplc="04090005">
      <w:start w:val="1"/>
      <w:numFmt w:val="bullet"/>
      <w:lvlText w:val=""/>
      <w:lvlJc w:val="left"/>
      <w:pPr>
        <w:tabs>
          <w:tab w:val="num" w:pos="420"/>
        </w:tabs>
        <w:ind w:left="420" w:hanging="420"/>
      </w:pPr>
      <w:rPr>
        <w:rFonts w:ascii="Wingdings" w:hAnsi="Wingdings" w:hint="default"/>
      </w:rPr>
    </w:lvl>
    <w:lvl w:ilvl="1" w:tplc="AE546B2E">
      <w:numFmt w:val="bullet"/>
      <w:lvlText w:val="・"/>
      <w:lvlJc w:val="left"/>
      <w:pPr>
        <w:tabs>
          <w:tab w:val="num" w:pos="780"/>
        </w:tabs>
        <w:ind w:left="780" w:hanging="360"/>
      </w:pPr>
      <w:rPr>
        <w:rFonts w:ascii="ＭＳ 明朝" w:eastAsia="ＭＳ 明朝" w:hAnsi="ＭＳ 明朝" w:cs="ＭＳ 明朝"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07A7507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nsid w:val="0A423673"/>
    <w:multiLevelType w:val="hybridMultilevel"/>
    <w:tmpl w:val="38766B84"/>
    <w:lvl w:ilvl="0" w:tplc="AE546B2E">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12016310"/>
    <w:multiLevelType w:val="hybridMultilevel"/>
    <w:tmpl w:val="2FC03E90"/>
    <w:lvl w:ilvl="0" w:tplc="0C56AE72">
      <w:start w:val="1"/>
      <w:numFmt w:val="decimalEnclosedCircle"/>
      <w:lvlText w:val="%1"/>
      <w:lvlJc w:val="left"/>
      <w:pPr>
        <w:tabs>
          <w:tab w:val="num" w:pos="420"/>
        </w:tabs>
        <w:ind w:left="420" w:hanging="420"/>
      </w:pPr>
      <w:rPr>
        <w:rFonts w:ascii="ＭＳ 明朝" w:eastAsia="ＭＳ 明朝" w:hint="eastAsia"/>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1F6F2BDE"/>
    <w:multiLevelType w:val="multilevel"/>
    <w:tmpl w:val="B5EA7A86"/>
    <w:lvl w:ilvl="0">
      <w:start w:val="1"/>
      <w:numFmt w:val="decimalFullWidth"/>
      <w:lvlText w:val="%1"/>
      <w:lvlJc w:val="left"/>
      <w:pPr>
        <w:tabs>
          <w:tab w:val="num" w:pos="0"/>
        </w:tabs>
        <w:ind w:left="425" w:hanging="425"/>
      </w:pPr>
      <w:rPr>
        <w:rFonts w:ascii="ＭＳ ゴシック" w:eastAsia="ＭＳ ゴシック" w:hint="eastAsia"/>
        <w:b w:val="0"/>
        <w:i w:val="0"/>
        <w:sz w:val="24"/>
      </w:rPr>
    </w:lvl>
    <w:lvl w:ilvl="1">
      <w:start w:val="1"/>
      <w:numFmt w:val="decimalFullWidth"/>
      <w:lvlText w:val="(%2)"/>
      <w:lvlJc w:val="left"/>
      <w:pPr>
        <w:tabs>
          <w:tab w:val="num" w:pos="425"/>
        </w:tabs>
        <w:ind w:left="425" w:hanging="425"/>
      </w:pPr>
      <w:rPr>
        <w:rFonts w:ascii="ＭＳ ゴシック" w:eastAsia="ＭＳ ゴシック" w:hint="eastAsia"/>
        <w:b w:val="0"/>
        <w:i w:val="0"/>
        <w:sz w:val="22"/>
      </w:rPr>
    </w:lvl>
    <w:lvl w:ilvl="2">
      <w:start w:val="1"/>
      <w:numFmt w:val="aiueoFullWidth"/>
      <w:lvlText w:val="%3"/>
      <w:lvlJc w:val="left"/>
      <w:pPr>
        <w:tabs>
          <w:tab w:val="num" w:pos="425"/>
        </w:tabs>
        <w:ind w:left="425" w:hanging="425"/>
      </w:pPr>
      <w:rPr>
        <w:rFonts w:ascii="ＭＳ ゴシック" w:eastAsia="ＭＳ ゴシック" w:hint="eastAsia"/>
        <w:b w:val="0"/>
        <w:i w:val="0"/>
        <w:sz w:val="22"/>
        <w:lang w:val="en-US"/>
      </w:rPr>
    </w:lvl>
    <w:lvl w:ilvl="3">
      <w:start w:val="1"/>
      <w:numFmt w:val="aiueoFullWidth"/>
      <w:suff w:val="space"/>
      <w:lvlText w:val="(%4)"/>
      <w:lvlJc w:val="left"/>
      <w:pPr>
        <w:ind w:left="425" w:hanging="425"/>
      </w:pPr>
      <w:rPr>
        <w:rFonts w:ascii="ＭＳ ゴシック" w:eastAsia="ＭＳ ゴシック" w:hint="eastAsia"/>
        <w:b w:val="0"/>
        <w:i w:val="0"/>
        <w:sz w:val="21"/>
      </w:rPr>
    </w:lvl>
    <w:lvl w:ilvl="4">
      <w:start w:val="1"/>
      <w:numFmt w:val="lowerLetter"/>
      <w:suff w:val="space"/>
      <w:lvlText w:val="%5."/>
      <w:lvlJc w:val="left"/>
      <w:pPr>
        <w:ind w:left="425" w:hanging="425"/>
      </w:pPr>
      <w:rPr>
        <w:rFonts w:ascii="ＭＳ ゴシック" w:eastAsia="ＭＳ ゴシック" w:hint="eastAsia"/>
        <w:b w:val="0"/>
        <w:i w:val="0"/>
        <w:sz w:val="21"/>
      </w:rPr>
    </w:lvl>
    <w:lvl w:ilvl="5">
      <w:start w:val="1"/>
      <w:numFmt w:val="lowerLetter"/>
      <w:suff w:val="space"/>
      <w:lvlText w:val="(%6)"/>
      <w:lvlJc w:val="left"/>
      <w:pPr>
        <w:ind w:left="425"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5">
    <w:nsid w:val="22C5249F"/>
    <w:multiLevelType w:val="hybridMultilevel"/>
    <w:tmpl w:val="53426694"/>
    <w:lvl w:ilvl="0" w:tplc="04090005">
      <w:start w:val="1"/>
      <w:numFmt w:val="bullet"/>
      <w:lvlText w:val=""/>
      <w:lvlJc w:val="left"/>
      <w:pPr>
        <w:tabs>
          <w:tab w:val="num" w:pos="420"/>
        </w:tabs>
        <w:ind w:left="420" w:hanging="420"/>
      </w:pPr>
      <w:rPr>
        <w:rFonts w:ascii="Wingdings" w:hAnsi="Wingdings" w:hint="default"/>
      </w:rPr>
    </w:lvl>
    <w:lvl w:ilvl="1" w:tplc="AE546B2E">
      <w:numFmt w:val="bullet"/>
      <w:lvlText w:val="・"/>
      <w:lvlJc w:val="left"/>
      <w:pPr>
        <w:tabs>
          <w:tab w:val="num" w:pos="780"/>
        </w:tabs>
        <w:ind w:left="780" w:hanging="360"/>
      </w:pPr>
      <w:rPr>
        <w:rFonts w:ascii="ＭＳ 明朝" w:eastAsia="ＭＳ 明朝" w:hAnsi="ＭＳ 明朝" w:cs="ＭＳ 明朝"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24E357BE"/>
    <w:multiLevelType w:val="multilevel"/>
    <w:tmpl w:val="DA823EC8"/>
    <w:lvl w:ilvl="0">
      <w:start w:val="1"/>
      <w:numFmt w:val="decimalFullWidth"/>
      <w:lvlText w:val="%1"/>
      <w:lvlJc w:val="left"/>
      <w:pPr>
        <w:tabs>
          <w:tab w:val="num" w:pos="0"/>
        </w:tabs>
        <w:ind w:left="425" w:hanging="425"/>
      </w:pPr>
      <w:rPr>
        <w:rFonts w:ascii="ＭＳ ゴシック" w:eastAsia="ＭＳ ゴシック" w:hint="eastAsia"/>
        <w:b w:val="0"/>
        <w:i w:val="0"/>
        <w:sz w:val="24"/>
      </w:rPr>
    </w:lvl>
    <w:lvl w:ilvl="1">
      <w:start w:val="1"/>
      <w:numFmt w:val="decimalFullWidth"/>
      <w:lvlText w:val="(%2)"/>
      <w:lvlJc w:val="left"/>
      <w:pPr>
        <w:tabs>
          <w:tab w:val="num" w:pos="425"/>
        </w:tabs>
        <w:ind w:left="425" w:hanging="425"/>
      </w:pPr>
      <w:rPr>
        <w:rFonts w:ascii="ＭＳ ゴシック" w:eastAsia="ＭＳ ゴシック" w:hint="eastAsia"/>
        <w:b w:val="0"/>
        <w:i w:val="0"/>
        <w:sz w:val="22"/>
      </w:rPr>
    </w:lvl>
    <w:lvl w:ilvl="2">
      <w:start w:val="1"/>
      <w:numFmt w:val="aiueoFullWidth"/>
      <w:lvlText w:val="%3"/>
      <w:lvlJc w:val="left"/>
      <w:pPr>
        <w:tabs>
          <w:tab w:val="num" w:pos="425"/>
        </w:tabs>
        <w:ind w:left="425" w:hanging="425"/>
      </w:pPr>
      <w:rPr>
        <w:rFonts w:ascii="ＭＳ ゴシック" w:eastAsia="ＭＳ ゴシック" w:hint="eastAsia"/>
        <w:b w:val="0"/>
        <w:i w:val="0"/>
        <w:sz w:val="22"/>
        <w:lang w:val="en-US"/>
      </w:rPr>
    </w:lvl>
    <w:lvl w:ilvl="3">
      <w:start w:val="1"/>
      <w:numFmt w:val="aiueoFullWidth"/>
      <w:suff w:val="space"/>
      <w:lvlText w:val="(%4)"/>
      <w:lvlJc w:val="left"/>
      <w:pPr>
        <w:ind w:left="425" w:hanging="425"/>
      </w:pPr>
      <w:rPr>
        <w:rFonts w:ascii="ＭＳ ゴシック" w:eastAsia="ＭＳ ゴシック" w:hint="eastAsia"/>
        <w:b w:val="0"/>
        <w:i w:val="0"/>
        <w:sz w:val="21"/>
      </w:rPr>
    </w:lvl>
    <w:lvl w:ilvl="4">
      <w:start w:val="1"/>
      <w:numFmt w:val="lowerLetter"/>
      <w:suff w:val="space"/>
      <w:lvlText w:val="%5."/>
      <w:lvlJc w:val="left"/>
      <w:pPr>
        <w:ind w:left="425" w:hanging="425"/>
      </w:pPr>
      <w:rPr>
        <w:rFonts w:ascii="ＭＳ ゴシック" w:eastAsia="ＭＳ ゴシック" w:hint="eastAsia"/>
        <w:b w:val="0"/>
        <w:i w:val="0"/>
        <w:sz w:val="21"/>
      </w:rPr>
    </w:lvl>
    <w:lvl w:ilvl="5">
      <w:start w:val="1"/>
      <w:numFmt w:val="lowerLetter"/>
      <w:suff w:val="space"/>
      <w:lvlText w:val="(%6)"/>
      <w:lvlJc w:val="left"/>
      <w:pPr>
        <w:ind w:left="425"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7">
    <w:nsid w:val="26FC4D0B"/>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nsid w:val="30D87EE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nsid w:val="331E535B"/>
    <w:multiLevelType w:val="multilevel"/>
    <w:tmpl w:val="E3EED2C0"/>
    <w:lvl w:ilvl="0">
      <w:start w:val="1"/>
      <w:numFmt w:val="aiueoFullWidth"/>
      <w:lvlText w:val="（%1）"/>
      <w:lvlJc w:val="left"/>
      <w:pPr>
        <w:tabs>
          <w:tab w:val="num" w:pos="420"/>
        </w:tabs>
        <w:ind w:left="420" w:hanging="420"/>
      </w:pPr>
      <w:rPr>
        <w:rFonts w:hint="eastAsia"/>
      </w:rPr>
    </w:lvl>
    <w:lvl w:ilvl="1">
      <w:numFmt w:val="bullet"/>
      <w:lvlText w:val="・"/>
      <w:lvlJc w:val="left"/>
      <w:pPr>
        <w:tabs>
          <w:tab w:val="num" w:pos="780"/>
        </w:tabs>
        <w:ind w:left="780" w:hanging="360"/>
      </w:pPr>
      <w:rPr>
        <w:rFonts w:ascii="ＭＳ 明朝" w:eastAsia="ＭＳ 明朝" w:hAnsi="ＭＳ 明朝" w:cs="ＭＳ 明朝"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0">
    <w:nsid w:val="34A25F07"/>
    <w:multiLevelType w:val="hybridMultilevel"/>
    <w:tmpl w:val="61A220AA"/>
    <w:lvl w:ilvl="0" w:tplc="AE546B2E">
      <w:numFmt w:val="bullet"/>
      <w:lvlText w:val="・"/>
      <w:lvlJc w:val="left"/>
      <w:pPr>
        <w:tabs>
          <w:tab w:val="num" w:pos="360"/>
        </w:tabs>
        <w:ind w:left="360" w:hanging="360"/>
      </w:pPr>
      <w:rPr>
        <w:rFonts w:ascii="ＭＳ 明朝" w:eastAsia="ＭＳ 明朝" w:hAnsi="ＭＳ 明朝" w:cs="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nsid w:val="394F44A6"/>
    <w:multiLevelType w:val="hybridMultilevel"/>
    <w:tmpl w:val="89A29026"/>
    <w:lvl w:ilvl="0" w:tplc="8E72159A">
      <w:start w:val="1"/>
      <w:numFmt w:val="decimalEnclosedCircle"/>
      <w:lvlText w:val="%1"/>
      <w:lvlJc w:val="left"/>
      <w:pPr>
        <w:tabs>
          <w:tab w:val="num" w:pos="420"/>
        </w:tabs>
        <w:ind w:left="420" w:hanging="420"/>
      </w:pPr>
      <w:rPr>
        <w:rFonts w:hint="eastAsia"/>
        <w:lang w:val="en-US"/>
      </w:rPr>
    </w:lvl>
    <w:lvl w:ilvl="1" w:tplc="AE546B2E">
      <w:numFmt w:val="bullet"/>
      <w:lvlText w:val="・"/>
      <w:lvlJc w:val="left"/>
      <w:pPr>
        <w:tabs>
          <w:tab w:val="num" w:pos="780"/>
        </w:tabs>
        <w:ind w:left="780" w:hanging="360"/>
      </w:pPr>
      <w:rPr>
        <w:rFonts w:ascii="ＭＳ 明朝" w:eastAsia="ＭＳ 明朝" w:hAnsi="ＭＳ 明朝" w:cs="ＭＳ 明朝"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nsid w:val="3D022ADE"/>
    <w:multiLevelType w:val="hybridMultilevel"/>
    <w:tmpl w:val="4C5CBACE"/>
    <w:lvl w:ilvl="0" w:tplc="E6F86DB4">
      <w:numFmt w:val="bullet"/>
      <w:lvlText w:val="・"/>
      <w:lvlJc w:val="left"/>
      <w:pPr>
        <w:tabs>
          <w:tab w:val="num" w:pos="360"/>
        </w:tabs>
        <w:ind w:left="360" w:hanging="360"/>
      </w:pPr>
      <w:rPr>
        <w:rFonts w:ascii="ＭＳ 明朝" w:eastAsia="ＭＳ 明朝" w:hAnsi="ＭＳ 明朝" w:cs="ＭＳ 明朝"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nsid w:val="3D563A85"/>
    <w:multiLevelType w:val="hybridMultilevel"/>
    <w:tmpl w:val="E3EED2C0"/>
    <w:lvl w:ilvl="0" w:tplc="68B67A16">
      <w:start w:val="1"/>
      <w:numFmt w:val="aiueoFullWidth"/>
      <w:lvlText w:val="（%1）"/>
      <w:lvlJc w:val="left"/>
      <w:pPr>
        <w:tabs>
          <w:tab w:val="num" w:pos="420"/>
        </w:tabs>
        <w:ind w:left="420" w:hanging="420"/>
      </w:pPr>
      <w:rPr>
        <w:rFonts w:hint="eastAsia"/>
      </w:rPr>
    </w:lvl>
    <w:lvl w:ilvl="1" w:tplc="AE546B2E">
      <w:numFmt w:val="bullet"/>
      <w:lvlText w:val="・"/>
      <w:lvlJc w:val="left"/>
      <w:pPr>
        <w:tabs>
          <w:tab w:val="num" w:pos="780"/>
        </w:tabs>
        <w:ind w:left="780" w:hanging="360"/>
      </w:pPr>
      <w:rPr>
        <w:rFonts w:ascii="ＭＳ 明朝" w:eastAsia="ＭＳ 明朝" w:hAnsi="ＭＳ 明朝" w:cs="ＭＳ 明朝"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nsid w:val="44897FAC"/>
    <w:multiLevelType w:val="multilevel"/>
    <w:tmpl w:val="53426694"/>
    <w:lvl w:ilvl="0">
      <w:start w:val="1"/>
      <w:numFmt w:val="bullet"/>
      <w:lvlText w:val=""/>
      <w:lvlJc w:val="left"/>
      <w:pPr>
        <w:tabs>
          <w:tab w:val="num" w:pos="420"/>
        </w:tabs>
        <w:ind w:left="420" w:hanging="420"/>
      </w:pPr>
      <w:rPr>
        <w:rFonts w:ascii="Wingdings" w:hAnsi="Wingdings" w:hint="default"/>
      </w:rPr>
    </w:lvl>
    <w:lvl w:ilvl="1">
      <w:numFmt w:val="bullet"/>
      <w:lvlText w:val="・"/>
      <w:lvlJc w:val="left"/>
      <w:pPr>
        <w:tabs>
          <w:tab w:val="num" w:pos="780"/>
        </w:tabs>
        <w:ind w:left="780" w:hanging="360"/>
      </w:pPr>
      <w:rPr>
        <w:rFonts w:ascii="ＭＳ 明朝" w:eastAsia="ＭＳ 明朝" w:hAnsi="ＭＳ 明朝" w:cs="ＭＳ 明朝"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5">
    <w:nsid w:val="4961534E"/>
    <w:multiLevelType w:val="hybridMultilevel"/>
    <w:tmpl w:val="2A5EDA52"/>
    <w:lvl w:ilvl="0" w:tplc="04090005">
      <w:start w:val="1"/>
      <w:numFmt w:val="bullet"/>
      <w:lvlText w:val=""/>
      <w:lvlJc w:val="left"/>
      <w:pPr>
        <w:tabs>
          <w:tab w:val="num" w:pos="420"/>
        </w:tabs>
        <w:ind w:left="420" w:hanging="420"/>
      </w:pPr>
      <w:rPr>
        <w:rFonts w:ascii="Wingdings" w:hAnsi="Wingdings" w:hint="default"/>
      </w:rPr>
    </w:lvl>
    <w:lvl w:ilvl="1" w:tplc="AE546B2E">
      <w:numFmt w:val="bullet"/>
      <w:lvlText w:val="・"/>
      <w:lvlJc w:val="left"/>
      <w:pPr>
        <w:tabs>
          <w:tab w:val="num" w:pos="780"/>
        </w:tabs>
        <w:ind w:left="780" w:hanging="360"/>
      </w:pPr>
      <w:rPr>
        <w:rFonts w:ascii="ＭＳ 明朝" w:eastAsia="ＭＳ 明朝" w:hAnsi="ＭＳ 明朝" w:cs="ＭＳ 明朝"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nsid w:val="51B851C7"/>
    <w:multiLevelType w:val="hybridMultilevel"/>
    <w:tmpl w:val="F246F34E"/>
    <w:lvl w:ilvl="0" w:tplc="AE546B2E">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51F74445"/>
    <w:multiLevelType w:val="multilevel"/>
    <w:tmpl w:val="B5EA7A86"/>
    <w:lvl w:ilvl="0">
      <w:start w:val="1"/>
      <w:numFmt w:val="decimalFullWidth"/>
      <w:lvlText w:val="%1"/>
      <w:lvlJc w:val="left"/>
      <w:pPr>
        <w:tabs>
          <w:tab w:val="num" w:pos="0"/>
        </w:tabs>
        <w:ind w:left="425" w:hanging="425"/>
      </w:pPr>
      <w:rPr>
        <w:rFonts w:ascii="ＭＳ ゴシック" w:eastAsia="ＭＳ ゴシック" w:hint="eastAsia"/>
        <w:b w:val="0"/>
        <w:i w:val="0"/>
        <w:sz w:val="24"/>
      </w:rPr>
    </w:lvl>
    <w:lvl w:ilvl="1">
      <w:start w:val="1"/>
      <w:numFmt w:val="decimalFullWidth"/>
      <w:lvlText w:val="(%2)"/>
      <w:lvlJc w:val="left"/>
      <w:pPr>
        <w:tabs>
          <w:tab w:val="num" w:pos="425"/>
        </w:tabs>
        <w:ind w:left="425" w:hanging="425"/>
      </w:pPr>
      <w:rPr>
        <w:rFonts w:ascii="ＭＳ ゴシック" w:eastAsia="ＭＳ ゴシック" w:hint="eastAsia"/>
        <w:b w:val="0"/>
        <w:i w:val="0"/>
        <w:sz w:val="22"/>
      </w:rPr>
    </w:lvl>
    <w:lvl w:ilvl="2">
      <w:start w:val="1"/>
      <w:numFmt w:val="aiueoFullWidth"/>
      <w:lvlText w:val="%3"/>
      <w:lvlJc w:val="left"/>
      <w:pPr>
        <w:tabs>
          <w:tab w:val="num" w:pos="425"/>
        </w:tabs>
        <w:ind w:left="425" w:hanging="425"/>
      </w:pPr>
      <w:rPr>
        <w:rFonts w:ascii="ＭＳ ゴシック" w:eastAsia="ＭＳ ゴシック" w:hint="eastAsia"/>
        <w:b w:val="0"/>
        <w:i w:val="0"/>
        <w:sz w:val="22"/>
        <w:lang w:val="en-US"/>
      </w:rPr>
    </w:lvl>
    <w:lvl w:ilvl="3">
      <w:start w:val="1"/>
      <w:numFmt w:val="aiueoFullWidth"/>
      <w:suff w:val="space"/>
      <w:lvlText w:val="(%4)"/>
      <w:lvlJc w:val="left"/>
      <w:pPr>
        <w:ind w:left="425" w:hanging="425"/>
      </w:pPr>
      <w:rPr>
        <w:rFonts w:ascii="ＭＳ ゴシック" w:eastAsia="ＭＳ ゴシック" w:hint="eastAsia"/>
        <w:b w:val="0"/>
        <w:i w:val="0"/>
        <w:sz w:val="21"/>
      </w:rPr>
    </w:lvl>
    <w:lvl w:ilvl="4">
      <w:start w:val="1"/>
      <w:numFmt w:val="lowerLetter"/>
      <w:suff w:val="space"/>
      <w:lvlText w:val="%5."/>
      <w:lvlJc w:val="left"/>
      <w:pPr>
        <w:ind w:left="425" w:hanging="425"/>
      </w:pPr>
      <w:rPr>
        <w:rFonts w:ascii="ＭＳ ゴシック" w:eastAsia="ＭＳ ゴシック" w:hint="eastAsia"/>
        <w:b w:val="0"/>
        <w:i w:val="0"/>
        <w:sz w:val="21"/>
      </w:rPr>
    </w:lvl>
    <w:lvl w:ilvl="5">
      <w:start w:val="1"/>
      <w:numFmt w:val="lowerLetter"/>
      <w:suff w:val="space"/>
      <w:lvlText w:val="(%6)"/>
      <w:lvlJc w:val="left"/>
      <w:pPr>
        <w:ind w:left="425"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28">
    <w:nsid w:val="531755EE"/>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nsid w:val="58090DDC"/>
    <w:multiLevelType w:val="hybridMultilevel"/>
    <w:tmpl w:val="AF5CF76C"/>
    <w:lvl w:ilvl="0" w:tplc="BFC44662">
      <w:start w:val="1"/>
      <w:numFmt w:val="decimalEnclosedCircle"/>
      <w:lvlText w:val="%1"/>
      <w:lvlJc w:val="left"/>
      <w:pPr>
        <w:tabs>
          <w:tab w:val="num" w:pos="420"/>
        </w:tabs>
        <w:ind w:left="420" w:hanging="42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nsid w:val="5B9653C2"/>
    <w:multiLevelType w:val="multilevel"/>
    <w:tmpl w:val="AF5CF76C"/>
    <w:lvl w:ilvl="0">
      <w:start w:val="1"/>
      <w:numFmt w:val="decimalEnclosedCircle"/>
      <w:lvlText w:val="%1"/>
      <w:lvlJc w:val="left"/>
      <w:pPr>
        <w:tabs>
          <w:tab w:val="num" w:pos="420"/>
        </w:tabs>
        <w:ind w:left="420" w:hanging="42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1">
    <w:nsid w:val="5BF22DC9"/>
    <w:multiLevelType w:val="hybridMultilevel"/>
    <w:tmpl w:val="7B9C892E"/>
    <w:lvl w:ilvl="0" w:tplc="04090005">
      <w:start w:val="1"/>
      <w:numFmt w:val="bullet"/>
      <w:lvlText w:val=""/>
      <w:lvlJc w:val="left"/>
      <w:pPr>
        <w:tabs>
          <w:tab w:val="num" w:pos="420"/>
        </w:tabs>
        <w:ind w:left="420" w:hanging="420"/>
      </w:pPr>
      <w:rPr>
        <w:rFonts w:ascii="Wingdings" w:hAnsi="Wingdings" w:hint="default"/>
      </w:rPr>
    </w:lvl>
    <w:lvl w:ilvl="1" w:tplc="AE546B2E">
      <w:numFmt w:val="bullet"/>
      <w:lvlText w:val="・"/>
      <w:lvlJc w:val="left"/>
      <w:pPr>
        <w:tabs>
          <w:tab w:val="num" w:pos="780"/>
        </w:tabs>
        <w:ind w:left="780" w:hanging="360"/>
      </w:pPr>
      <w:rPr>
        <w:rFonts w:ascii="ＭＳ 明朝" w:eastAsia="ＭＳ 明朝" w:hAnsi="ＭＳ 明朝" w:cs="ＭＳ 明朝"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nsid w:val="5D333DA2"/>
    <w:multiLevelType w:val="multilevel"/>
    <w:tmpl w:val="03EE41A2"/>
    <w:lvl w:ilvl="0">
      <w:start w:val="1"/>
      <w:numFmt w:val="decimalFullWidth"/>
      <w:pStyle w:val="1"/>
      <w:lvlText w:val="%1"/>
      <w:lvlJc w:val="left"/>
      <w:pPr>
        <w:tabs>
          <w:tab w:val="num" w:pos="0"/>
        </w:tabs>
        <w:ind w:left="425" w:hanging="425"/>
      </w:pPr>
      <w:rPr>
        <w:rFonts w:ascii="ＭＳ ゴシック" w:eastAsia="ＭＳ ゴシック" w:hint="eastAsia"/>
        <w:b w:val="0"/>
        <w:i w:val="0"/>
        <w:sz w:val="24"/>
      </w:rPr>
    </w:lvl>
    <w:lvl w:ilvl="1">
      <w:start w:val="1"/>
      <w:numFmt w:val="decimalFullWidth"/>
      <w:pStyle w:val="2"/>
      <w:lvlText w:val="(%2)"/>
      <w:lvlJc w:val="left"/>
      <w:pPr>
        <w:tabs>
          <w:tab w:val="num" w:pos="425"/>
        </w:tabs>
        <w:ind w:left="425" w:hanging="425"/>
      </w:pPr>
      <w:rPr>
        <w:rFonts w:ascii="ＭＳ ゴシック" w:eastAsia="ＭＳ ゴシック" w:hint="eastAsia"/>
        <w:b w:val="0"/>
        <w:i w:val="0"/>
        <w:sz w:val="22"/>
      </w:rPr>
    </w:lvl>
    <w:lvl w:ilvl="2">
      <w:start w:val="1"/>
      <w:numFmt w:val="aiueoFullWidth"/>
      <w:pStyle w:val="3"/>
      <w:lvlText w:val="%3"/>
      <w:lvlJc w:val="left"/>
      <w:pPr>
        <w:tabs>
          <w:tab w:val="num" w:pos="425"/>
        </w:tabs>
        <w:ind w:left="425" w:hanging="425"/>
      </w:pPr>
      <w:rPr>
        <w:rFonts w:ascii="ＭＳ ゴシック" w:eastAsia="ＭＳ ゴシック" w:hint="eastAsia"/>
        <w:b w:val="0"/>
        <w:i w:val="0"/>
        <w:sz w:val="22"/>
        <w:lang w:val="en-US"/>
      </w:rPr>
    </w:lvl>
    <w:lvl w:ilvl="3">
      <w:start w:val="1"/>
      <w:numFmt w:val="aiueoFullWidth"/>
      <w:pStyle w:val="4"/>
      <w:suff w:val="space"/>
      <w:lvlText w:val="(%4)"/>
      <w:lvlJc w:val="left"/>
      <w:pPr>
        <w:ind w:left="425" w:hanging="425"/>
      </w:pPr>
      <w:rPr>
        <w:rFonts w:ascii="ＭＳ ゴシック" w:eastAsia="ＭＳ ゴシック" w:hint="eastAsia"/>
        <w:b w:val="0"/>
        <w:i w:val="0"/>
        <w:sz w:val="22"/>
      </w:rPr>
    </w:lvl>
    <w:lvl w:ilvl="4">
      <w:start w:val="1"/>
      <w:numFmt w:val="lowerLetter"/>
      <w:pStyle w:val="5"/>
      <w:suff w:val="space"/>
      <w:lvlText w:val="%5."/>
      <w:lvlJc w:val="left"/>
      <w:pPr>
        <w:ind w:left="425" w:hanging="425"/>
      </w:pPr>
      <w:rPr>
        <w:rFonts w:ascii="ＭＳ ゴシック" w:eastAsia="ＭＳ ゴシック" w:hint="eastAsia"/>
        <w:b w:val="0"/>
        <w:i w:val="0"/>
        <w:sz w:val="21"/>
      </w:rPr>
    </w:lvl>
    <w:lvl w:ilvl="5">
      <w:start w:val="1"/>
      <w:numFmt w:val="lowerLetter"/>
      <w:pStyle w:val="6"/>
      <w:suff w:val="space"/>
      <w:lvlText w:val="(%6)"/>
      <w:lvlJc w:val="left"/>
      <w:pPr>
        <w:ind w:left="425"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33">
    <w:nsid w:val="5F08748F"/>
    <w:multiLevelType w:val="hybridMultilevel"/>
    <w:tmpl w:val="DB18E31A"/>
    <w:lvl w:ilvl="0" w:tplc="AE546B2E">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nsid w:val="617F07D3"/>
    <w:multiLevelType w:val="hybridMultilevel"/>
    <w:tmpl w:val="B6A67B06"/>
    <w:lvl w:ilvl="0" w:tplc="04090005">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nsid w:val="66371B4B"/>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6">
    <w:nsid w:val="666F786D"/>
    <w:multiLevelType w:val="hybridMultilevel"/>
    <w:tmpl w:val="599AC2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nsid w:val="67F332DC"/>
    <w:multiLevelType w:val="multilevel"/>
    <w:tmpl w:val="B6A67B0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8">
    <w:nsid w:val="6D8A218A"/>
    <w:multiLevelType w:val="multilevel"/>
    <w:tmpl w:val="A28A0EC6"/>
    <w:lvl w:ilvl="0">
      <w:numFmt w:val="bullet"/>
      <w:lvlText w:val="・"/>
      <w:lvlJc w:val="left"/>
      <w:pPr>
        <w:tabs>
          <w:tab w:val="num" w:pos="360"/>
        </w:tabs>
        <w:ind w:left="360" w:hanging="360"/>
      </w:pPr>
      <w:rPr>
        <w:rFonts w:ascii="ＭＳ 明朝" w:eastAsia="ＭＳ 明朝" w:hAnsi="ＭＳ 明朝" w:cs="ＭＳ 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9">
    <w:nsid w:val="73794051"/>
    <w:multiLevelType w:val="multilevel"/>
    <w:tmpl w:val="57D2665E"/>
    <w:lvl w:ilvl="0">
      <w:start w:val="1"/>
      <w:numFmt w:val="decimalFullWidth"/>
      <w:lvlText w:val="%1"/>
      <w:lvlJc w:val="left"/>
      <w:pPr>
        <w:tabs>
          <w:tab w:val="num" w:pos="0"/>
        </w:tabs>
        <w:ind w:left="425" w:hanging="425"/>
      </w:pPr>
      <w:rPr>
        <w:rFonts w:ascii="ＭＳ ゴシック" w:eastAsia="ＭＳ ゴシック" w:hint="eastAsia"/>
        <w:b w:val="0"/>
        <w:i w:val="0"/>
        <w:sz w:val="24"/>
      </w:rPr>
    </w:lvl>
    <w:lvl w:ilvl="1">
      <w:start w:val="1"/>
      <w:numFmt w:val="decimal"/>
      <w:lvlText w:val="(%2)"/>
      <w:lvlJc w:val="left"/>
      <w:pPr>
        <w:tabs>
          <w:tab w:val="num" w:pos="425"/>
        </w:tabs>
        <w:ind w:left="425" w:hanging="425"/>
      </w:pPr>
      <w:rPr>
        <w:rFonts w:ascii="ＭＳ ゴシック" w:eastAsia="ＭＳ ゴシック" w:hint="eastAsia"/>
        <w:b w:val="0"/>
        <w:i w:val="0"/>
        <w:sz w:val="22"/>
      </w:rPr>
    </w:lvl>
    <w:lvl w:ilvl="2">
      <w:start w:val="1"/>
      <w:numFmt w:val="aiueoFullWidth"/>
      <w:lvlText w:val="%3"/>
      <w:lvlJc w:val="left"/>
      <w:pPr>
        <w:tabs>
          <w:tab w:val="num" w:pos="425"/>
        </w:tabs>
        <w:ind w:left="425" w:hanging="425"/>
      </w:pPr>
      <w:rPr>
        <w:rFonts w:ascii="ＭＳ ゴシック" w:eastAsia="ＭＳ ゴシック" w:hint="eastAsia"/>
        <w:b w:val="0"/>
        <w:i w:val="0"/>
        <w:sz w:val="21"/>
        <w:lang w:val="en-US"/>
      </w:rPr>
    </w:lvl>
    <w:lvl w:ilvl="3">
      <w:start w:val="1"/>
      <w:numFmt w:val="aiueoFullWidth"/>
      <w:suff w:val="space"/>
      <w:lvlText w:val="(%4)"/>
      <w:lvlJc w:val="left"/>
      <w:pPr>
        <w:ind w:left="425" w:hanging="425"/>
      </w:pPr>
      <w:rPr>
        <w:rFonts w:ascii="ＭＳ ゴシック" w:eastAsia="ＭＳ ゴシック" w:hint="eastAsia"/>
        <w:b w:val="0"/>
        <w:i w:val="0"/>
        <w:sz w:val="21"/>
      </w:rPr>
    </w:lvl>
    <w:lvl w:ilvl="4">
      <w:start w:val="1"/>
      <w:numFmt w:val="lowerLetter"/>
      <w:suff w:val="space"/>
      <w:lvlText w:val="%5."/>
      <w:lvlJc w:val="left"/>
      <w:pPr>
        <w:ind w:left="425" w:hanging="425"/>
      </w:pPr>
      <w:rPr>
        <w:rFonts w:ascii="ＭＳ ゴシック" w:eastAsia="ＭＳ ゴシック" w:hint="eastAsia"/>
        <w:b w:val="0"/>
        <w:i w:val="0"/>
        <w:sz w:val="21"/>
      </w:rPr>
    </w:lvl>
    <w:lvl w:ilvl="5">
      <w:start w:val="1"/>
      <w:numFmt w:val="lowerLetter"/>
      <w:suff w:val="space"/>
      <w:lvlText w:val="(%6)"/>
      <w:lvlJc w:val="left"/>
      <w:pPr>
        <w:ind w:left="425"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40">
    <w:nsid w:val="7B7F1C0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1">
    <w:nsid w:val="7E597043"/>
    <w:multiLevelType w:val="multilevel"/>
    <w:tmpl w:val="E0269DDE"/>
    <w:lvl w:ilvl="0">
      <w:start w:val="1"/>
      <w:numFmt w:val="decimalFullWidth"/>
      <w:lvlText w:val="%1"/>
      <w:lvlJc w:val="left"/>
      <w:pPr>
        <w:tabs>
          <w:tab w:val="num" w:pos="0"/>
        </w:tabs>
        <w:ind w:left="425" w:hanging="425"/>
      </w:pPr>
      <w:rPr>
        <w:rFonts w:ascii="ＭＳ ゴシック" w:eastAsia="ＭＳ ゴシック" w:hint="eastAsia"/>
        <w:b w:val="0"/>
        <w:i w:val="0"/>
        <w:sz w:val="24"/>
      </w:rPr>
    </w:lvl>
    <w:lvl w:ilvl="1">
      <w:start w:val="1"/>
      <w:numFmt w:val="decimalFullWidth"/>
      <w:lvlText w:val="(%2)"/>
      <w:lvlJc w:val="left"/>
      <w:pPr>
        <w:tabs>
          <w:tab w:val="num" w:pos="425"/>
        </w:tabs>
        <w:ind w:left="425" w:hanging="425"/>
      </w:pPr>
      <w:rPr>
        <w:rFonts w:ascii="ＭＳ ゴシック" w:eastAsia="ＭＳ ゴシック" w:hint="eastAsia"/>
        <w:b w:val="0"/>
        <w:i w:val="0"/>
        <w:sz w:val="22"/>
      </w:rPr>
    </w:lvl>
    <w:lvl w:ilvl="2">
      <w:start w:val="1"/>
      <w:numFmt w:val="aiueoFullWidth"/>
      <w:lvlText w:val="%3"/>
      <w:lvlJc w:val="left"/>
      <w:pPr>
        <w:tabs>
          <w:tab w:val="num" w:pos="425"/>
        </w:tabs>
        <w:ind w:left="425" w:hanging="425"/>
      </w:pPr>
      <w:rPr>
        <w:rFonts w:ascii="ＭＳ ゴシック" w:eastAsia="ＭＳ ゴシック" w:hint="eastAsia"/>
        <w:b w:val="0"/>
        <w:i w:val="0"/>
        <w:sz w:val="21"/>
        <w:lang w:val="en-US"/>
      </w:rPr>
    </w:lvl>
    <w:lvl w:ilvl="3">
      <w:start w:val="1"/>
      <w:numFmt w:val="aiueoFullWidth"/>
      <w:suff w:val="space"/>
      <w:lvlText w:val="(%4)"/>
      <w:lvlJc w:val="left"/>
      <w:pPr>
        <w:ind w:left="425" w:hanging="425"/>
      </w:pPr>
      <w:rPr>
        <w:rFonts w:ascii="ＭＳ ゴシック" w:eastAsia="ＭＳ ゴシック" w:hint="eastAsia"/>
        <w:b w:val="0"/>
        <w:i w:val="0"/>
        <w:sz w:val="21"/>
      </w:rPr>
    </w:lvl>
    <w:lvl w:ilvl="4">
      <w:start w:val="1"/>
      <w:numFmt w:val="lowerLetter"/>
      <w:suff w:val="space"/>
      <w:lvlText w:val="%5."/>
      <w:lvlJc w:val="left"/>
      <w:pPr>
        <w:ind w:left="425" w:hanging="425"/>
      </w:pPr>
      <w:rPr>
        <w:rFonts w:ascii="ＭＳ ゴシック" w:eastAsia="ＭＳ ゴシック" w:hint="eastAsia"/>
        <w:b w:val="0"/>
        <w:i w:val="0"/>
        <w:sz w:val="21"/>
      </w:rPr>
    </w:lvl>
    <w:lvl w:ilvl="5">
      <w:start w:val="1"/>
      <w:numFmt w:val="lowerLetter"/>
      <w:suff w:val="space"/>
      <w:lvlText w:val="(%6)"/>
      <w:lvlJc w:val="left"/>
      <w:pPr>
        <w:ind w:left="425"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num w:numId="1">
    <w:abstractNumId w:val="32"/>
  </w:num>
  <w:num w:numId="2">
    <w:abstractNumId w:val="20"/>
  </w:num>
  <w:num w:numId="3">
    <w:abstractNumId w:val="22"/>
  </w:num>
  <w:num w:numId="4">
    <w:abstractNumId w:val="12"/>
  </w:num>
  <w:num w:numId="5">
    <w:abstractNumId w:val="34"/>
  </w:num>
  <w:num w:numId="6">
    <w:abstractNumId w:val="23"/>
  </w:num>
  <w:num w:numId="7">
    <w:abstractNumId w:val="39"/>
  </w:num>
  <w:num w:numId="8">
    <w:abstractNumId w:val="37"/>
  </w:num>
  <w:num w:numId="9">
    <w:abstractNumId w:val="33"/>
  </w:num>
  <w:num w:numId="10">
    <w:abstractNumId w:val="19"/>
  </w:num>
  <w:num w:numId="11">
    <w:abstractNumId w:val="15"/>
  </w:num>
  <w:num w:numId="12">
    <w:abstractNumId w:val="25"/>
  </w:num>
  <w:num w:numId="13">
    <w:abstractNumId w:val="10"/>
  </w:num>
  <w:num w:numId="14">
    <w:abstractNumId w:val="31"/>
  </w:num>
  <w:num w:numId="15">
    <w:abstractNumId w:val="41"/>
  </w:num>
  <w:num w:numId="16">
    <w:abstractNumId w:val="27"/>
  </w:num>
  <w:num w:numId="17">
    <w:abstractNumId w:val="14"/>
  </w:num>
  <w:num w:numId="18">
    <w:abstractNumId w:val="16"/>
  </w:num>
  <w:num w:numId="19">
    <w:abstractNumId w:val="24"/>
  </w:num>
  <w:num w:numId="20">
    <w:abstractNumId w:val="21"/>
  </w:num>
  <w:num w:numId="21">
    <w:abstractNumId w:val="38"/>
  </w:num>
  <w:num w:numId="22">
    <w:abstractNumId w:val="29"/>
  </w:num>
  <w:num w:numId="23">
    <w:abstractNumId w:val="30"/>
  </w:num>
  <w:num w:numId="24">
    <w:abstractNumId w:val="13"/>
  </w:num>
  <w:num w:numId="25">
    <w:abstractNumId w:val="36"/>
  </w:num>
  <w:num w:numId="26">
    <w:abstractNumId w:val="26"/>
  </w:num>
  <w:num w:numId="27">
    <w:abstractNumId w:val="32"/>
  </w:num>
  <w:num w:numId="28">
    <w:abstractNumId w:val="11"/>
  </w:num>
  <w:num w:numId="29">
    <w:abstractNumId w:val="18"/>
  </w:num>
  <w:num w:numId="30">
    <w:abstractNumId w:val="28"/>
  </w:num>
  <w:num w:numId="31">
    <w:abstractNumId w:val="35"/>
  </w:num>
  <w:num w:numId="32">
    <w:abstractNumId w:val="40"/>
  </w:num>
  <w:num w:numId="33">
    <w:abstractNumId w:val="17"/>
  </w:num>
  <w:num w:numId="34">
    <w:abstractNumId w:val="9"/>
  </w:num>
  <w:num w:numId="35">
    <w:abstractNumId w:val="7"/>
  </w:num>
  <w:num w:numId="36">
    <w:abstractNumId w:val="6"/>
  </w:num>
  <w:num w:numId="37">
    <w:abstractNumId w:val="5"/>
  </w:num>
  <w:num w:numId="38">
    <w:abstractNumId w:val="4"/>
  </w:num>
  <w:num w:numId="39">
    <w:abstractNumId w:val="8"/>
  </w:num>
  <w:num w:numId="40">
    <w:abstractNumId w:val="3"/>
  </w:num>
  <w:num w:numId="41">
    <w:abstractNumId w:val="2"/>
  </w:num>
  <w:num w:numId="42">
    <w:abstractNumId w:val="1"/>
  </w:num>
  <w:num w:numId="43">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mirrorMargins/>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numFmt w:val="upperRoman"/>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20FCA"/>
    <w:rsid w:val="00000071"/>
    <w:rsid w:val="00001889"/>
    <w:rsid w:val="00004A00"/>
    <w:rsid w:val="00007E52"/>
    <w:rsid w:val="00013315"/>
    <w:rsid w:val="0001552C"/>
    <w:rsid w:val="00015CAD"/>
    <w:rsid w:val="0002044C"/>
    <w:rsid w:val="00023B92"/>
    <w:rsid w:val="00023DA1"/>
    <w:rsid w:val="00025B88"/>
    <w:rsid w:val="00026AB1"/>
    <w:rsid w:val="0002705C"/>
    <w:rsid w:val="0003048A"/>
    <w:rsid w:val="00032728"/>
    <w:rsid w:val="0003691B"/>
    <w:rsid w:val="00041D6D"/>
    <w:rsid w:val="000443C7"/>
    <w:rsid w:val="00045FAC"/>
    <w:rsid w:val="00051F66"/>
    <w:rsid w:val="000528DF"/>
    <w:rsid w:val="00056A00"/>
    <w:rsid w:val="00060064"/>
    <w:rsid w:val="00061A75"/>
    <w:rsid w:val="00061ECC"/>
    <w:rsid w:val="00062940"/>
    <w:rsid w:val="000648CE"/>
    <w:rsid w:val="00067E5E"/>
    <w:rsid w:val="00067F4C"/>
    <w:rsid w:val="000703C2"/>
    <w:rsid w:val="0007121A"/>
    <w:rsid w:val="00076AF4"/>
    <w:rsid w:val="000827CC"/>
    <w:rsid w:val="0008765D"/>
    <w:rsid w:val="00087CDD"/>
    <w:rsid w:val="0009401D"/>
    <w:rsid w:val="00094050"/>
    <w:rsid w:val="000A383A"/>
    <w:rsid w:val="000A4C26"/>
    <w:rsid w:val="000A6AB3"/>
    <w:rsid w:val="000A70A7"/>
    <w:rsid w:val="000A73F6"/>
    <w:rsid w:val="000B2828"/>
    <w:rsid w:val="000B2B97"/>
    <w:rsid w:val="000B454E"/>
    <w:rsid w:val="000B4EAA"/>
    <w:rsid w:val="000B62ED"/>
    <w:rsid w:val="000C0974"/>
    <w:rsid w:val="000C3161"/>
    <w:rsid w:val="000C4CA2"/>
    <w:rsid w:val="000C4CD8"/>
    <w:rsid w:val="000C582A"/>
    <w:rsid w:val="000C772E"/>
    <w:rsid w:val="000D2269"/>
    <w:rsid w:val="000D2448"/>
    <w:rsid w:val="000D5541"/>
    <w:rsid w:val="000E3C39"/>
    <w:rsid w:val="000E5B55"/>
    <w:rsid w:val="000E7C80"/>
    <w:rsid w:val="000F09C4"/>
    <w:rsid w:val="000F0EC7"/>
    <w:rsid w:val="000F1948"/>
    <w:rsid w:val="000F3B2E"/>
    <w:rsid w:val="000F4746"/>
    <w:rsid w:val="000F5C97"/>
    <w:rsid w:val="000F6F68"/>
    <w:rsid w:val="00104612"/>
    <w:rsid w:val="00104E26"/>
    <w:rsid w:val="0010689B"/>
    <w:rsid w:val="0010782C"/>
    <w:rsid w:val="00111BF7"/>
    <w:rsid w:val="0011659F"/>
    <w:rsid w:val="00120755"/>
    <w:rsid w:val="00124441"/>
    <w:rsid w:val="00125A86"/>
    <w:rsid w:val="0013078C"/>
    <w:rsid w:val="001308E7"/>
    <w:rsid w:val="00136740"/>
    <w:rsid w:val="00137674"/>
    <w:rsid w:val="0014059C"/>
    <w:rsid w:val="001410C0"/>
    <w:rsid w:val="00141A0C"/>
    <w:rsid w:val="001443DC"/>
    <w:rsid w:val="0014621D"/>
    <w:rsid w:val="001463CF"/>
    <w:rsid w:val="001504AC"/>
    <w:rsid w:val="001540B1"/>
    <w:rsid w:val="00163D82"/>
    <w:rsid w:val="00164194"/>
    <w:rsid w:val="00165CDC"/>
    <w:rsid w:val="00173704"/>
    <w:rsid w:val="00181494"/>
    <w:rsid w:val="00181D8E"/>
    <w:rsid w:val="00182FD7"/>
    <w:rsid w:val="001841C3"/>
    <w:rsid w:val="0018557D"/>
    <w:rsid w:val="00187A48"/>
    <w:rsid w:val="001900E1"/>
    <w:rsid w:val="00190EC7"/>
    <w:rsid w:val="00191C47"/>
    <w:rsid w:val="00193B8D"/>
    <w:rsid w:val="001948AA"/>
    <w:rsid w:val="001958CE"/>
    <w:rsid w:val="001960C6"/>
    <w:rsid w:val="001964C4"/>
    <w:rsid w:val="00196808"/>
    <w:rsid w:val="001A198D"/>
    <w:rsid w:val="001A58FD"/>
    <w:rsid w:val="001A5ED1"/>
    <w:rsid w:val="001A7E97"/>
    <w:rsid w:val="001B0C4B"/>
    <w:rsid w:val="001B1282"/>
    <w:rsid w:val="001B2A59"/>
    <w:rsid w:val="001B756D"/>
    <w:rsid w:val="001B7AB0"/>
    <w:rsid w:val="001C0501"/>
    <w:rsid w:val="001C0D12"/>
    <w:rsid w:val="001C0F0E"/>
    <w:rsid w:val="001C2B5B"/>
    <w:rsid w:val="001C2FAC"/>
    <w:rsid w:val="001C32B6"/>
    <w:rsid w:val="001C4CBD"/>
    <w:rsid w:val="001C5FA1"/>
    <w:rsid w:val="001C7120"/>
    <w:rsid w:val="001D407D"/>
    <w:rsid w:val="001D4550"/>
    <w:rsid w:val="001D6E1D"/>
    <w:rsid w:val="001E3835"/>
    <w:rsid w:val="001E6180"/>
    <w:rsid w:val="001E6450"/>
    <w:rsid w:val="001F1893"/>
    <w:rsid w:val="001F1D56"/>
    <w:rsid w:val="001F56FB"/>
    <w:rsid w:val="001F7D69"/>
    <w:rsid w:val="00200FFA"/>
    <w:rsid w:val="002033F3"/>
    <w:rsid w:val="002066C6"/>
    <w:rsid w:val="00206979"/>
    <w:rsid w:val="0021246D"/>
    <w:rsid w:val="00212DA6"/>
    <w:rsid w:val="00217EB8"/>
    <w:rsid w:val="00220FCA"/>
    <w:rsid w:val="0022331B"/>
    <w:rsid w:val="0022420F"/>
    <w:rsid w:val="00227FAF"/>
    <w:rsid w:val="00233030"/>
    <w:rsid w:val="002374DE"/>
    <w:rsid w:val="00240D77"/>
    <w:rsid w:val="0024147D"/>
    <w:rsid w:val="00242418"/>
    <w:rsid w:val="00242CF0"/>
    <w:rsid w:val="00254677"/>
    <w:rsid w:val="002550D0"/>
    <w:rsid w:val="00257583"/>
    <w:rsid w:val="00262BA7"/>
    <w:rsid w:val="00263D3E"/>
    <w:rsid w:val="00265DCC"/>
    <w:rsid w:val="00267E29"/>
    <w:rsid w:val="00271FAE"/>
    <w:rsid w:val="002735B9"/>
    <w:rsid w:val="00274003"/>
    <w:rsid w:val="00274BF5"/>
    <w:rsid w:val="00275A73"/>
    <w:rsid w:val="00277CC4"/>
    <w:rsid w:val="0028108A"/>
    <w:rsid w:val="00281C1B"/>
    <w:rsid w:val="002827D3"/>
    <w:rsid w:val="00282965"/>
    <w:rsid w:val="0028734B"/>
    <w:rsid w:val="00287E25"/>
    <w:rsid w:val="00292484"/>
    <w:rsid w:val="002928E4"/>
    <w:rsid w:val="00293A25"/>
    <w:rsid w:val="00293B8D"/>
    <w:rsid w:val="00293FED"/>
    <w:rsid w:val="00295273"/>
    <w:rsid w:val="00297036"/>
    <w:rsid w:val="002A20DF"/>
    <w:rsid w:val="002B31D7"/>
    <w:rsid w:val="002B3AEB"/>
    <w:rsid w:val="002B4C7E"/>
    <w:rsid w:val="002B6EE2"/>
    <w:rsid w:val="002C3394"/>
    <w:rsid w:val="002C4394"/>
    <w:rsid w:val="002D2437"/>
    <w:rsid w:val="002D287C"/>
    <w:rsid w:val="002D2A94"/>
    <w:rsid w:val="002D2F07"/>
    <w:rsid w:val="002D3B32"/>
    <w:rsid w:val="002D3D97"/>
    <w:rsid w:val="002D5699"/>
    <w:rsid w:val="002E03A3"/>
    <w:rsid w:val="002E39AB"/>
    <w:rsid w:val="002E6282"/>
    <w:rsid w:val="002E6AD0"/>
    <w:rsid w:val="002F005E"/>
    <w:rsid w:val="002F155B"/>
    <w:rsid w:val="002F2839"/>
    <w:rsid w:val="002F2DF9"/>
    <w:rsid w:val="002F578B"/>
    <w:rsid w:val="002F5DAE"/>
    <w:rsid w:val="002F7B5E"/>
    <w:rsid w:val="00300522"/>
    <w:rsid w:val="00301730"/>
    <w:rsid w:val="00303624"/>
    <w:rsid w:val="0030584A"/>
    <w:rsid w:val="00305CDD"/>
    <w:rsid w:val="00305E13"/>
    <w:rsid w:val="00305EE0"/>
    <w:rsid w:val="003060D5"/>
    <w:rsid w:val="00306662"/>
    <w:rsid w:val="00306780"/>
    <w:rsid w:val="003067E7"/>
    <w:rsid w:val="003109AD"/>
    <w:rsid w:val="00311373"/>
    <w:rsid w:val="003137F4"/>
    <w:rsid w:val="00314334"/>
    <w:rsid w:val="00314920"/>
    <w:rsid w:val="00314B00"/>
    <w:rsid w:val="00315275"/>
    <w:rsid w:val="0031599E"/>
    <w:rsid w:val="003242AC"/>
    <w:rsid w:val="003305DD"/>
    <w:rsid w:val="00335B73"/>
    <w:rsid w:val="00341D85"/>
    <w:rsid w:val="00342969"/>
    <w:rsid w:val="00344ED6"/>
    <w:rsid w:val="003450F2"/>
    <w:rsid w:val="0034609A"/>
    <w:rsid w:val="00351745"/>
    <w:rsid w:val="00353470"/>
    <w:rsid w:val="00354320"/>
    <w:rsid w:val="00363573"/>
    <w:rsid w:val="003638E7"/>
    <w:rsid w:val="00364619"/>
    <w:rsid w:val="0037248E"/>
    <w:rsid w:val="00377882"/>
    <w:rsid w:val="00381884"/>
    <w:rsid w:val="003824BF"/>
    <w:rsid w:val="00382B36"/>
    <w:rsid w:val="00385AB3"/>
    <w:rsid w:val="003862CB"/>
    <w:rsid w:val="00390092"/>
    <w:rsid w:val="00394BA7"/>
    <w:rsid w:val="00395AE3"/>
    <w:rsid w:val="003A270F"/>
    <w:rsid w:val="003A40BC"/>
    <w:rsid w:val="003A5EA4"/>
    <w:rsid w:val="003A630A"/>
    <w:rsid w:val="003A7989"/>
    <w:rsid w:val="003B0998"/>
    <w:rsid w:val="003B4CD5"/>
    <w:rsid w:val="003B4F0B"/>
    <w:rsid w:val="003B6B4A"/>
    <w:rsid w:val="003B7554"/>
    <w:rsid w:val="003C1780"/>
    <w:rsid w:val="003C2654"/>
    <w:rsid w:val="003C5301"/>
    <w:rsid w:val="003C7DC8"/>
    <w:rsid w:val="003D535A"/>
    <w:rsid w:val="003D7E33"/>
    <w:rsid w:val="003E0A11"/>
    <w:rsid w:val="003E711D"/>
    <w:rsid w:val="003F058C"/>
    <w:rsid w:val="003F2271"/>
    <w:rsid w:val="003F725E"/>
    <w:rsid w:val="004074D4"/>
    <w:rsid w:val="00410ECD"/>
    <w:rsid w:val="00414223"/>
    <w:rsid w:val="00416221"/>
    <w:rsid w:val="00416495"/>
    <w:rsid w:val="00416F2C"/>
    <w:rsid w:val="00421FB1"/>
    <w:rsid w:val="00422FE5"/>
    <w:rsid w:val="0042644D"/>
    <w:rsid w:val="00426929"/>
    <w:rsid w:val="00431E06"/>
    <w:rsid w:val="004326CB"/>
    <w:rsid w:val="00432E0F"/>
    <w:rsid w:val="00432F53"/>
    <w:rsid w:val="004349BE"/>
    <w:rsid w:val="00435276"/>
    <w:rsid w:val="00437B9D"/>
    <w:rsid w:val="00437E3F"/>
    <w:rsid w:val="00443C84"/>
    <w:rsid w:val="00443F50"/>
    <w:rsid w:val="0044451F"/>
    <w:rsid w:val="00447CA7"/>
    <w:rsid w:val="0045028C"/>
    <w:rsid w:val="00455FC5"/>
    <w:rsid w:val="00456AF4"/>
    <w:rsid w:val="00460B9F"/>
    <w:rsid w:val="00462439"/>
    <w:rsid w:val="004647B6"/>
    <w:rsid w:val="00467C75"/>
    <w:rsid w:val="00467D36"/>
    <w:rsid w:val="00470D28"/>
    <w:rsid w:val="00473138"/>
    <w:rsid w:val="00474382"/>
    <w:rsid w:val="004856D4"/>
    <w:rsid w:val="004867A8"/>
    <w:rsid w:val="00491272"/>
    <w:rsid w:val="004A04DF"/>
    <w:rsid w:val="004A1C79"/>
    <w:rsid w:val="004B0EBD"/>
    <w:rsid w:val="004B1D52"/>
    <w:rsid w:val="004B2034"/>
    <w:rsid w:val="004B5A56"/>
    <w:rsid w:val="004C0F9D"/>
    <w:rsid w:val="004C37CA"/>
    <w:rsid w:val="004C3B24"/>
    <w:rsid w:val="004C5FA3"/>
    <w:rsid w:val="004C6383"/>
    <w:rsid w:val="004D17F1"/>
    <w:rsid w:val="004D263C"/>
    <w:rsid w:val="004D30EE"/>
    <w:rsid w:val="004E16D4"/>
    <w:rsid w:val="004E208F"/>
    <w:rsid w:val="004E346C"/>
    <w:rsid w:val="004E62C1"/>
    <w:rsid w:val="004F0988"/>
    <w:rsid w:val="004F0B77"/>
    <w:rsid w:val="004F0FB5"/>
    <w:rsid w:val="004F6286"/>
    <w:rsid w:val="004F7D7A"/>
    <w:rsid w:val="00502ECE"/>
    <w:rsid w:val="00503A9B"/>
    <w:rsid w:val="00503AB8"/>
    <w:rsid w:val="00504DBA"/>
    <w:rsid w:val="00506764"/>
    <w:rsid w:val="00507D81"/>
    <w:rsid w:val="00511E34"/>
    <w:rsid w:val="00513380"/>
    <w:rsid w:val="00513489"/>
    <w:rsid w:val="005149CB"/>
    <w:rsid w:val="00515F8D"/>
    <w:rsid w:val="00516E78"/>
    <w:rsid w:val="0051742D"/>
    <w:rsid w:val="00520208"/>
    <w:rsid w:val="0052413F"/>
    <w:rsid w:val="00524E84"/>
    <w:rsid w:val="005264D0"/>
    <w:rsid w:val="00526FB8"/>
    <w:rsid w:val="00534C3F"/>
    <w:rsid w:val="00534FD5"/>
    <w:rsid w:val="00541B0F"/>
    <w:rsid w:val="005427F5"/>
    <w:rsid w:val="0054491A"/>
    <w:rsid w:val="00546E21"/>
    <w:rsid w:val="00550ACE"/>
    <w:rsid w:val="0055149E"/>
    <w:rsid w:val="00557856"/>
    <w:rsid w:val="00560258"/>
    <w:rsid w:val="00561FC3"/>
    <w:rsid w:val="005620E2"/>
    <w:rsid w:val="00562993"/>
    <w:rsid w:val="00564E61"/>
    <w:rsid w:val="00567D33"/>
    <w:rsid w:val="005708B3"/>
    <w:rsid w:val="005832B5"/>
    <w:rsid w:val="00585352"/>
    <w:rsid w:val="00586024"/>
    <w:rsid w:val="0058652D"/>
    <w:rsid w:val="0059096B"/>
    <w:rsid w:val="00592719"/>
    <w:rsid w:val="005956AA"/>
    <w:rsid w:val="0059733E"/>
    <w:rsid w:val="005A00D6"/>
    <w:rsid w:val="005A02FE"/>
    <w:rsid w:val="005A1F8C"/>
    <w:rsid w:val="005A665B"/>
    <w:rsid w:val="005A6926"/>
    <w:rsid w:val="005A6EC3"/>
    <w:rsid w:val="005B6824"/>
    <w:rsid w:val="005C01E5"/>
    <w:rsid w:val="005C0D3E"/>
    <w:rsid w:val="005C0DB9"/>
    <w:rsid w:val="005C1028"/>
    <w:rsid w:val="005C24FE"/>
    <w:rsid w:val="005C2FB9"/>
    <w:rsid w:val="005C4031"/>
    <w:rsid w:val="005C4B4E"/>
    <w:rsid w:val="005C559D"/>
    <w:rsid w:val="005C6716"/>
    <w:rsid w:val="005D2E4B"/>
    <w:rsid w:val="005D5700"/>
    <w:rsid w:val="005D7488"/>
    <w:rsid w:val="005D7716"/>
    <w:rsid w:val="005E345F"/>
    <w:rsid w:val="005F04FE"/>
    <w:rsid w:val="005F07BC"/>
    <w:rsid w:val="005F2709"/>
    <w:rsid w:val="005F3554"/>
    <w:rsid w:val="005F5DEB"/>
    <w:rsid w:val="005F6A94"/>
    <w:rsid w:val="005F7F28"/>
    <w:rsid w:val="006017F4"/>
    <w:rsid w:val="006043A4"/>
    <w:rsid w:val="00605530"/>
    <w:rsid w:val="006113A8"/>
    <w:rsid w:val="00611AEF"/>
    <w:rsid w:val="00613888"/>
    <w:rsid w:val="00625D5B"/>
    <w:rsid w:val="00640545"/>
    <w:rsid w:val="00640639"/>
    <w:rsid w:val="006407AF"/>
    <w:rsid w:val="00643104"/>
    <w:rsid w:val="00645630"/>
    <w:rsid w:val="00646982"/>
    <w:rsid w:val="006476F4"/>
    <w:rsid w:val="006502FF"/>
    <w:rsid w:val="00652D42"/>
    <w:rsid w:val="00655357"/>
    <w:rsid w:val="00655FF8"/>
    <w:rsid w:val="00657CFA"/>
    <w:rsid w:val="006604F5"/>
    <w:rsid w:val="00662432"/>
    <w:rsid w:val="00671B89"/>
    <w:rsid w:val="0067444B"/>
    <w:rsid w:val="00680211"/>
    <w:rsid w:val="00683A14"/>
    <w:rsid w:val="006850E3"/>
    <w:rsid w:val="00685913"/>
    <w:rsid w:val="00686784"/>
    <w:rsid w:val="00686CFB"/>
    <w:rsid w:val="006911DD"/>
    <w:rsid w:val="006936C3"/>
    <w:rsid w:val="00693BB9"/>
    <w:rsid w:val="006A0DAF"/>
    <w:rsid w:val="006A23EA"/>
    <w:rsid w:val="006A27F8"/>
    <w:rsid w:val="006A5B54"/>
    <w:rsid w:val="006A6D27"/>
    <w:rsid w:val="006B0491"/>
    <w:rsid w:val="006B0DD0"/>
    <w:rsid w:val="006B73E4"/>
    <w:rsid w:val="006C00A7"/>
    <w:rsid w:val="006C0218"/>
    <w:rsid w:val="006C375E"/>
    <w:rsid w:val="006C48E5"/>
    <w:rsid w:val="006C757F"/>
    <w:rsid w:val="006C7CA8"/>
    <w:rsid w:val="006D110F"/>
    <w:rsid w:val="006D6C07"/>
    <w:rsid w:val="006D6E0B"/>
    <w:rsid w:val="006D7D20"/>
    <w:rsid w:val="006E1B94"/>
    <w:rsid w:val="006E1E89"/>
    <w:rsid w:val="006E27D4"/>
    <w:rsid w:val="006E31B7"/>
    <w:rsid w:val="006E385A"/>
    <w:rsid w:val="006E3B40"/>
    <w:rsid w:val="006F1076"/>
    <w:rsid w:val="006F522D"/>
    <w:rsid w:val="00700782"/>
    <w:rsid w:val="00700AD8"/>
    <w:rsid w:val="0070582C"/>
    <w:rsid w:val="00706506"/>
    <w:rsid w:val="007135EA"/>
    <w:rsid w:val="00714582"/>
    <w:rsid w:val="00724840"/>
    <w:rsid w:val="00724EC6"/>
    <w:rsid w:val="00725084"/>
    <w:rsid w:val="007277E8"/>
    <w:rsid w:val="00734737"/>
    <w:rsid w:val="00734E2C"/>
    <w:rsid w:val="007411F1"/>
    <w:rsid w:val="007416AA"/>
    <w:rsid w:val="007418AB"/>
    <w:rsid w:val="0074256C"/>
    <w:rsid w:val="007443D4"/>
    <w:rsid w:val="007458EA"/>
    <w:rsid w:val="007509D6"/>
    <w:rsid w:val="00751546"/>
    <w:rsid w:val="00751FFD"/>
    <w:rsid w:val="007527D6"/>
    <w:rsid w:val="00756952"/>
    <w:rsid w:val="007626F7"/>
    <w:rsid w:val="00762940"/>
    <w:rsid w:val="007676F3"/>
    <w:rsid w:val="00767A22"/>
    <w:rsid w:val="00787608"/>
    <w:rsid w:val="00795704"/>
    <w:rsid w:val="00795997"/>
    <w:rsid w:val="007A1940"/>
    <w:rsid w:val="007A2437"/>
    <w:rsid w:val="007A53F9"/>
    <w:rsid w:val="007B0C84"/>
    <w:rsid w:val="007B1500"/>
    <w:rsid w:val="007B3B7F"/>
    <w:rsid w:val="007B3F24"/>
    <w:rsid w:val="007B4DF7"/>
    <w:rsid w:val="007B4F83"/>
    <w:rsid w:val="007B526A"/>
    <w:rsid w:val="007B61D9"/>
    <w:rsid w:val="007C2B31"/>
    <w:rsid w:val="007C45DC"/>
    <w:rsid w:val="007C7E72"/>
    <w:rsid w:val="007D13A3"/>
    <w:rsid w:val="007D61BF"/>
    <w:rsid w:val="007D69C7"/>
    <w:rsid w:val="007D6A17"/>
    <w:rsid w:val="007D71E8"/>
    <w:rsid w:val="007E0E09"/>
    <w:rsid w:val="007E22EE"/>
    <w:rsid w:val="007E3874"/>
    <w:rsid w:val="007E4A44"/>
    <w:rsid w:val="007F22D5"/>
    <w:rsid w:val="00800BB9"/>
    <w:rsid w:val="00803912"/>
    <w:rsid w:val="00804178"/>
    <w:rsid w:val="008065E6"/>
    <w:rsid w:val="00811C41"/>
    <w:rsid w:val="00811D74"/>
    <w:rsid w:val="00814FCD"/>
    <w:rsid w:val="0081580D"/>
    <w:rsid w:val="00820C91"/>
    <w:rsid w:val="008221C7"/>
    <w:rsid w:val="00823020"/>
    <w:rsid w:val="008235CE"/>
    <w:rsid w:val="008238A8"/>
    <w:rsid w:val="00824A78"/>
    <w:rsid w:val="00825B3B"/>
    <w:rsid w:val="0082615B"/>
    <w:rsid w:val="008261E2"/>
    <w:rsid w:val="0082650B"/>
    <w:rsid w:val="00827224"/>
    <w:rsid w:val="008278C2"/>
    <w:rsid w:val="00830A52"/>
    <w:rsid w:val="00833B84"/>
    <w:rsid w:val="00836955"/>
    <w:rsid w:val="008379C0"/>
    <w:rsid w:val="008445D8"/>
    <w:rsid w:val="008468CC"/>
    <w:rsid w:val="008471E9"/>
    <w:rsid w:val="008512C3"/>
    <w:rsid w:val="0085191A"/>
    <w:rsid w:val="00852229"/>
    <w:rsid w:val="008537B2"/>
    <w:rsid w:val="00856472"/>
    <w:rsid w:val="0086005B"/>
    <w:rsid w:val="00861A4F"/>
    <w:rsid w:val="00864DA0"/>
    <w:rsid w:val="008723B0"/>
    <w:rsid w:val="0087390B"/>
    <w:rsid w:val="00875D58"/>
    <w:rsid w:val="00883FBC"/>
    <w:rsid w:val="00884DA4"/>
    <w:rsid w:val="00885F56"/>
    <w:rsid w:val="008919EE"/>
    <w:rsid w:val="008923C0"/>
    <w:rsid w:val="008929BE"/>
    <w:rsid w:val="00893CAE"/>
    <w:rsid w:val="008A102E"/>
    <w:rsid w:val="008A21F7"/>
    <w:rsid w:val="008A4219"/>
    <w:rsid w:val="008A604D"/>
    <w:rsid w:val="008A74D6"/>
    <w:rsid w:val="008B057F"/>
    <w:rsid w:val="008B3211"/>
    <w:rsid w:val="008B4F6A"/>
    <w:rsid w:val="008B5B04"/>
    <w:rsid w:val="008C3A03"/>
    <w:rsid w:val="008D394C"/>
    <w:rsid w:val="008D5313"/>
    <w:rsid w:val="008E2B95"/>
    <w:rsid w:val="008E3553"/>
    <w:rsid w:val="008E5195"/>
    <w:rsid w:val="008E7E40"/>
    <w:rsid w:val="008F118B"/>
    <w:rsid w:val="008F1589"/>
    <w:rsid w:val="008F4165"/>
    <w:rsid w:val="008F5500"/>
    <w:rsid w:val="008F59FE"/>
    <w:rsid w:val="008F5D46"/>
    <w:rsid w:val="008F5FFA"/>
    <w:rsid w:val="00900F6C"/>
    <w:rsid w:val="0090106D"/>
    <w:rsid w:val="00902F17"/>
    <w:rsid w:val="00912E37"/>
    <w:rsid w:val="0091586C"/>
    <w:rsid w:val="009175BA"/>
    <w:rsid w:val="0092413D"/>
    <w:rsid w:val="00926A75"/>
    <w:rsid w:val="0092794F"/>
    <w:rsid w:val="009316B5"/>
    <w:rsid w:val="009346FE"/>
    <w:rsid w:val="00937C63"/>
    <w:rsid w:val="00937F2D"/>
    <w:rsid w:val="009428C6"/>
    <w:rsid w:val="00944BCB"/>
    <w:rsid w:val="009500B8"/>
    <w:rsid w:val="00951330"/>
    <w:rsid w:val="00957206"/>
    <w:rsid w:val="009579B6"/>
    <w:rsid w:val="00957E62"/>
    <w:rsid w:val="009633FE"/>
    <w:rsid w:val="00970DB3"/>
    <w:rsid w:val="00976877"/>
    <w:rsid w:val="0097793D"/>
    <w:rsid w:val="00977B06"/>
    <w:rsid w:val="009801F7"/>
    <w:rsid w:val="009805DB"/>
    <w:rsid w:val="00984109"/>
    <w:rsid w:val="0098419C"/>
    <w:rsid w:val="00987274"/>
    <w:rsid w:val="00991C38"/>
    <w:rsid w:val="00996917"/>
    <w:rsid w:val="009A3428"/>
    <w:rsid w:val="009A3EBB"/>
    <w:rsid w:val="009A4A03"/>
    <w:rsid w:val="009B0394"/>
    <w:rsid w:val="009B36E0"/>
    <w:rsid w:val="009B699A"/>
    <w:rsid w:val="009C14E3"/>
    <w:rsid w:val="009C63CF"/>
    <w:rsid w:val="009C7FA1"/>
    <w:rsid w:val="009D3987"/>
    <w:rsid w:val="009D41AC"/>
    <w:rsid w:val="009D4CD3"/>
    <w:rsid w:val="009D6454"/>
    <w:rsid w:val="009E08E1"/>
    <w:rsid w:val="009E4DA1"/>
    <w:rsid w:val="009F01D0"/>
    <w:rsid w:val="009F087B"/>
    <w:rsid w:val="009F2313"/>
    <w:rsid w:val="009F2B11"/>
    <w:rsid w:val="009F4876"/>
    <w:rsid w:val="009F4D40"/>
    <w:rsid w:val="00A01AE8"/>
    <w:rsid w:val="00A04083"/>
    <w:rsid w:val="00A04165"/>
    <w:rsid w:val="00A06021"/>
    <w:rsid w:val="00A1053E"/>
    <w:rsid w:val="00A1236F"/>
    <w:rsid w:val="00A14897"/>
    <w:rsid w:val="00A161F3"/>
    <w:rsid w:val="00A17E4F"/>
    <w:rsid w:val="00A21F8B"/>
    <w:rsid w:val="00A250E4"/>
    <w:rsid w:val="00A266AB"/>
    <w:rsid w:val="00A268A5"/>
    <w:rsid w:val="00A30166"/>
    <w:rsid w:val="00A30167"/>
    <w:rsid w:val="00A30241"/>
    <w:rsid w:val="00A35AC9"/>
    <w:rsid w:val="00A4030F"/>
    <w:rsid w:val="00A4137F"/>
    <w:rsid w:val="00A420BC"/>
    <w:rsid w:val="00A46314"/>
    <w:rsid w:val="00A516B1"/>
    <w:rsid w:val="00A5679E"/>
    <w:rsid w:val="00A62096"/>
    <w:rsid w:val="00A6664C"/>
    <w:rsid w:val="00A70153"/>
    <w:rsid w:val="00A708A2"/>
    <w:rsid w:val="00A72BE9"/>
    <w:rsid w:val="00A740D1"/>
    <w:rsid w:val="00A81271"/>
    <w:rsid w:val="00A81AE4"/>
    <w:rsid w:val="00A82C7B"/>
    <w:rsid w:val="00A82EA7"/>
    <w:rsid w:val="00A831C0"/>
    <w:rsid w:val="00A90E30"/>
    <w:rsid w:val="00A91F2E"/>
    <w:rsid w:val="00A922E4"/>
    <w:rsid w:val="00A9233D"/>
    <w:rsid w:val="00A95F11"/>
    <w:rsid w:val="00A9666C"/>
    <w:rsid w:val="00AA2BD8"/>
    <w:rsid w:val="00AA5A71"/>
    <w:rsid w:val="00AB2DAB"/>
    <w:rsid w:val="00AB65B2"/>
    <w:rsid w:val="00AB72F7"/>
    <w:rsid w:val="00AC070B"/>
    <w:rsid w:val="00AC0767"/>
    <w:rsid w:val="00AC208A"/>
    <w:rsid w:val="00AC5A8A"/>
    <w:rsid w:val="00AC674A"/>
    <w:rsid w:val="00AC6A0F"/>
    <w:rsid w:val="00AD0096"/>
    <w:rsid w:val="00AD2FC0"/>
    <w:rsid w:val="00AD3C23"/>
    <w:rsid w:val="00AE20EB"/>
    <w:rsid w:val="00AE6F78"/>
    <w:rsid w:val="00AE7211"/>
    <w:rsid w:val="00AF02F7"/>
    <w:rsid w:val="00AF4CBD"/>
    <w:rsid w:val="00AF6A11"/>
    <w:rsid w:val="00B0551A"/>
    <w:rsid w:val="00B05A5F"/>
    <w:rsid w:val="00B107B4"/>
    <w:rsid w:val="00B1398D"/>
    <w:rsid w:val="00B16670"/>
    <w:rsid w:val="00B17DA9"/>
    <w:rsid w:val="00B223CE"/>
    <w:rsid w:val="00B251B4"/>
    <w:rsid w:val="00B25299"/>
    <w:rsid w:val="00B2541D"/>
    <w:rsid w:val="00B25DE9"/>
    <w:rsid w:val="00B26206"/>
    <w:rsid w:val="00B32116"/>
    <w:rsid w:val="00B33724"/>
    <w:rsid w:val="00B33D04"/>
    <w:rsid w:val="00B34505"/>
    <w:rsid w:val="00B402D6"/>
    <w:rsid w:val="00B41781"/>
    <w:rsid w:val="00B54B29"/>
    <w:rsid w:val="00B55D5B"/>
    <w:rsid w:val="00B566A3"/>
    <w:rsid w:val="00B5759C"/>
    <w:rsid w:val="00B62F7F"/>
    <w:rsid w:val="00B73481"/>
    <w:rsid w:val="00B74678"/>
    <w:rsid w:val="00B75ED6"/>
    <w:rsid w:val="00B76822"/>
    <w:rsid w:val="00B81EE7"/>
    <w:rsid w:val="00B84503"/>
    <w:rsid w:val="00B855C1"/>
    <w:rsid w:val="00B92806"/>
    <w:rsid w:val="00B92E37"/>
    <w:rsid w:val="00B9319A"/>
    <w:rsid w:val="00B9391F"/>
    <w:rsid w:val="00B95569"/>
    <w:rsid w:val="00BA25A0"/>
    <w:rsid w:val="00BA33E7"/>
    <w:rsid w:val="00BA3D73"/>
    <w:rsid w:val="00BA4D23"/>
    <w:rsid w:val="00BB0D67"/>
    <w:rsid w:val="00BB71CF"/>
    <w:rsid w:val="00BB7EFF"/>
    <w:rsid w:val="00BC0FD4"/>
    <w:rsid w:val="00BC13BB"/>
    <w:rsid w:val="00BC1C61"/>
    <w:rsid w:val="00BC20A5"/>
    <w:rsid w:val="00BC5371"/>
    <w:rsid w:val="00BC5C14"/>
    <w:rsid w:val="00BD0B93"/>
    <w:rsid w:val="00BD2D63"/>
    <w:rsid w:val="00BD5254"/>
    <w:rsid w:val="00BE075A"/>
    <w:rsid w:val="00BE6AC8"/>
    <w:rsid w:val="00BE6F55"/>
    <w:rsid w:val="00BF01B7"/>
    <w:rsid w:val="00BF1049"/>
    <w:rsid w:val="00BF3276"/>
    <w:rsid w:val="00BF3BB4"/>
    <w:rsid w:val="00BF3E9E"/>
    <w:rsid w:val="00BF5861"/>
    <w:rsid w:val="00C01C98"/>
    <w:rsid w:val="00C04744"/>
    <w:rsid w:val="00C058DC"/>
    <w:rsid w:val="00C115E1"/>
    <w:rsid w:val="00C1501C"/>
    <w:rsid w:val="00C16918"/>
    <w:rsid w:val="00C17053"/>
    <w:rsid w:val="00C208F1"/>
    <w:rsid w:val="00C214E9"/>
    <w:rsid w:val="00C23A41"/>
    <w:rsid w:val="00C23A5F"/>
    <w:rsid w:val="00C24449"/>
    <w:rsid w:val="00C248D5"/>
    <w:rsid w:val="00C25378"/>
    <w:rsid w:val="00C27BBE"/>
    <w:rsid w:val="00C3168B"/>
    <w:rsid w:val="00C32B36"/>
    <w:rsid w:val="00C40F42"/>
    <w:rsid w:val="00C45404"/>
    <w:rsid w:val="00C51AE0"/>
    <w:rsid w:val="00C56EDC"/>
    <w:rsid w:val="00C57CD1"/>
    <w:rsid w:val="00C57FBE"/>
    <w:rsid w:val="00C6000B"/>
    <w:rsid w:val="00C61972"/>
    <w:rsid w:val="00C63F1C"/>
    <w:rsid w:val="00C654B5"/>
    <w:rsid w:val="00C658D6"/>
    <w:rsid w:val="00C70B6C"/>
    <w:rsid w:val="00C70CE7"/>
    <w:rsid w:val="00C80136"/>
    <w:rsid w:val="00C81B86"/>
    <w:rsid w:val="00C81E0D"/>
    <w:rsid w:val="00C81F03"/>
    <w:rsid w:val="00C90DBD"/>
    <w:rsid w:val="00C91328"/>
    <w:rsid w:val="00CA09D2"/>
    <w:rsid w:val="00CA130E"/>
    <w:rsid w:val="00CA3EB6"/>
    <w:rsid w:val="00CA58C6"/>
    <w:rsid w:val="00CA7156"/>
    <w:rsid w:val="00CA750F"/>
    <w:rsid w:val="00CB1283"/>
    <w:rsid w:val="00CB2EE6"/>
    <w:rsid w:val="00CB45C7"/>
    <w:rsid w:val="00CB4873"/>
    <w:rsid w:val="00CB6993"/>
    <w:rsid w:val="00CC058D"/>
    <w:rsid w:val="00CC2000"/>
    <w:rsid w:val="00CC52E6"/>
    <w:rsid w:val="00CC5C41"/>
    <w:rsid w:val="00CC64C8"/>
    <w:rsid w:val="00CC66BA"/>
    <w:rsid w:val="00CC72A8"/>
    <w:rsid w:val="00CD0307"/>
    <w:rsid w:val="00CD07A8"/>
    <w:rsid w:val="00CD2F1F"/>
    <w:rsid w:val="00CD5ECA"/>
    <w:rsid w:val="00CD705C"/>
    <w:rsid w:val="00CD70A9"/>
    <w:rsid w:val="00CE08F7"/>
    <w:rsid w:val="00CE1E9A"/>
    <w:rsid w:val="00CE50E6"/>
    <w:rsid w:val="00CE5DB4"/>
    <w:rsid w:val="00D04539"/>
    <w:rsid w:val="00D058FC"/>
    <w:rsid w:val="00D06D6C"/>
    <w:rsid w:val="00D103AD"/>
    <w:rsid w:val="00D11A8A"/>
    <w:rsid w:val="00D12021"/>
    <w:rsid w:val="00D13690"/>
    <w:rsid w:val="00D16060"/>
    <w:rsid w:val="00D20650"/>
    <w:rsid w:val="00D23BAD"/>
    <w:rsid w:val="00D2413A"/>
    <w:rsid w:val="00D26904"/>
    <w:rsid w:val="00D27987"/>
    <w:rsid w:val="00D31F53"/>
    <w:rsid w:val="00D33336"/>
    <w:rsid w:val="00D37067"/>
    <w:rsid w:val="00D406B1"/>
    <w:rsid w:val="00D40CA6"/>
    <w:rsid w:val="00D410D2"/>
    <w:rsid w:val="00D4239E"/>
    <w:rsid w:val="00D42468"/>
    <w:rsid w:val="00D42494"/>
    <w:rsid w:val="00D44B44"/>
    <w:rsid w:val="00D47D58"/>
    <w:rsid w:val="00D559EB"/>
    <w:rsid w:val="00D565D1"/>
    <w:rsid w:val="00D574C8"/>
    <w:rsid w:val="00D64351"/>
    <w:rsid w:val="00D64F9D"/>
    <w:rsid w:val="00D71084"/>
    <w:rsid w:val="00D713FC"/>
    <w:rsid w:val="00D7539E"/>
    <w:rsid w:val="00D77DC5"/>
    <w:rsid w:val="00D80BA2"/>
    <w:rsid w:val="00D903BA"/>
    <w:rsid w:val="00D94F95"/>
    <w:rsid w:val="00D95346"/>
    <w:rsid w:val="00D97C73"/>
    <w:rsid w:val="00DA03A7"/>
    <w:rsid w:val="00DA2725"/>
    <w:rsid w:val="00DA4A10"/>
    <w:rsid w:val="00DA6F57"/>
    <w:rsid w:val="00DB13CB"/>
    <w:rsid w:val="00DB7EB9"/>
    <w:rsid w:val="00DC093D"/>
    <w:rsid w:val="00DC2532"/>
    <w:rsid w:val="00DD1ECF"/>
    <w:rsid w:val="00DD2373"/>
    <w:rsid w:val="00DD27AE"/>
    <w:rsid w:val="00DD63D6"/>
    <w:rsid w:val="00DD6DB2"/>
    <w:rsid w:val="00DD74B6"/>
    <w:rsid w:val="00DE2153"/>
    <w:rsid w:val="00DE2B68"/>
    <w:rsid w:val="00DE2F58"/>
    <w:rsid w:val="00DE4303"/>
    <w:rsid w:val="00DE72BA"/>
    <w:rsid w:val="00DF34D9"/>
    <w:rsid w:val="00E01F01"/>
    <w:rsid w:val="00E056D8"/>
    <w:rsid w:val="00E070C0"/>
    <w:rsid w:val="00E07B93"/>
    <w:rsid w:val="00E1459D"/>
    <w:rsid w:val="00E16154"/>
    <w:rsid w:val="00E17F80"/>
    <w:rsid w:val="00E24592"/>
    <w:rsid w:val="00E306A4"/>
    <w:rsid w:val="00E34D86"/>
    <w:rsid w:val="00E35A68"/>
    <w:rsid w:val="00E418DC"/>
    <w:rsid w:val="00E44745"/>
    <w:rsid w:val="00E45413"/>
    <w:rsid w:val="00E47A6D"/>
    <w:rsid w:val="00E5014A"/>
    <w:rsid w:val="00E53413"/>
    <w:rsid w:val="00E53E29"/>
    <w:rsid w:val="00E54722"/>
    <w:rsid w:val="00E608D9"/>
    <w:rsid w:val="00E61E08"/>
    <w:rsid w:val="00E63A1A"/>
    <w:rsid w:val="00E64F4A"/>
    <w:rsid w:val="00E7478B"/>
    <w:rsid w:val="00E75B4E"/>
    <w:rsid w:val="00E75DBC"/>
    <w:rsid w:val="00E80BEC"/>
    <w:rsid w:val="00E8139B"/>
    <w:rsid w:val="00E818F2"/>
    <w:rsid w:val="00E82AD1"/>
    <w:rsid w:val="00E83EC0"/>
    <w:rsid w:val="00E847A5"/>
    <w:rsid w:val="00E86182"/>
    <w:rsid w:val="00E86B16"/>
    <w:rsid w:val="00E93E26"/>
    <w:rsid w:val="00E93F13"/>
    <w:rsid w:val="00E9433D"/>
    <w:rsid w:val="00E9487E"/>
    <w:rsid w:val="00E969F9"/>
    <w:rsid w:val="00E97EB8"/>
    <w:rsid w:val="00EA1810"/>
    <w:rsid w:val="00EA2786"/>
    <w:rsid w:val="00EA357D"/>
    <w:rsid w:val="00EA5768"/>
    <w:rsid w:val="00EA6DB0"/>
    <w:rsid w:val="00EB14F9"/>
    <w:rsid w:val="00EB68D3"/>
    <w:rsid w:val="00EC0841"/>
    <w:rsid w:val="00EC304B"/>
    <w:rsid w:val="00EC59AD"/>
    <w:rsid w:val="00EC5EA2"/>
    <w:rsid w:val="00EC7938"/>
    <w:rsid w:val="00ED04EE"/>
    <w:rsid w:val="00ED07BE"/>
    <w:rsid w:val="00ED202D"/>
    <w:rsid w:val="00ED72A9"/>
    <w:rsid w:val="00ED733C"/>
    <w:rsid w:val="00ED7402"/>
    <w:rsid w:val="00ED74E3"/>
    <w:rsid w:val="00EE6C7E"/>
    <w:rsid w:val="00EE7B2C"/>
    <w:rsid w:val="00EF0294"/>
    <w:rsid w:val="00EF0EB6"/>
    <w:rsid w:val="00EF6694"/>
    <w:rsid w:val="00EF6B93"/>
    <w:rsid w:val="00EF7C8D"/>
    <w:rsid w:val="00F07E9C"/>
    <w:rsid w:val="00F217F3"/>
    <w:rsid w:val="00F222D9"/>
    <w:rsid w:val="00F22E81"/>
    <w:rsid w:val="00F25644"/>
    <w:rsid w:val="00F263B2"/>
    <w:rsid w:val="00F32517"/>
    <w:rsid w:val="00F32CB2"/>
    <w:rsid w:val="00F36CB6"/>
    <w:rsid w:val="00F370B7"/>
    <w:rsid w:val="00F418D9"/>
    <w:rsid w:val="00F41C2F"/>
    <w:rsid w:val="00F4454C"/>
    <w:rsid w:val="00F50C79"/>
    <w:rsid w:val="00F51157"/>
    <w:rsid w:val="00F52B6E"/>
    <w:rsid w:val="00F530EE"/>
    <w:rsid w:val="00F54590"/>
    <w:rsid w:val="00F56089"/>
    <w:rsid w:val="00F56C78"/>
    <w:rsid w:val="00F60848"/>
    <w:rsid w:val="00F61CF6"/>
    <w:rsid w:val="00F67CEC"/>
    <w:rsid w:val="00F7052D"/>
    <w:rsid w:val="00F82C5C"/>
    <w:rsid w:val="00F9081C"/>
    <w:rsid w:val="00F912A4"/>
    <w:rsid w:val="00F91988"/>
    <w:rsid w:val="00F9266C"/>
    <w:rsid w:val="00F933AE"/>
    <w:rsid w:val="00F93F3C"/>
    <w:rsid w:val="00F97870"/>
    <w:rsid w:val="00FA04D7"/>
    <w:rsid w:val="00FA36BB"/>
    <w:rsid w:val="00FB05A8"/>
    <w:rsid w:val="00FB7EDA"/>
    <w:rsid w:val="00FC21CA"/>
    <w:rsid w:val="00FC2368"/>
    <w:rsid w:val="00FC49E0"/>
    <w:rsid w:val="00FD0A8C"/>
    <w:rsid w:val="00FD1D19"/>
    <w:rsid w:val="00FD360E"/>
    <w:rsid w:val="00FD4280"/>
    <w:rsid w:val="00FD454C"/>
    <w:rsid w:val="00FD6943"/>
    <w:rsid w:val="00FE01F4"/>
    <w:rsid w:val="00FE06C6"/>
    <w:rsid w:val="00FE1284"/>
    <w:rsid w:val="00FE3CDA"/>
    <w:rsid w:val="00FE508C"/>
    <w:rsid w:val="00FE5E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11DD"/>
    <w:pPr>
      <w:widowControl w:val="0"/>
      <w:overflowPunct w:val="0"/>
      <w:adjustRightInd w:val="0"/>
      <w:spacing w:line="360" w:lineRule="exact"/>
      <w:jc w:val="both"/>
      <w:textAlignment w:val="baseline"/>
    </w:pPr>
    <w:rPr>
      <w:rFonts w:ascii="ＭＳ 明朝" w:hAnsi="Times New Roman" w:cs="ＭＳ 明朝"/>
      <w:sz w:val="21"/>
      <w:szCs w:val="21"/>
    </w:rPr>
  </w:style>
  <w:style w:type="paragraph" w:styleId="1">
    <w:name w:val="heading 1"/>
    <w:basedOn w:val="a"/>
    <w:next w:val="a"/>
    <w:autoRedefine/>
    <w:qFormat/>
    <w:rsid w:val="00B0551A"/>
    <w:pPr>
      <w:keepNext/>
      <w:numPr>
        <w:numId w:val="1"/>
      </w:numPr>
      <w:pBdr>
        <w:top w:val="double" w:sz="4" w:space="4" w:color="auto"/>
        <w:left w:val="double" w:sz="4" w:space="4" w:color="auto"/>
        <w:bottom w:val="double" w:sz="4" w:space="4" w:color="auto"/>
        <w:right w:val="double" w:sz="4" w:space="4" w:color="auto"/>
      </w:pBdr>
      <w:tabs>
        <w:tab w:val="left" w:pos="525"/>
      </w:tabs>
      <w:topLinePunct/>
      <w:spacing w:before="100" w:beforeAutospacing="1" w:after="100" w:afterAutospacing="1" w:line="240" w:lineRule="auto"/>
      <w:ind w:leftChars="50" w:left="530" w:rightChars="50" w:right="105"/>
      <w:outlineLvl w:val="0"/>
    </w:pPr>
    <w:rPr>
      <w:rFonts w:ascii="ＭＳ ゴシック" w:eastAsia="ＭＳ ゴシック" w:hAnsi="Arial"/>
      <w:snapToGrid w:val="0"/>
      <w:sz w:val="24"/>
    </w:rPr>
  </w:style>
  <w:style w:type="paragraph" w:styleId="2">
    <w:name w:val="heading 2"/>
    <w:basedOn w:val="a"/>
    <w:next w:val="a"/>
    <w:autoRedefine/>
    <w:qFormat/>
    <w:rsid w:val="00A30167"/>
    <w:pPr>
      <w:keepNext/>
      <w:numPr>
        <w:ilvl w:val="1"/>
        <w:numId w:val="1"/>
      </w:numPr>
      <w:tabs>
        <w:tab w:val="clear" w:pos="425"/>
        <w:tab w:val="left" w:pos="525"/>
      </w:tabs>
      <w:topLinePunct/>
      <w:spacing w:beforeLines="200" w:afterLines="50"/>
      <w:outlineLvl w:val="1"/>
    </w:pPr>
    <w:rPr>
      <w:rFonts w:ascii="ＭＳ ゴシック" w:eastAsia="ＭＳ ゴシック" w:hAnsi="Arial"/>
      <w:sz w:val="22"/>
    </w:rPr>
  </w:style>
  <w:style w:type="paragraph" w:styleId="3">
    <w:name w:val="heading 3"/>
    <w:basedOn w:val="a"/>
    <w:next w:val="a"/>
    <w:autoRedefine/>
    <w:qFormat/>
    <w:rsid w:val="00B33724"/>
    <w:pPr>
      <w:keepNext/>
      <w:numPr>
        <w:ilvl w:val="2"/>
        <w:numId w:val="1"/>
      </w:numPr>
      <w:tabs>
        <w:tab w:val="clear" w:pos="425"/>
        <w:tab w:val="left" w:pos="630"/>
      </w:tabs>
      <w:topLinePunct/>
      <w:spacing w:beforeLines="100" w:afterLines="50"/>
      <w:ind w:leftChars="100" w:left="525"/>
      <w:outlineLvl w:val="2"/>
    </w:pPr>
    <w:rPr>
      <w:rFonts w:ascii="ＭＳ ゴシック" w:eastAsia="ＭＳ ゴシック" w:hAnsi="Arial"/>
      <w:sz w:val="22"/>
      <w:szCs w:val="22"/>
    </w:rPr>
  </w:style>
  <w:style w:type="paragraph" w:styleId="4">
    <w:name w:val="heading 4"/>
    <w:basedOn w:val="a"/>
    <w:next w:val="a"/>
    <w:autoRedefine/>
    <w:qFormat/>
    <w:rsid w:val="00991C38"/>
    <w:pPr>
      <w:keepNext/>
      <w:numPr>
        <w:ilvl w:val="3"/>
        <w:numId w:val="1"/>
      </w:numPr>
      <w:tabs>
        <w:tab w:val="left" w:pos="945"/>
      </w:tabs>
      <w:spacing w:beforeLines="50" w:afterLines="50"/>
      <w:ind w:leftChars="150" w:left="740"/>
      <w:outlineLvl w:val="3"/>
    </w:pPr>
    <w:rPr>
      <w:rFonts w:ascii="ＭＳ ゴシック" w:eastAsia="ＭＳ ゴシック"/>
      <w:bCs/>
      <w:sz w:val="22"/>
    </w:rPr>
  </w:style>
  <w:style w:type="paragraph" w:styleId="5">
    <w:name w:val="heading 5"/>
    <w:basedOn w:val="a"/>
    <w:next w:val="a"/>
    <w:autoRedefine/>
    <w:qFormat/>
    <w:rsid w:val="000F09C4"/>
    <w:pPr>
      <w:keepNext/>
      <w:numPr>
        <w:ilvl w:val="4"/>
        <w:numId w:val="1"/>
      </w:numPr>
      <w:outlineLvl w:val="4"/>
    </w:pPr>
    <w:rPr>
      <w:rFonts w:ascii="ＭＳ ゴシック" w:eastAsia="ＭＳ ゴシック" w:hAnsi="Arial"/>
    </w:rPr>
  </w:style>
  <w:style w:type="paragraph" w:styleId="6">
    <w:name w:val="heading 6"/>
    <w:basedOn w:val="a"/>
    <w:next w:val="a"/>
    <w:autoRedefine/>
    <w:qFormat/>
    <w:rsid w:val="000F09C4"/>
    <w:pPr>
      <w:keepNext/>
      <w:numPr>
        <w:ilvl w:val="5"/>
        <w:numId w:val="1"/>
      </w:numPr>
      <w:outlineLvl w:val="5"/>
    </w:pPr>
    <w:rPr>
      <w:rFonts w:ascii="ＭＳ ゴシック" w:eastAsia="ＭＳ ゴシック"/>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autoRedefine/>
    <w:rsid w:val="00526FB8"/>
    <w:pPr>
      <w:widowControl/>
      <w:topLinePunct/>
      <w:ind w:firstLineChars="100" w:firstLine="220"/>
    </w:pPr>
    <w:rPr>
      <w:sz w:val="22"/>
      <w:szCs w:val="22"/>
    </w:rPr>
  </w:style>
  <w:style w:type="paragraph" w:styleId="a5">
    <w:name w:val="footnote text"/>
    <w:basedOn w:val="a"/>
    <w:autoRedefine/>
    <w:semiHidden/>
    <w:rsid w:val="009F2B11"/>
    <w:pPr>
      <w:snapToGrid w:val="0"/>
      <w:spacing w:line="280" w:lineRule="exact"/>
      <w:jc w:val="left"/>
    </w:pPr>
    <w:rPr>
      <w:color w:val="000000" w:themeColor="text1"/>
      <w:sz w:val="18"/>
    </w:rPr>
  </w:style>
  <w:style w:type="paragraph" w:customStyle="1" w:styleId="a6">
    <w:name w:val="条項"/>
    <w:basedOn w:val="a"/>
    <w:autoRedefine/>
    <w:rsid w:val="00D44B44"/>
    <w:pPr>
      <w:ind w:left="100" w:hangingChars="100" w:hanging="100"/>
    </w:pPr>
    <w:rPr>
      <w:rFonts w:ascii="Century"/>
    </w:rPr>
  </w:style>
  <w:style w:type="paragraph" w:customStyle="1" w:styleId="a7">
    <w:name w:val="各号列記"/>
    <w:basedOn w:val="a6"/>
    <w:autoRedefine/>
    <w:rsid w:val="00D44B44"/>
    <w:pPr>
      <w:ind w:leftChars="100" w:left="200"/>
    </w:pPr>
  </w:style>
  <w:style w:type="paragraph" w:customStyle="1" w:styleId="a8">
    <w:name w:val="条見出し"/>
    <w:basedOn w:val="a"/>
    <w:autoRedefine/>
    <w:rsid w:val="00D44B44"/>
    <w:pPr>
      <w:ind w:leftChars="100" w:left="100"/>
    </w:pPr>
    <w:rPr>
      <w:rFonts w:ascii="Century"/>
    </w:rPr>
  </w:style>
  <w:style w:type="paragraph" w:customStyle="1" w:styleId="a9">
    <w:name w:val="章名"/>
    <w:basedOn w:val="a"/>
    <w:autoRedefine/>
    <w:rsid w:val="00D44B44"/>
    <w:pPr>
      <w:ind w:leftChars="300" w:left="300"/>
    </w:pPr>
    <w:rPr>
      <w:rFonts w:ascii="Century"/>
    </w:rPr>
  </w:style>
  <w:style w:type="paragraph" w:styleId="aa">
    <w:name w:val="caption"/>
    <w:basedOn w:val="a"/>
    <w:next w:val="a"/>
    <w:autoRedefine/>
    <w:qFormat/>
    <w:rsid w:val="00013315"/>
    <w:rPr>
      <w:bCs/>
    </w:rPr>
  </w:style>
  <w:style w:type="character" w:styleId="ab">
    <w:name w:val="footnote reference"/>
    <w:basedOn w:val="a0"/>
    <w:semiHidden/>
    <w:rsid w:val="00001889"/>
    <w:rPr>
      <w:rFonts w:ascii="ＭＳ 明朝" w:eastAsia="ＭＳ 明朝"/>
      <w:vertAlign w:val="superscript"/>
    </w:rPr>
  </w:style>
  <w:style w:type="paragraph" w:customStyle="1" w:styleId="ac">
    <w:name w:val="前文"/>
    <w:basedOn w:val="a3"/>
    <w:autoRedefine/>
    <w:rsid w:val="005C24FE"/>
    <w:pPr>
      <w:spacing w:line="400" w:lineRule="exact"/>
    </w:pPr>
    <w:rPr>
      <w:szCs w:val="21"/>
    </w:rPr>
  </w:style>
  <w:style w:type="table" w:styleId="ad">
    <w:name w:val="Table Grid"/>
    <w:basedOn w:val="a1"/>
    <w:rsid w:val="008F5500"/>
    <w:pPr>
      <w:widowControl w:val="0"/>
      <w:overflowPunct w:val="0"/>
      <w:adjustRightInd w:val="0"/>
      <w:spacing w:line="360" w:lineRule="exac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本文２"/>
    <w:basedOn w:val="a3"/>
    <w:autoRedefine/>
    <w:rsid w:val="00C81E0D"/>
    <w:pPr>
      <w:ind w:leftChars="100" w:left="210"/>
    </w:pPr>
  </w:style>
  <w:style w:type="paragraph" w:styleId="af">
    <w:name w:val="header"/>
    <w:basedOn w:val="a"/>
    <w:rsid w:val="00CE08F7"/>
    <w:pPr>
      <w:tabs>
        <w:tab w:val="center" w:pos="4252"/>
        <w:tab w:val="right" w:pos="8504"/>
      </w:tabs>
      <w:snapToGrid w:val="0"/>
    </w:pPr>
  </w:style>
  <w:style w:type="paragraph" w:styleId="af0">
    <w:name w:val="footer"/>
    <w:basedOn w:val="a"/>
    <w:autoRedefine/>
    <w:rsid w:val="00A708A2"/>
    <w:pPr>
      <w:tabs>
        <w:tab w:val="center" w:pos="4252"/>
        <w:tab w:val="right" w:pos="8504"/>
      </w:tabs>
      <w:snapToGrid w:val="0"/>
      <w:spacing w:line="240" w:lineRule="auto"/>
      <w:ind w:right="360"/>
      <w:jc w:val="center"/>
    </w:pPr>
  </w:style>
  <w:style w:type="character" w:styleId="af1">
    <w:name w:val="page number"/>
    <w:basedOn w:val="a0"/>
    <w:rsid w:val="0092413D"/>
    <w:rPr>
      <w:rFonts w:ascii="ＭＳ 明朝" w:eastAsia="ＭＳ 明朝"/>
      <w:sz w:val="21"/>
    </w:rPr>
  </w:style>
  <w:style w:type="paragraph" w:customStyle="1" w:styleId="af2">
    <w:name w:val="表注"/>
    <w:basedOn w:val="a"/>
    <w:autoRedefine/>
    <w:rsid w:val="00CC64C8"/>
    <w:pPr>
      <w:ind w:leftChars="200" w:left="420"/>
    </w:pPr>
    <w:rPr>
      <w:sz w:val="18"/>
      <w:szCs w:val="18"/>
    </w:rPr>
  </w:style>
  <w:style w:type="paragraph" w:styleId="af3">
    <w:name w:val="Balloon Text"/>
    <w:basedOn w:val="a"/>
    <w:semiHidden/>
    <w:rsid w:val="00561FC3"/>
    <w:rPr>
      <w:rFonts w:ascii="Arial" w:eastAsia="ＭＳ ゴシック" w:hAnsi="Arial" w:cs="Times New Roman"/>
      <w:sz w:val="18"/>
      <w:szCs w:val="18"/>
    </w:rPr>
  </w:style>
  <w:style w:type="paragraph" w:styleId="af4">
    <w:name w:val="Revision"/>
    <w:hidden/>
    <w:uiPriority w:val="99"/>
    <w:semiHidden/>
    <w:rsid w:val="00E418DC"/>
    <w:rPr>
      <w:rFonts w:hAnsi="Times New Roman" w:cs="ＭＳ 明朝"/>
      <w:sz w:val="21"/>
      <w:szCs w:val="21"/>
    </w:rPr>
  </w:style>
  <w:style w:type="paragraph" w:styleId="af5">
    <w:name w:val="List Paragraph"/>
    <w:basedOn w:val="a"/>
    <w:uiPriority w:val="34"/>
    <w:qFormat/>
    <w:rsid w:val="009B0394"/>
    <w:pPr>
      <w:ind w:leftChars="400" w:left="840"/>
    </w:pPr>
  </w:style>
  <w:style w:type="character" w:customStyle="1" w:styleId="a4">
    <w:name w:val="本文 (文字)"/>
    <w:basedOn w:val="a0"/>
    <w:link w:val="a3"/>
    <w:rsid w:val="006911DD"/>
    <w:rPr>
      <w:rFonts w:ascii="ＭＳ 明朝" w:hAnsi="Times New Roman" w:cs="ＭＳ 明朝"/>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6523</Words>
  <Characters>843</Characters>
  <Application>Microsoft Office Word</Application>
  <DocSecurity>0</DocSecurity>
  <Lines>7</Lines>
  <Paragraphs>14</Paragraphs>
  <ScaleCrop>false</ScaleCrop>
  <Company/>
  <LinksUpToDate>false</LinksUpToDate>
  <CharactersWithSpaces>7352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2017-06-05T05:56:00Z</dcterms:created>
  <dcterms:modified xsi:type="dcterms:W3CDTF">2017-06-05T05:56:00Z</dcterms:modified>
</cp:coreProperties>
</file>