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347" w:rsidRPr="00B35347" w:rsidRDefault="00B35347" w:rsidP="00B35347">
      <w:pPr>
        <w:autoSpaceDE w:val="0"/>
        <w:autoSpaceDN w:val="0"/>
        <w:adjustRightInd w:val="0"/>
        <w:snapToGrid w:val="0"/>
        <w:spacing w:beforeLines="100" w:before="292" w:afterLines="50" w:after="146" w:line="288" w:lineRule="auto"/>
        <w:jc w:val="left"/>
        <w:outlineLvl w:val="1"/>
        <w:rPr>
          <w:rFonts w:ascii="ＭＳ ゴシック" w:eastAsia="ＭＳ ゴシック" w:hAnsi="ＭＳ ゴシック" w:cs="Times New Roman"/>
          <w:snapToGrid w:val="0"/>
          <w:sz w:val="32"/>
          <w:szCs w:val="32"/>
        </w:rPr>
      </w:pPr>
      <w:bookmarkStart w:id="0" w:name="_Toc118119813"/>
      <w:r w:rsidRPr="00B35347">
        <w:rPr>
          <w:rFonts w:ascii="ＭＳ ゴシック" w:eastAsia="ＭＳ ゴシック" w:hAnsi="ＭＳ ゴシック" w:cs="Times New Roman" w:hint="eastAsia"/>
          <w:snapToGrid w:val="0"/>
          <w:sz w:val="32"/>
          <w:szCs w:val="32"/>
        </w:rPr>
        <w:t>患者の動向</w:t>
      </w:r>
      <w:bookmarkEnd w:id="0"/>
    </w:p>
    <w:p w:rsidR="00B35347" w:rsidRPr="00B35347" w:rsidRDefault="00B35347" w:rsidP="00B35347">
      <w:pPr>
        <w:pBdr>
          <w:bottom w:val="single" w:sz="4" w:space="1" w:color="auto"/>
        </w:pBdr>
        <w:autoSpaceDE w:val="0"/>
        <w:autoSpaceDN w:val="0"/>
        <w:adjustRightInd w:val="0"/>
        <w:snapToGrid w:val="0"/>
        <w:spacing w:afterLines="100" w:after="292" w:line="288" w:lineRule="auto"/>
        <w:ind w:leftChars="100" w:left="210"/>
        <w:jc w:val="left"/>
        <w:outlineLvl w:val="2"/>
        <w:rPr>
          <w:rFonts w:ascii="ＭＳ ゴシック" w:eastAsia="ＭＳ ゴシック" w:hAnsi="ＭＳ ゴシック" w:cs="Times New Roman"/>
          <w:sz w:val="24"/>
          <w:szCs w:val="24"/>
        </w:rPr>
      </w:pPr>
      <w:bookmarkStart w:id="1" w:name="_Toc118119814"/>
      <w:r w:rsidRPr="00B35347">
        <w:rPr>
          <w:rFonts w:ascii="ＭＳ ゴシック" w:eastAsia="ＭＳ ゴシック" w:hAnsi="ＭＳ ゴシック" w:cs="Times New Roman" w:hint="eastAsia"/>
          <w:sz w:val="24"/>
          <w:szCs w:val="24"/>
        </w:rPr>
        <w:t>（１）入院患者の状況</w:t>
      </w:r>
      <w:bookmarkEnd w:id="1"/>
    </w:p>
    <w:p w:rsidR="00B35347" w:rsidRPr="00B35347" w:rsidRDefault="00B35347" w:rsidP="00B35347">
      <w:pPr>
        <w:autoSpaceDE w:val="0"/>
        <w:autoSpaceDN w:val="0"/>
        <w:adjustRightInd w:val="0"/>
        <w:snapToGrid w:val="0"/>
        <w:spacing w:beforeLines="100" w:before="292" w:afterLines="50" w:after="146" w:line="288" w:lineRule="auto"/>
        <w:ind w:leftChars="200" w:left="420"/>
        <w:jc w:val="left"/>
        <w:outlineLvl w:val="3"/>
        <w:rPr>
          <w:rFonts w:ascii="ＭＳ ゴシック" w:eastAsia="ＭＳ ゴシック" w:hAnsi="ＭＳ ゴシック" w:cs="Times New Roman"/>
          <w:snapToGrid w:val="0"/>
          <w:sz w:val="24"/>
          <w:szCs w:val="24"/>
        </w:rPr>
      </w:pPr>
      <w:r w:rsidRPr="00B35347">
        <w:rPr>
          <w:rFonts w:ascii="ＭＳ ゴシック" w:eastAsia="ＭＳ ゴシック" w:hAnsi="ＭＳ ゴシック" w:cs="Times New Roman" w:hint="eastAsia"/>
          <w:snapToGrid w:val="0"/>
          <w:sz w:val="24"/>
          <w:szCs w:val="24"/>
        </w:rPr>
        <w:t>ア　入院患者数</w:t>
      </w:r>
    </w:p>
    <w:p w:rsidR="00B35347" w:rsidRPr="00B35347" w:rsidRDefault="00B35347" w:rsidP="00B35347">
      <w:pPr>
        <w:autoSpaceDE w:val="0"/>
        <w:autoSpaceDN w:val="0"/>
        <w:adjustRightInd w:val="0"/>
        <w:snapToGrid w:val="0"/>
        <w:spacing w:line="100" w:lineRule="exact"/>
        <w:jc w:val="left"/>
        <w:rPr>
          <w:rFonts w:ascii="ＭＳ ゴシック" w:eastAsia="ＭＳ ゴシック" w:hAnsi="ＭＳ ゴシック" w:cs="Times New Roman"/>
          <w:snapToGrid w:val="0"/>
          <w:sz w:val="24"/>
          <w:szCs w:val="24"/>
        </w:rPr>
      </w:pPr>
    </w:p>
    <w:p w:rsidR="00B35347" w:rsidRPr="00B35347" w:rsidRDefault="00B35347" w:rsidP="00B35347">
      <w:pPr>
        <w:autoSpaceDE w:val="0"/>
        <w:autoSpaceDN w:val="0"/>
        <w:adjustRightInd w:val="0"/>
        <w:snapToGrid w:val="0"/>
        <w:spacing w:afterLines="100" w:after="292"/>
        <w:ind w:leftChars="295" w:left="619" w:firstLineChars="100" w:firstLine="240"/>
        <w:jc w:val="left"/>
        <w:rPr>
          <w:rFonts w:ascii="ＭＳ 明朝" w:eastAsia="ＭＳ 明朝" w:hAnsi="ＭＳ 明朝" w:cs="Times New Roman"/>
          <w:snapToGrid w:val="0"/>
          <w:sz w:val="24"/>
          <w:szCs w:val="24"/>
        </w:rPr>
      </w:pPr>
      <w:r w:rsidRPr="00B35347">
        <w:rPr>
          <w:rFonts w:ascii="ＭＳ 明朝" w:eastAsia="ＭＳ 明朝" w:hAnsi="Arial" w:cs="Times New Roman" w:hint="eastAsia"/>
          <w:snapToGrid w:val="0"/>
          <w:sz w:val="24"/>
          <w:szCs w:val="24"/>
        </w:rPr>
        <w:t>令和３年</w:t>
      </w:r>
      <w:r w:rsidRPr="00B35347">
        <w:rPr>
          <w:rFonts w:ascii="ＭＳ 明朝" w:eastAsia="ＭＳ 明朝" w:hAnsi="ＭＳ 明朝" w:cs="Times New Roman" w:hint="eastAsia"/>
          <w:snapToGrid w:val="0"/>
          <w:sz w:val="24"/>
          <w:szCs w:val="24"/>
        </w:rPr>
        <w:t>度の入院患者数は、</w:t>
      </w:r>
      <w:r w:rsidRPr="00B35347">
        <w:rPr>
          <w:rFonts w:ascii="Arial" w:eastAsia="ＭＳ 明朝" w:hAnsi="Arial" w:cs="Times New Roman" w:hint="eastAsia"/>
          <w:snapToGrid w:val="0"/>
          <w:sz w:val="24"/>
          <w:szCs w:val="24"/>
        </w:rPr>
        <w:t>新型コロナウイルス感染症患者の受入れのため、２病棟体制としたことが影響したこともあり、</w:t>
      </w:r>
      <w:r w:rsidRPr="00B35347">
        <w:rPr>
          <w:rFonts w:ascii="ＭＳ 明朝" w:eastAsia="ＭＳ 明朝" w:hAnsi="ＭＳ 明朝" w:cs="Times New Roman" w:hint="eastAsia"/>
          <w:snapToGrid w:val="0"/>
          <w:sz w:val="24"/>
          <w:szCs w:val="24"/>
        </w:rPr>
        <w:t>前年より減少し、入院患者延数は32,317人、１日平均入院患者数は88.5人となった（図１、２）。</w:t>
      </w:r>
    </w:p>
    <w:p w:rsidR="00B35347" w:rsidRPr="00B35347" w:rsidRDefault="00B35347" w:rsidP="00B35347">
      <w:pPr>
        <w:autoSpaceDE w:val="0"/>
        <w:autoSpaceDN w:val="0"/>
        <w:adjustRightInd w:val="0"/>
        <w:snapToGrid w:val="0"/>
        <w:ind w:leftChars="354" w:left="743"/>
        <w:jc w:val="left"/>
        <w:rPr>
          <w:rFonts w:ascii="ＭＳ ゴシック" w:eastAsia="ＭＳ ゴシック" w:hAnsi="ＭＳ ゴシック" w:cs="Times New Roman"/>
          <w:snapToGrid w:val="0"/>
          <w:sz w:val="22"/>
          <w:szCs w:val="24"/>
        </w:rPr>
      </w:pPr>
      <w:r w:rsidRPr="00B35347">
        <w:rPr>
          <w:rFonts w:ascii="ＭＳ ゴシック" w:eastAsia="ＭＳ ゴシック" w:hAnsi="ＭＳ ゴシック" w:cs="Times New Roman" w:hint="eastAsia"/>
          <w:snapToGrid w:val="0"/>
          <w:sz w:val="22"/>
          <w:szCs w:val="24"/>
        </w:rPr>
        <w:t>（図１）入院患者の年次別推移</w:t>
      </w:r>
    </w:p>
    <w:p w:rsidR="00B35347" w:rsidRPr="00B35347" w:rsidRDefault="00B35347" w:rsidP="00B35347">
      <w:pPr>
        <w:autoSpaceDE w:val="0"/>
        <w:autoSpaceDN w:val="0"/>
        <w:adjustRightInd w:val="0"/>
        <w:snapToGrid w:val="0"/>
        <w:spacing w:line="288" w:lineRule="auto"/>
        <w:ind w:leftChars="354" w:left="743"/>
        <w:jc w:val="left"/>
        <w:rPr>
          <w:rFonts w:ascii="ＭＳ ゴシック" w:eastAsia="ＭＳ ゴシック" w:hAnsi="ＭＳ ゴシック" w:cs="Times New Roman"/>
          <w:snapToGrid w:val="0"/>
          <w:color w:val="FF0000"/>
          <w:sz w:val="24"/>
          <w:szCs w:val="24"/>
        </w:rPr>
      </w:pPr>
      <w:r w:rsidRPr="00B35347">
        <w:rPr>
          <w:rFonts w:ascii="ＭＳ ゴシック" w:eastAsia="ＭＳ ゴシック" w:hAnsi="ＭＳ ゴシック" w:cs="Times New Roman"/>
          <w:noProof/>
          <w:snapToGrid w:val="0"/>
          <w:color w:val="FF0000"/>
          <w:sz w:val="24"/>
          <w:szCs w:val="24"/>
        </w:rPr>
        <w:drawing>
          <wp:inline distT="0" distB="0" distL="0" distR="0" wp14:anchorId="774D410F" wp14:editId="69C5E245">
            <wp:extent cx="5200650" cy="2185340"/>
            <wp:effectExtent l="0" t="0" r="0" b="571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7456" cy="2192402"/>
                    </a:xfrm>
                    <a:prstGeom prst="rect">
                      <a:avLst/>
                    </a:prstGeom>
                    <a:noFill/>
                    <a:ln>
                      <a:noFill/>
                    </a:ln>
                  </pic:spPr>
                </pic:pic>
              </a:graphicData>
            </a:graphic>
          </wp:inline>
        </w:drawing>
      </w:r>
    </w:p>
    <w:p w:rsidR="00B35347" w:rsidRPr="00B35347" w:rsidRDefault="00B35347" w:rsidP="00B35347">
      <w:pPr>
        <w:autoSpaceDE w:val="0"/>
        <w:autoSpaceDN w:val="0"/>
        <w:adjustRightInd w:val="0"/>
        <w:snapToGrid w:val="0"/>
        <w:spacing w:line="288" w:lineRule="auto"/>
        <w:jc w:val="left"/>
        <w:rPr>
          <w:rFonts w:ascii="ＭＳ ゴシック" w:eastAsia="ＭＳ ゴシック" w:hAnsi="ＭＳ ゴシック" w:cs="Times New Roman"/>
          <w:snapToGrid w:val="0"/>
          <w:color w:val="FF0000"/>
          <w:sz w:val="24"/>
          <w:szCs w:val="24"/>
        </w:rPr>
      </w:pPr>
    </w:p>
    <w:p w:rsidR="00B35347" w:rsidRPr="00B35347" w:rsidRDefault="00B35347" w:rsidP="00B35347">
      <w:pPr>
        <w:autoSpaceDE w:val="0"/>
        <w:autoSpaceDN w:val="0"/>
        <w:adjustRightInd w:val="0"/>
        <w:snapToGrid w:val="0"/>
        <w:spacing w:line="288" w:lineRule="auto"/>
        <w:ind w:leftChars="354" w:left="743"/>
        <w:jc w:val="left"/>
        <w:rPr>
          <w:rFonts w:ascii="ＭＳ ゴシック" w:eastAsia="ＭＳ ゴシック" w:hAnsi="ＭＳ ゴシック" w:cs="Times New Roman"/>
          <w:snapToGrid w:val="0"/>
          <w:sz w:val="22"/>
          <w:szCs w:val="24"/>
        </w:rPr>
      </w:pPr>
      <w:r w:rsidRPr="00B35347">
        <w:rPr>
          <w:rFonts w:ascii="ＭＳ ゴシック" w:eastAsia="ＭＳ ゴシック" w:hAnsi="ＭＳ ゴシック" w:cs="Times New Roman" w:hint="eastAsia"/>
          <w:snapToGrid w:val="0"/>
          <w:sz w:val="22"/>
          <w:szCs w:val="24"/>
        </w:rPr>
        <w:t>（図２）入院患者の月次別推移</w:t>
      </w:r>
    </w:p>
    <w:p w:rsidR="00B35347" w:rsidRPr="00B35347" w:rsidRDefault="00B35347" w:rsidP="00B35347">
      <w:pPr>
        <w:autoSpaceDE w:val="0"/>
        <w:autoSpaceDN w:val="0"/>
        <w:adjustRightInd w:val="0"/>
        <w:snapToGrid w:val="0"/>
        <w:spacing w:line="288" w:lineRule="auto"/>
        <w:ind w:leftChars="354" w:left="743"/>
        <w:jc w:val="left"/>
        <w:rPr>
          <w:rFonts w:ascii="ＭＳ ゴシック" w:eastAsia="ＭＳ ゴシック" w:hAnsi="ＭＳ ゴシック" w:cs="Times New Roman"/>
          <w:snapToGrid w:val="0"/>
          <w:color w:val="FF0000"/>
          <w:sz w:val="24"/>
          <w:szCs w:val="24"/>
        </w:rPr>
      </w:pPr>
      <w:r w:rsidRPr="00B35347">
        <w:rPr>
          <w:rFonts w:ascii="ＭＳ ゴシック" w:eastAsia="ＭＳ ゴシック" w:hAnsi="ＭＳ ゴシック" w:cs="Times New Roman"/>
          <w:noProof/>
          <w:snapToGrid w:val="0"/>
          <w:color w:val="FF0000"/>
          <w:sz w:val="24"/>
          <w:szCs w:val="24"/>
        </w:rPr>
        <w:drawing>
          <wp:inline distT="0" distB="0" distL="0" distR="0" wp14:anchorId="67865ACA" wp14:editId="2855DC8A">
            <wp:extent cx="5229225" cy="2205002"/>
            <wp:effectExtent l="0" t="0" r="0" b="508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7756" cy="2208599"/>
                    </a:xfrm>
                    <a:prstGeom prst="rect">
                      <a:avLst/>
                    </a:prstGeom>
                    <a:noFill/>
                    <a:ln>
                      <a:noFill/>
                    </a:ln>
                  </pic:spPr>
                </pic:pic>
              </a:graphicData>
            </a:graphic>
          </wp:inline>
        </w:drawing>
      </w:r>
    </w:p>
    <w:p w:rsidR="00B35347" w:rsidRPr="00B35347" w:rsidRDefault="00B35347" w:rsidP="00B35347">
      <w:pPr>
        <w:autoSpaceDE w:val="0"/>
        <w:autoSpaceDN w:val="0"/>
        <w:adjustRightInd w:val="0"/>
        <w:snapToGrid w:val="0"/>
        <w:spacing w:line="288" w:lineRule="auto"/>
        <w:ind w:leftChars="354" w:left="743"/>
        <w:jc w:val="left"/>
        <w:rPr>
          <w:rFonts w:ascii="ＭＳ ゴシック" w:eastAsia="ＭＳ ゴシック" w:hAnsi="ＭＳ ゴシック" w:cs="Times New Roman"/>
          <w:snapToGrid w:val="0"/>
          <w:sz w:val="24"/>
          <w:szCs w:val="24"/>
        </w:rPr>
      </w:pPr>
      <w:r w:rsidRPr="00B35347">
        <w:rPr>
          <w:rFonts w:ascii="ＭＳ ゴシック" w:eastAsia="ＭＳ ゴシック" w:hAnsi="ＭＳ ゴシック" w:cs="Times New Roman" w:hint="eastAsia"/>
          <w:snapToGrid w:val="0"/>
          <w:sz w:val="24"/>
          <w:szCs w:val="24"/>
        </w:rPr>
        <w:t>（参考）</w:t>
      </w:r>
      <w:r>
        <w:rPr>
          <w:rFonts w:ascii="ＭＳ ゴシック" w:eastAsia="ＭＳ ゴシック" w:hAnsi="ＭＳ ゴシック" w:cs="Times New Roman" w:hint="eastAsia"/>
          <w:snapToGrid w:val="0"/>
          <w:sz w:val="24"/>
          <w:szCs w:val="24"/>
        </w:rPr>
        <w:t xml:space="preserve">　　　　　　　　　　　　　　　　　　　　　　　　　</w:t>
      </w:r>
      <w:r w:rsidRPr="00B35347">
        <w:rPr>
          <w:rFonts w:ascii="ＭＳ ゴシック" w:eastAsia="ＭＳ ゴシック" w:hAnsi="ＭＳ ゴシック" w:cs="Times New Roman" w:hint="eastAsia"/>
          <w:snapToGrid w:val="0"/>
          <w:sz w:val="24"/>
          <w:szCs w:val="24"/>
        </w:rPr>
        <w:t>（人）</w:t>
      </w:r>
    </w:p>
    <w:p w:rsidR="00B35347" w:rsidRPr="00B35347" w:rsidRDefault="00B35347" w:rsidP="00B35347">
      <w:pPr>
        <w:autoSpaceDE w:val="0"/>
        <w:autoSpaceDN w:val="0"/>
        <w:adjustRightInd w:val="0"/>
        <w:snapToGrid w:val="0"/>
        <w:spacing w:line="288" w:lineRule="auto"/>
        <w:ind w:leftChars="118" w:left="248" w:right="-2"/>
        <w:jc w:val="right"/>
        <w:rPr>
          <w:rFonts w:ascii="ＭＳ ゴシック" w:eastAsia="ＭＳ ゴシック" w:hAnsi="ＭＳ ゴシック" w:cs="Times New Roman"/>
          <w:snapToGrid w:val="0"/>
          <w:color w:val="FF0000"/>
          <w:sz w:val="24"/>
          <w:szCs w:val="24"/>
        </w:rPr>
      </w:pPr>
      <w:r w:rsidRPr="00B35347">
        <w:rPr>
          <w:rFonts w:ascii="Arial" w:eastAsia="ＭＳ 明朝" w:hAnsi="Arial" w:cs="Times New Roman"/>
          <w:noProof/>
          <w:color w:val="FF0000"/>
          <w:sz w:val="24"/>
          <w:szCs w:val="24"/>
        </w:rPr>
        <w:object w:dxaOrig="11982" w:dyaOrig="2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17pt;height:89.25pt" o:ole="">
            <v:imagedata r:id="rId8" o:title=""/>
          </v:shape>
          <o:OLEObject Type="Embed" ProgID="Excel.Sheet.12" ShapeID="_x0000_i1037" DrawAspect="Content" ObjectID="_1732342468" r:id="rId9"/>
        </w:object>
      </w:r>
    </w:p>
    <w:p w:rsidR="00B35347" w:rsidRPr="00B35347" w:rsidRDefault="00B35347" w:rsidP="00B35347">
      <w:pPr>
        <w:autoSpaceDE w:val="0"/>
        <w:autoSpaceDN w:val="0"/>
        <w:adjustRightInd w:val="0"/>
        <w:snapToGrid w:val="0"/>
        <w:spacing w:beforeLines="100" w:before="292" w:afterLines="50" w:after="146" w:line="288" w:lineRule="auto"/>
        <w:ind w:leftChars="200" w:left="420"/>
        <w:jc w:val="left"/>
        <w:outlineLvl w:val="3"/>
        <w:rPr>
          <w:rFonts w:ascii="ＭＳ ゴシック" w:eastAsia="ＭＳ ゴシック" w:hAnsi="ＭＳ ゴシック" w:cs="Times New Roman"/>
          <w:sz w:val="24"/>
          <w:szCs w:val="24"/>
        </w:rPr>
      </w:pPr>
      <w:r w:rsidRPr="00B35347">
        <w:rPr>
          <w:rFonts w:ascii="ＭＳ ゴシック" w:eastAsia="ＭＳ ゴシック" w:hAnsi="ＭＳ ゴシック" w:cs="Times New Roman" w:hint="eastAsia"/>
          <w:sz w:val="24"/>
          <w:szCs w:val="24"/>
        </w:rPr>
        <w:lastRenderedPageBreak/>
        <w:t>ア　平均在院日数</w:t>
      </w:r>
    </w:p>
    <w:p w:rsidR="00B35347" w:rsidRPr="00B35347" w:rsidRDefault="00B35347" w:rsidP="00B35347">
      <w:pPr>
        <w:autoSpaceDE w:val="0"/>
        <w:autoSpaceDN w:val="0"/>
        <w:adjustRightInd w:val="0"/>
        <w:snapToGrid w:val="0"/>
        <w:spacing w:line="288" w:lineRule="auto"/>
        <w:ind w:leftChars="295" w:left="619"/>
        <w:jc w:val="left"/>
        <w:rPr>
          <w:rFonts w:ascii="ＭＳ 明朝" w:eastAsia="ＭＳ 明朝" w:hAnsi="Arial" w:cs="Times New Roman"/>
          <w:sz w:val="24"/>
          <w:szCs w:val="24"/>
        </w:rPr>
      </w:pPr>
      <w:r w:rsidRPr="00B35347">
        <w:rPr>
          <w:rFonts w:ascii="ＭＳ 明朝" w:eastAsia="ＭＳ 明朝" w:hAnsi="Arial" w:cs="Times New Roman" w:hint="eastAsia"/>
          <w:sz w:val="24"/>
          <w:szCs w:val="24"/>
        </w:rPr>
        <w:t xml:space="preserve">　令和３年度の平均在院日数は178.1日であり、前年度と比べると増加した。県内精神科病院の平均在院日数（令和３年４月～令和４年３月）305.1日と比較すると、約６割の在院日数となっており、短期治療型病院であることがわかる。</w:t>
      </w:r>
    </w:p>
    <w:p w:rsidR="00B35347" w:rsidRPr="00B35347" w:rsidRDefault="00B35347" w:rsidP="00B35347">
      <w:pPr>
        <w:autoSpaceDE w:val="0"/>
        <w:autoSpaceDN w:val="0"/>
        <w:adjustRightInd w:val="0"/>
        <w:snapToGrid w:val="0"/>
        <w:spacing w:line="288" w:lineRule="auto"/>
        <w:jc w:val="left"/>
        <w:rPr>
          <w:rFonts w:ascii="Arial" w:eastAsia="ＭＳ 明朝" w:hAnsi="Arial" w:cs="Times New Roman"/>
          <w:sz w:val="24"/>
          <w:szCs w:val="24"/>
        </w:rPr>
      </w:pPr>
    </w:p>
    <w:p w:rsidR="00B35347" w:rsidRPr="00B35347" w:rsidRDefault="00B35347" w:rsidP="00B35347">
      <w:pPr>
        <w:autoSpaceDE w:val="0"/>
        <w:autoSpaceDN w:val="0"/>
        <w:adjustRightInd w:val="0"/>
        <w:snapToGrid w:val="0"/>
        <w:spacing w:line="288" w:lineRule="auto"/>
        <w:ind w:leftChars="295" w:left="619"/>
        <w:jc w:val="left"/>
        <w:rPr>
          <w:rFonts w:ascii="ＭＳ ゴシック" w:eastAsia="ＭＳ ゴシック" w:hAnsi="ＭＳ ゴシック" w:cs="Times New Roman"/>
          <w:sz w:val="22"/>
          <w:szCs w:val="24"/>
        </w:rPr>
      </w:pPr>
      <w:r w:rsidRPr="00B35347">
        <w:rPr>
          <w:rFonts w:ascii="ＭＳ ゴシック" w:eastAsia="ＭＳ ゴシック" w:hAnsi="ＭＳ ゴシック" w:cs="Times New Roman" w:hint="eastAsia"/>
          <w:sz w:val="22"/>
          <w:szCs w:val="24"/>
        </w:rPr>
        <w:t>（図３）平均在院日数の年次別推移</w:t>
      </w:r>
    </w:p>
    <w:p w:rsidR="00B35347" w:rsidRPr="00B35347" w:rsidRDefault="00B35347" w:rsidP="00B35347">
      <w:pPr>
        <w:autoSpaceDE w:val="0"/>
        <w:autoSpaceDN w:val="0"/>
        <w:adjustRightInd w:val="0"/>
        <w:snapToGrid w:val="0"/>
        <w:spacing w:line="288" w:lineRule="auto"/>
        <w:ind w:leftChars="295" w:left="619" w:rightChars="57" w:right="120"/>
        <w:jc w:val="left"/>
        <w:rPr>
          <w:rFonts w:ascii="Arial" w:eastAsia="ＭＳ 明朝" w:hAnsi="Arial" w:cs="Times New Roman"/>
          <w:color w:val="FF0000"/>
          <w:sz w:val="24"/>
          <w:szCs w:val="24"/>
        </w:rPr>
      </w:pPr>
      <w:r w:rsidRPr="00B35347">
        <w:rPr>
          <w:rFonts w:ascii="Arial" w:eastAsia="ＭＳ 明朝" w:hAnsi="Arial" w:cs="Times New Roman"/>
          <w:noProof/>
          <w:color w:val="FF0000"/>
          <w:sz w:val="24"/>
          <w:szCs w:val="24"/>
        </w:rPr>
        <w:drawing>
          <wp:inline distT="0" distB="0" distL="0" distR="0" wp14:anchorId="00FA55DB" wp14:editId="1EBC5D1F">
            <wp:extent cx="5219700" cy="2193344"/>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985" cy="2196405"/>
                    </a:xfrm>
                    <a:prstGeom prst="rect">
                      <a:avLst/>
                    </a:prstGeom>
                    <a:noFill/>
                    <a:ln>
                      <a:noFill/>
                    </a:ln>
                  </pic:spPr>
                </pic:pic>
              </a:graphicData>
            </a:graphic>
          </wp:inline>
        </w:drawing>
      </w:r>
    </w:p>
    <w:p w:rsidR="00B35347" w:rsidRPr="00B35347" w:rsidRDefault="00B35347" w:rsidP="00B35347">
      <w:pPr>
        <w:autoSpaceDE w:val="0"/>
        <w:autoSpaceDN w:val="0"/>
        <w:adjustRightInd w:val="0"/>
        <w:snapToGrid w:val="0"/>
        <w:spacing w:line="288" w:lineRule="auto"/>
        <w:jc w:val="right"/>
        <w:rPr>
          <w:rFonts w:ascii="Arial" w:eastAsia="ＭＳ 明朝" w:hAnsi="Arial" w:cs="Times New Roman"/>
          <w:color w:val="FF0000"/>
          <w:sz w:val="24"/>
          <w:szCs w:val="24"/>
        </w:rPr>
      </w:pPr>
    </w:p>
    <w:p w:rsidR="00B35347" w:rsidRPr="00B35347" w:rsidRDefault="00B35347" w:rsidP="00B35347">
      <w:pPr>
        <w:autoSpaceDE w:val="0"/>
        <w:autoSpaceDN w:val="0"/>
        <w:adjustRightInd w:val="0"/>
        <w:snapToGrid w:val="0"/>
        <w:spacing w:beforeLines="100" w:before="292" w:afterLines="50" w:after="146" w:line="288" w:lineRule="auto"/>
        <w:ind w:leftChars="200" w:left="420"/>
        <w:jc w:val="left"/>
        <w:outlineLvl w:val="3"/>
        <w:rPr>
          <w:rFonts w:ascii="ＭＳ ゴシック" w:eastAsia="ＭＳ ゴシック" w:hAnsi="ＭＳ ゴシック" w:cs="Times New Roman"/>
          <w:sz w:val="24"/>
          <w:szCs w:val="24"/>
        </w:rPr>
      </w:pPr>
      <w:r w:rsidRPr="00B35347">
        <w:rPr>
          <w:rFonts w:ascii="ＭＳ ゴシック" w:eastAsia="ＭＳ ゴシック" w:hAnsi="ＭＳ ゴシック" w:cs="Times New Roman" w:hint="eastAsia"/>
          <w:sz w:val="24"/>
          <w:szCs w:val="24"/>
        </w:rPr>
        <w:t>イ　入院期間別割合</w:t>
      </w:r>
    </w:p>
    <w:p w:rsidR="00B35347" w:rsidRPr="00B35347" w:rsidRDefault="00B35347" w:rsidP="00B35347">
      <w:pPr>
        <w:autoSpaceDE w:val="0"/>
        <w:autoSpaceDN w:val="0"/>
        <w:adjustRightInd w:val="0"/>
        <w:snapToGrid w:val="0"/>
        <w:spacing w:line="288" w:lineRule="auto"/>
        <w:ind w:leftChars="295" w:left="619"/>
        <w:jc w:val="left"/>
        <w:rPr>
          <w:rFonts w:ascii="ＭＳ 明朝" w:eastAsia="ＭＳ 明朝" w:hAnsi="Arial" w:cs="Times New Roman"/>
          <w:sz w:val="24"/>
          <w:szCs w:val="24"/>
        </w:rPr>
      </w:pPr>
      <w:r w:rsidRPr="00B35347">
        <w:rPr>
          <w:rFonts w:ascii="ＭＳ 明朝" w:eastAsia="ＭＳ 明朝" w:hAnsi="Arial" w:cs="Times New Roman" w:hint="eastAsia"/>
          <w:sz w:val="24"/>
          <w:szCs w:val="24"/>
        </w:rPr>
        <w:t xml:space="preserve">　各年度末における入院患者の入院期間別割合の年次推移をみると、令和３年度は前年度と比較して、６か月以内が2.0ポイント減少、６か月超～１年以内が8.5ポイント減少、１年超～５年以内は2.5ポイント増加、５年超は8.0ポイント増加した。</w:t>
      </w:r>
    </w:p>
    <w:p w:rsidR="00B35347" w:rsidRPr="00B35347" w:rsidRDefault="00B35347" w:rsidP="00B35347">
      <w:pPr>
        <w:autoSpaceDE w:val="0"/>
        <w:autoSpaceDN w:val="0"/>
        <w:adjustRightInd w:val="0"/>
        <w:snapToGrid w:val="0"/>
        <w:spacing w:line="288" w:lineRule="auto"/>
        <w:jc w:val="left"/>
        <w:rPr>
          <w:rFonts w:ascii="Arial" w:eastAsia="ＭＳ 明朝" w:hAnsi="Arial" w:cs="Times New Roman"/>
          <w:sz w:val="24"/>
          <w:szCs w:val="24"/>
        </w:rPr>
      </w:pPr>
    </w:p>
    <w:p w:rsidR="00B35347" w:rsidRPr="00B35347" w:rsidRDefault="00B35347" w:rsidP="00B35347">
      <w:pPr>
        <w:autoSpaceDE w:val="0"/>
        <w:autoSpaceDN w:val="0"/>
        <w:adjustRightInd w:val="0"/>
        <w:snapToGrid w:val="0"/>
        <w:spacing w:line="288" w:lineRule="auto"/>
        <w:ind w:leftChars="236" w:left="496"/>
        <w:jc w:val="left"/>
        <w:rPr>
          <w:rFonts w:ascii="ＭＳ ゴシック" w:eastAsia="ＭＳ ゴシック" w:hAnsi="ＭＳ ゴシック" w:cs="Times New Roman"/>
          <w:sz w:val="22"/>
          <w:szCs w:val="24"/>
        </w:rPr>
      </w:pPr>
      <w:r w:rsidRPr="00B35347">
        <w:rPr>
          <w:rFonts w:ascii="ＭＳ ゴシック" w:eastAsia="ＭＳ ゴシック" w:hAnsi="ＭＳ ゴシック" w:cs="Times New Roman" w:hint="eastAsia"/>
          <w:sz w:val="22"/>
          <w:szCs w:val="24"/>
        </w:rPr>
        <w:t>（図４）入院患者の入院期間別割合（各年度末時点）</w:t>
      </w:r>
    </w:p>
    <w:p w:rsidR="00B35347" w:rsidRPr="00B35347" w:rsidRDefault="00B35347" w:rsidP="00B35347">
      <w:pPr>
        <w:autoSpaceDE w:val="0"/>
        <w:autoSpaceDN w:val="0"/>
        <w:adjustRightInd w:val="0"/>
        <w:snapToGrid w:val="0"/>
        <w:spacing w:line="288" w:lineRule="auto"/>
        <w:ind w:leftChars="236" w:left="496" w:right="2880"/>
        <w:jc w:val="left"/>
        <w:rPr>
          <w:rFonts w:ascii="Arial" w:eastAsia="ＭＳ 明朝" w:hAnsi="Arial" w:cs="Times New Roman"/>
          <w:color w:val="FF0000"/>
          <w:sz w:val="24"/>
          <w:szCs w:val="24"/>
        </w:rPr>
      </w:pPr>
      <w:r w:rsidRPr="00B35347">
        <w:rPr>
          <w:rFonts w:ascii="Arial" w:eastAsia="ＭＳ 明朝" w:hAnsi="Arial" w:cs="Times New Roman"/>
          <w:noProof/>
          <w:color w:val="FF0000"/>
          <w:sz w:val="24"/>
          <w:szCs w:val="24"/>
        </w:rPr>
        <w:drawing>
          <wp:inline distT="0" distB="0" distL="0" distR="0" wp14:anchorId="3B4D2855" wp14:editId="1A112175">
            <wp:extent cx="5325466" cy="2220671"/>
            <wp:effectExtent l="0" t="0" r="8890" b="8255"/>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2788" cy="2223724"/>
                    </a:xfrm>
                    <a:prstGeom prst="rect">
                      <a:avLst/>
                    </a:prstGeom>
                    <a:noFill/>
                    <a:ln>
                      <a:noFill/>
                    </a:ln>
                  </pic:spPr>
                </pic:pic>
              </a:graphicData>
            </a:graphic>
          </wp:inline>
        </w:drawing>
      </w:r>
    </w:p>
    <w:p w:rsidR="00B35347" w:rsidRPr="00B35347" w:rsidRDefault="00B35347" w:rsidP="00B35347">
      <w:pPr>
        <w:autoSpaceDE w:val="0"/>
        <w:autoSpaceDN w:val="0"/>
        <w:snapToGrid w:val="0"/>
        <w:spacing w:line="288" w:lineRule="auto"/>
        <w:jc w:val="left"/>
        <w:rPr>
          <w:rFonts w:ascii="Arial" w:eastAsia="ＭＳ 明朝" w:hAnsi="Arial" w:cs="HG丸ｺﾞｼｯｸM-PRO"/>
          <w:color w:val="FF0000"/>
          <w:spacing w:val="2"/>
          <w:sz w:val="24"/>
          <w:szCs w:val="24"/>
        </w:rPr>
      </w:pPr>
    </w:p>
    <w:p w:rsidR="00B35347" w:rsidRPr="00B35347" w:rsidRDefault="00B35347" w:rsidP="00B35347">
      <w:pPr>
        <w:autoSpaceDE w:val="0"/>
        <w:autoSpaceDN w:val="0"/>
        <w:snapToGrid w:val="0"/>
        <w:spacing w:line="288" w:lineRule="auto"/>
        <w:jc w:val="left"/>
        <w:rPr>
          <w:rFonts w:ascii="Arial" w:eastAsia="ＭＳ 明朝" w:hAnsi="Arial" w:cs="HG丸ｺﾞｼｯｸM-PRO"/>
          <w:color w:val="FF0000"/>
          <w:spacing w:val="2"/>
          <w:sz w:val="24"/>
          <w:szCs w:val="24"/>
        </w:rPr>
      </w:pPr>
    </w:p>
    <w:p w:rsidR="00B35347" w:rsidRPr="00B35347" w:rsidRDefault="00B35347" w:rsidP="00B35347">
      <w:pPr>
        <w:autoSpaceDE w:val="0"/>
        <w:autoSpaceDN w:val="0"/>
        <w:snapToGrid w:val="0"/>
        <w:spacing w:line="288" w:lineRule="auto"/>
        <w:jc w:val="left"/>
        <w:rPr>
          <w:rFonts w:ascii="Arial" w:eastAsia="ＭＳ 明朝" w:hAnsi="Arial" w:cs="HG丸ｺﾞｼｯｸM-PRO"/>
          <w:color w:val="FF0000"/>
          <w:spacing w:val="2"/>
          <w:sz w:val="24"/>
          <w:szCs w:val="24"/>
        </w:rPr>
      </w:pPr>
    </w:p>
    <w:p w:rsidR="00B35347" w:rsidRPr="00B35347" w:rsidRDefault="00B35347" w:rsidP="00B35347">
      <w:pPr>
        <w:pBdr>
          <w:bottom w:val="single" w:sz="4" w:space="1" w:color="auto"/>
        </w:pBdr>
        <w:autoSpaceDE w:val="0"/>
        <w:autoSpaceDN w:val="0"/>
        <w:adjustRightInd w:val="0"/>
        <w:snapToGrid w:val="0"/>
        <w:spacing w:afterLines="100" w:after="292" w:line="288" w:lineRule="auto"/>
        <w:ind w:leftChars="100" w:left="210"/>
        <w:jc w:val="left"/>
        <w:outlineLvl w:val="2"/>
        <w:rPr>
          <w:rFonts w:ascii="ＭＳ ゴシック" w:eastAsia="ＭＳ ゴシック" w:hAnsi="ＭＳ ゴシック" w:cs="Times New Roman"/>
          <w:sz w:val="24"/>
          <w:szCs w:val="24"/>
        </w:rPr>
      </w:pPr>
      <w:bookmarkStart w:id="2" w:name="_Toc118119815"/>
      <w:r w:rsidRPr="00B35347">
        <w:rPr>
          <w:rFonts w:ascii="ＭＳ ゴシック" w:eastAsia="ＭＳ ゴシック" w:hAnsi="ＭＳ ゴシック" w:cs="Times New Roman" w:hint="eastAsia"/>
          <w:sz w:val="24"/>
          <w:szCs w:val="24"/>
        </w:rPr>
        <w:t>（２）外来患者の状況</w:t>
      </w:r>
      <w:bookmarkEnd w:id="2"/>
    </w:p>
    <w:p w:rsidR="00B35347" w:rsidRPr="00B35347" w:rsidRDefault="00B35347" w:rsidP="00B35347">
      <w:pPr>
        <w:autoSpaceDE w:val="0"/>
        <w:autoSpaceDN w:val="0"/>
        <w:adjustRightInd w:val="0"/>
        <w:snapToGrid w:val="0"/>
        <w:spacing w:beforeLines="100" w:before="292" w:afterLines="50" w:after="146" w:line="288" w:lineRule="auto"/>
        <w:ind w:leftChars="200" w:left="420"/>
        <w:jc w:val="left"/>
        <w:outlineLvl w:val="3"/>
        <w:rPr>
          <w:rFonts w:ascii="ＭＳ ゴシック" w:eastAsia="ＭＳ ゴシック" w:hAnsi="ＭＳ ゴシック" w:cs="Times New Roman"/>
          <w:sz w:val="24"/>
          <w:szCs w:val="24"/>
        </w:rPr>
      </w:pPr>
      <w:r w:rsidRPr="00B35347">
        <w:rPr>
          <w:rFonts w:ascii="ＭＳ ゴシック" w:eastAsia="ＭＳ ゴシック" w:hAnsi="ＭＳ ゴシック" w:cs="Times New Roman" w:hint="eastAsia"/>
          <w:sz w:val="24"/>
          <w:szCs w:val="24"/>
        </w:rPr>
        <w:t>ア　外来患者数</w:t>
      </w:r>
    </w:p>
    <w:p w:rsidR="00B35347" w:rsidRPr="00B35347" w:rsidRDefault="00B35347" w:rsidP="00B35347">
      <w:pPr>
        <w:autoSpaceDE w:val="0"/>
        <w:autoSpaceDN w:val="0"/>
        <w:adjustRightInd w:val="0"/>
        <w:snapToGrid w:val="0"/>
        <w:spacing w:line="288" w:lineRule="auto"/>
        <w:ind w:leftChars="295" w:left="619" w:firstLineChars="100" w:firstLine="240"/>
        <w:jc w:val="left"/>
        <w:rPr>
          <w:rFonts w:ascii="ＭＳ 明朝" w:eastAsia="ＭＳ 明朝" w:hAnsi="Arial" w:cs="Times New Roman"/>
          <w:sz w:val="24"/>
          <w:szCs w:val="24"/>
        </w:rPr>
      </w:pPr>
      <w:r w:rsidRPr="00B35347">
        <w:rPr>
          <w:rFonts w:ascii="ＭＳ 明朝" w:eastAsia="ＭＳ 明朝" w:hAnsi="Arial" w:cs="Times New Roman" w:hint="eastAsia"/>
          <w:sz w:val="24"/>
          <w:szCs w:val="24"/>
        </w:rPr>
        <w:t>令和２年度は新型コロナウイルス感染症の拡大期にデイケアを一時休止したが、令和３年度は通年実施したこと等により、外来患者延数は22,</w:t>
      </w:r>
      <w:r w:rsidRPr="00B35347">
        <w:rPr>
          <w:rFonts w:ascii="ＭＳ 明朝" w:eastAsia="ＭＳ 明朝" w:hAnsi="Arial" w:cs="Times New Roman"/>
          <w:sz w:val="24"/>
          <w:szCs w:val="24"/>
        </w:rPr>
        <w:t>5</w:t>
      </w:r>
      <w:r w:rsidRPr="00B35347">
        <w:rPr>
          <w:rFonts w:ascii="ＭＳ 明朝" w:eastAsia="ＭＳ 明朝" w:hAnsi="Arial" w:cs="Times New Roman" w:hint="eastAsia"/>
          <w:sz w:val="24"/>
          <w:szCs w:val="24"/>
        </w:rPr>
        <w:t>5</w:t>
      </w:r>
      <w:r w:rsidRPr="00B35347">
        <w:rPr>
          <w:rFonts w:ascii="ＭＳ 明朝" w:eastAsia="ＭＳ 明朝" w:hAnsi="Arial" w:cs="Times New Roman"/>
          <w:sz w:val="24"/>
          <w:szCs w:val="24"/>
        </w:rPr>
        <w:t>6</w:t>
      </w:r>
      <w:r w:rsidRPr="00B35347">
        <w:rPr>
          <w:rFonts w:ascii="ＭＳ 明朝" w:eastAsia="ＭＳ 明朝" w:hAnsi="Arial" w:cs="Times New Roman" w:hint="eastAsia"/>
          <w:sz w:val="24"/>
          <w:szCs w:val="24"/>
        </w:rPr>
        <w:t>人、１日平均外来患者数は93.2人となり、前年度と比べて増加した（図５、６）。</w:t>
      </w:r>
    </w:p>
    <w:p w:rsidR="00B35347" w:rsidRPr="00B35347" w:rsidRDefault="00B35347" w:rsidP="00B35347">
      <w:pPr>
        <w:autoSpaceDE w:val="0"/>
        <w:autoSpaceDN w:val="0"/>
        <w:adjustRightInd w:val="0"/>
        <w:snapToGrid w:val="0"/>
        <w:spacing w:line="288" w:lineRule="auto"/>
        <w:jc w:val="left"/>
        <w:rPr>
          <w:rFonts w:ascii="Arial" w:eastAsia="ＭＳ 明朝" w:hAnsi="Arial" w:cs="Times New Roman"/>
          <w:sz w:val="24"/>
          <w:szCs w:val="24"/>
        </w:rPr>
      </w:pPr>
    </w:p>
    <w:p w:rsidR="00B35347" w:rsidRPr="00B35347" w:rsidRDefault="00B35347" w:rsidP="00B35347">
      <w:pPr>
        <w:autoSpaceDE w:val="0"/>
        <w:autoSpaceDN w:val="0"/>
        <w:adjustRightInd w:val="0"/>
        <w:snapToGrid w:val="0"/>
        <w:spacing w:line="288" w:lineRule="auto"/>
        <w:ind w:leftChars="354" w:left="743"/>
        <w:jc w:val="left"/>
        <w:rPr>
          <w:rFonts w:ascii="ＭＳ ゴシック" w:eastAsia="ＭＳ ゴシック" w:hAnsi="ＭＳ ゴシック" w:cs="Times New Roman"/>
          <w:sz w:val="22"/>
          <w:szCs w:val="24"/>
        </w:rPr>
      </w:pPr>
      <w:r w:rsidRPr="00B35347">
        <w:rPr>
          <w:rFonts w:ascii="ＭＳ ゴシック" w:eastAsia="ＭＳ ゴシック" w:hAnsi="ＭＳ ゴシック" w:cs="Times New Roman" w:hint="eastAsia"/>
          <w:sz w:val="22"/>
          <w:szCs w:val="24"/>
        </w:rPr>
        <w:t>（図５）外来患者の年次別推移</w:t>
      </w:r>
    </w:p>
    <w:p w:rsidR="00B35347" w:rsidRPr="00B35347" w:rsidRDefault="00B35347" w:rsidP="00B35347">
      <w:pPr>
        <w:autoSpaceDE w:val="0"/>
        <w:autoSpaceDN w:val="0"/>
        <w:adjustRightInd w:val="0"/>
        <w:snapToGrid w:val="0"/>
        <w:spacing w:line="288" w:lineRule="auto"/>
        <w:ind w:leftChars="354" w:left="743"/>
        <w:jc w:val="left"/>
        <w:rPr>
          <w:rFonts w:ascii="Arial" w:eastAsia="ＭＳ 明朝" w:hAnsi="Arial" w:cs="Times New Roman"/>
          <w:color w:val="FF0000"/>
          <w:sz w:val="24"/>
          <w:szCs w:val="24"/>
        </w:rPr>
      </w:pPr>
      <w:r w:rsidRPr="00B35347">
        <w:rPr>
          <w:rFonts w:ascii="Arial" w:eastAsia="ＭＳ 明朝" w:hAnsi="Arial" w:cs="Times New Roman"/>
          <w:noProof/>
          <w:color w:val="FF0000"/>
          <w:sz w:val="24"/>
          <w:szCs w:val="24"/>
        </w:rPr>
        <w:drawing>
          <wp:inline distT="0" distB="0" distL="0" distR="0" wp14:anchorId="1E3D35C3" wp14:editId="2D442C6B">
            <wp:extent cx="5229225" cy="2197347"/>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23" cy="2205330"/>
                    </a:xfrm>
                    <a:prstGeom prst="rect">
                      <a:avLst/>
                    </a:prstGeom>
                    <a:noFill/>
                    <a:ln>
                      <a:noFill/>
                    </a:ln>
                  </pic:spPr>
                </pic:pic>
              </a:graphicData>
            </a:graphic>
          </wp:inline>
        </w:drawing>
      </w:r>
    </w:p>
    <w:p w:rsidR="00B35347" w:rsidRPr="00B35347" w:rsidRDefault="00B35347" w:rsidP="00B35347">
      <w:pPr>
        <w:autoSpaceDE w:val="0"/>
        <w:autoSpaceDN w:val="0"/>
        <w:snapToGrid w:val="0"/>
        <w:spacing w:line="288" w:lineRule="auto"/>
        <w:ind w:firstLineChars="400" w:firstLine="656"/>
        <w:jc w:val="left"/>
        <w:rPr>
          <w:rFonts w:ascii="Arial" w:eastAsia="ＭＳ 明朝" w:hAnsi="Arial" w:cs="HG丸ｺﾞｼｯｸM-PRO"/>
          <w:color w:val="FF0000"/>
          <w:spacing w:val="2"/>
          <w:sz w:val="16"/>
          <w:szCs w:val="16"/>
        </w:rPr>
      </w:pPr>
    </w:p>
    <w:p w:rsidR="00B35347" w:rsidRPr="00B35347" w:rsidRDefault="00B35347" w:rsidP="00B35347">
      <w:pPr>
        <w:autoSpaceDE w:val="0"/>
        <w:autoSpaceDN w:val="0"/>
        <w:snapToGrid w:val="0"/>
        <w:spacing w:line="288" w:lineRule="auto"/>
        <w:ind w:leftChars="354" w:left="743"/>
        <w:jc w:val="left"/>
        <w:rPr>
          <w:rFonts w:ascii="ＭＳ ゴシック" w:eastAsia="ＭＳ ゴシック" w:hAnsi="ＭＳ ゴシック" w:cs="HG丸ｺﾞｼｯｸM-PRO"/>
          <w:spacing w:val="2"/>
          <w:sz w:val="22"/>
          <w:szCs w:val="24"/>
        </w:rPr>
      </w:pPr>
      <w:r w:rsidRPr="00B35347">
        <w:rPr>
          <w:rFonts w:ascii="ＭＳ ゴシック" w:eastAsia="ＭＳ ゴシック" w:hAnsi="ＭＳ ゴシック" w:cs="HG丸ｺﾞｼｯｸM-PRO" w:hint="eastAsia"/>
          <w:spacing w:val="2"/>
          <w:sz w:val="22"/>
          <w:szCs w:val="24"/>
        </w:rPr>
        <w:t>（図６）外来患者の月別推移</w:t>
      </w:r>
    </w:p>
    <w:p w:rsidR="00B35347" w:rsidRPr="00B35347" w:rsidRDefault="00B35347" w:rsidP="00B35347">
      <w:pPr>
        <w:autoSpaceDE w:val="0"/>
        <w:autoSpaceDN w:val="0"/>
        <w:adjustRightInd w:val="0"/>
        <w:snapToGrid w:val="0"/>
        <w:spacing w:line="288" w:lineRule="auto"/>
        <w:ind w:leftChars="354" w:left="743"/>
        <w:jc w:val="left"/>
        <w:rPr>
          <w:rFonts w:ascii="Arial" w:eastAsia="ＭＳ 明朝" w:hAnsi="Arial" w:cs="Times New Roman"/>
          <w:color w:val="FF0000"/>
          <w:sz w:val="24"/>
          <w:szCs w:val="24"/>
        </w:rPr>
      </w:pPr>
      <w:r w:rsidRPr="00B35347">
        <w:rPr>
          <w:rFonts w:ascii="Arial" w:eastAsia="ＭＳ 明朝" w:hAnsi="Arial" w:cs="Times New Roman"/>
          <w:noProof/>
          <w:color w:val="FF0000"/>
          <w:sz w:val="24"/>
          <w:szCs w:val="24"/>
        </w:rPr>
        <w:drawing>
          <wp:inline distT="0" distB="0" distL="0" distR="0" wp14:anchorId="2B68CFA7" wp14:editId="6EF2F7C8">
            <wp:extent cx="5219700" cy="2193344"/>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5709" cy="2195869"/>
                    </a:xfrm>
                    <a:prstGeom prst="rect">
                      <a:avLst/>
                    </a:prstGeom>
                    <a:noFill/>
                    <a:ln>
                      <a:noFill/>
                    </a:ln>
                  </pic:spPr>
                </pic:pic>
              </a:graphicData>
            </a:graphic>
          </wp:inline>
        </w:drawing>
      </w:r>
    </w:p>
    <w:p w:rsidR="00B35347" w:rsidRPr="00B35347" w:rsidRDefault="00B35347" w:rsidP="00B35347">
      <w:pPr>
        <w:autoSpaceDE w:val="0"/>
        <w:autoSpaceDN w:val="0"/>
        <w:snapToGrid w:val="0"/>
        <w:spacing w:line="288" w:lineRule="auto"/>
        <w:ind w:firstLineChars="400" w:firstLine="896"/>
        <w:jc w:val="left"/>
        <w:rPr>
          <w:rFonts w:ascii="ＭＳ ゴシック" w:eastAsia="ＭＳ ゴシック" w:hAnsi="ＭＳ ゴシック" w:cs="HG丸ｺﾞｼｯｸM-PRO"/>
          <w:spacing w:val="2"/>
          <w:sz w:val="22"/>
          <w:szCs w:val="24"/>
        </w:rPr>
      </w:pPr>
      <w:r w:rsidRPr="00B35347">
        <w:rPr>
          <w:rFonts w:ascii="ＭＳ ゴシック" w:eastAsia="ＭＳ ゴシック" w:hAnsi="ＭＳ ゴシック" w:cs="HG丸ｺﾞｼｯｸM-PRO" w:hint="eastAsia"/>
          <w:spacing w:val="2"/>
          <w:sz w:val="22"/>
          <w:szCs w:val="24"/>
        </w:rPr>
        <w:t xml:space="preserve">（参　考）　　</w:t>
      </w:r>
      <w:r>
        <w:rPr>
          <w:rFonts w:ascii="ＭＳ ゴシック" w:eastAsia="ＭＳ ゴシック" w:hAnsi="ＭＳ ゴシック" w:cs="HG丸ｺﾞｼｯｸM-PRO" w:hint="eastAsia"/>
          <w:spacing w:val="2"/>
          <w:sz w:val="22"/>
          <w:szCs w:val="24"/>
        </w:rPr>
        <w:t xml:space="preserve">　</w:t>
      </w:r>
      <w:r w:rsidRPr="00B35347">
        <w:rPr>
          <w:rFonts w:ascii="ＭＳ ゴシック" w:eastAsia="ＭＳ ゴシック" w:hAnsi="ＭＳ ゴシック" w:cs="HG丸ｺﾞｼｯｸM-PRO" w:hint="eastAsia"/>
          <w:spacing w:val="2"/>
          <w:sz w:val="22"/>
          <w:szCs w:val="24"/>
        </w:rPr>
        <w:t xml:space="preserve">　　　　</w:t>
      </w:r>
      <w:r>
        <w:rPr>
          <w:rFonts w:ascii="ＭＳ ゴシック" w:eastAsia="ＭＳ ゴシック" w:hAnsi="ＭＳ ゴシック" w:cs="HG丸ｺﾞｼｯｸM-PRO" w:hint="eastAsia"/>
          <w:spacing w:val="2"/>
          <w:sz w:val="22"/>
          <w:szCs w:val="24"/>
        </w:rPr>
        <w:t xml:space="preserve">　</w:t>
      </w:r>
      <w:r w:rsidRPr="00B35347">
        <w:rPr>
          <w:rFonts w:ascii="ＭＳ ゴシック" w:eastAsia="ＭＳ ゴシック" w:hAnsi="ＭＳ ゴシック" w:cs="HG丸ｺﾞｼｯｸM-PRO" w:hint="eastAsia"/>
          <w:spacing w:val="2"/>
          <w:sz w:val="22"/>
          <w:szCs w:val="24"/>
        </w:rPr>
        <w:t xml:space="preserve">　　　　　　　　　　　　　　　　　（人）</w:t>
      </w:r>
    </w:p>
    <w:bookmarkStart w:id="3" w:name="_MON_1715768110"/>
    <w:bookmarkEnd w:id="3"/>
    <w:p w:rsidR="00B35347" w:rsidRPr="002C3C89" w:rsidRDefault="00B35347" w:rsidP="00B35347">
      <w:pPr>
        <w:autoSpaceDE w:val="0"/>
        <w:autoSpaceDN w:val="0"/>
        <w:adjustRightInd w:val="0"/>
        <w:snapToGrid w:val="0"/>
        <w:spacing w:line="288" w:lineRule="auto"/>
        <w:ind w:firstLineChars="350" w:firstLine="840"/>
        <w:jc w:val="left"/>
        <w:rPr>
          <w:rFonts w:hint="eastAsia"/>
        </w:rPr>
      </w:pPr>
      <w:r w:rsidRPr="00B35347">
        <w:rPr>
          <w:rFonts w:ascii="Arial" w:eastAsia="ＭＳ 明朝" w:hAnsi="Arial" w:cs="Times New Roman"/>
          <w:noProof/>
          <w:color w:val="FF0000"/>
          <w:sz w:val="24"/>
          <w:szCs w:val="24"/>
        </w:rPr>
        <w:object w:dxaOrig="11982" w:dyaOrig="1829">
          <v:shape id="_x0000_i1038" type="#_x0000_t75" style="width:413.25pt;height:74.25pt" o:ole="">
            <v:imagedata r:id="rId14" o:title=""/>
          </v:shape>
          <o:OLEObject Type="Embed" ProgID="Excel.Sheet.12" ShapeID="_x0000_i1038" DrawAspect="Content" ObjectID="_1732342469" r:id="rId15"/>
        </w:object>
      </w:r>
      <w:bookmarkStart w:id="4" w:name="_GoBack"/>
      <w:bookmarkEnd w:id="4"/>
    </w:p>
    <w:sectPr w:rsidR="00B35347" w:rsidRPr="002C3C89" w:rsidSect="002C3C89">
      <w:pgSz w:w="11906" w:h="16838" w:code="9"/>
      <w:pgMar w:top="1418" w:right="1701" w:bottom="1418" w:left="1701" w:header="851" w:footer="992" w:gutter="0"/>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14D" w:rsidRDefault="00EE414D" w:rsidP="002C3C89">
      <w:r>
        <w:separator/>
      </w:r>
    </w:p>
  </w:endnote>
  <w:endnote w:type="continuationSeparator" w:id="0">
    <w:p w:rsidR="00EE414D" w:rsidRDefault="00EE414D" w:rsidP="002C3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14D" w:rsidRDefault="00EE414D" w:rsidP="002C3C89">
      <w:r>
        <w:separator/>
      </w:r>
    </w:p>
  </w:footnote>
  <w:footnote w:type="continuationSeparator" w:id="0">
    <w:p w:rsidR="00EE414D" w:rsidRDefault="00EE414D" w:rsidP="002C3C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316"/>
    <w:rsid w:val="002C3C89"/>
    <w:rsid w:val="00337326"/>
    <w:rsid w:val="00740316"/>
    <w:rsid w:val="00B35347"/>
    <w:rsid w:val="00C02A5A"/>
    <w:rsid w:val="00EE4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CE5E62"/>
  <w15:chartTrackingRefBased/>
  <w15:docId w15:val="{4B3BB74C-F445-47A3-A99E-AFB9338CF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3C89"/>
    <w:pPr>
      <w:tabs>
        <w:tab w:val="center" w:pos="4252"/>
        <w:tab w:val="right" w:pos="8504"/>
      </w:tabs>
      <w:snapToGrid w:val="0"/>
    </w:pPr>
  </w:style>
  <w:style w:type="character" w:customStyle="1" w:styleId="a4">
    <w:name w:val="ヘッダー (文字)"/>
    <w:basedOn w:val="a0"/>
    <w:link w:val="a3"/>
    <w:uiPriority w:val="99"/>
    <w:rsid w:val="002C3C89"/>
  </w:style>
  <w:style w:type="paragraph" w:styleId="a5">
    <w:name w:val="footer"/>
    <w:basedOn w:val="a"/>
    <w:link w:val="a6"/>
    <w:uiPriority w:val="99"/>
    <w:unhideWhenUsed/>
    <w:rsid w:val="002C3C89"/>
    <w:pPr>
      <w:tabs>
        <w:tab w:val="center" w:pos="4252"/>
        <w:tab w:val="right" w:pos="8504"/>
      </w:tabs>
      <w:snapToGrid w:val="0"/>
    </w:pPr>
  </w:style>
  <w:style w:type="character" w:customStyle="1" w:styleId="a6">
    <w:name w:val="フッター (文字)"/>
    <w:basedOn w:val="a0"/>
    <w:link w:val="a5"/>
    <w:uiPriority w:val="99"/>
    <w:rsid w:val="002C3C89"/>
  </w:style>
  <w:style w:type="table" w:styleId="a7">
    <w:name w:val="Table Grid"/>
    <w:basedOn w:val="a1"/>
    <w:rsid w:val="002C3C89"/>
    <w:pPr>
      <w:jc w:val="both"/>
    </w:pPr>
    <w:rPr>
      <w:rFonts w:ascii="Arial" w:eastAsia="ＭＳ 明朝"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package" Target="embeddings/Microsoft_Excel_______1.xlsx"/><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package" Target="embeddings/Microsoft_Excel_______.xlsx"/><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112</Words>
  <Characters>639</Characters>
  <Application>Microsoft Office Word</Application>
  <DocSecurity>0</DocSecurity>
  <Lines>5</Lines>
  <Paragraphs>1</Paragraphs>
  <ScaleCrop>false</ScaleCrop>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9400968</dc:creator>
  <cp:keywords/>
  <dc:description/>
  <cp:lastModifiedBy>9400968</cp:lastModifiedBy>
  <cp:revision>3</cp:revision>
  <dcterms:created xsi:type="dcterms:W3CDTF">2022-12-12T00:16:00Z</dcterms:created>
  <dcterms:modified xsi:type="dcterms:W3CDTF">2022-12-12T00:28:00Z</dcterms:modified>
</cp:coreProperties>
</file>