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B97A" w14:textId="77777777" w:rsidR="000B5A6B" w:rsidRDefault="00B10D4E" w:rsidP="00765CC1">
      <w:pPr>
        <w:jc w:val="center"/>
        <w:rPr>
          <w:rFonts w:hAnsi="ＭＳ 明朝" w:hint="eastAsia"/>
          <w:kern w:val="0"/>
        </w:rPr>
      </w:pPr>
      <w:r w:rsidRPr="00B10D4E">
        <w:rPr>
          <w:rFonts w:hAnsi="ＭＳ 明朝" w:hint="eastAsia"/>
        </w:rPr>
        <w:t>名古屋第一赤十字病院</w:t>
      </w:r>
      <w:r w:rsidR="000B5A6B" w:rsidRPr="005420AC">
        <w:rPr>
          <w:rFonts w:hAnsi="ＭＳ 明朝" w:hint="eastAsia"/>
          <w:kern w:val="0"/>
        </w:rPr>
        <w:t>周辺の井戸水調査結果について</w:t>
      </w:r>
      <w:r>
        <w:rPr>
          <w:rFonts w:hAnsi="ＭＳ 明朝" w:hint="eastAsia"/>
          <w:kern w:val="0"/>
        </w:rPr>
        <w:t>（第３報）</w:t>
      </w:r>
    </w:p>
    <w:p w14:paraId="4FFA5CB4" w14:textId="77777777" w:rsidR="00147813" w:rsidRDefault="00147813" w:rsidP="00C012A7">
      <w:pPr>
        <w:ind w:firstLineChars="300" w:firstLine="720"/>
        <w:rPr>
          <w:rFonts w:hAnsi="ＭＳ 明朝" w:hint="eastAsia"/>
          <w:kern w:val="0"/>
        </w:rPr>
      </w:pPr>
    </w:p>
    <w:p w14:paraId="52C347FF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B10D4E" w:rsidRPr="00B10D4E">
        <w:rPr>
          <w:rFonts w:hAnsi="ＭＳ 明朝" w:hint="eastAsia"/>
        </w:rPr>
        <w:t>名古屋第一赤十字病院</w:t>
      </w:r>
      <w:r w:rsidRPr="005E2B97">
        <w:rPr>
          <w:rFonts w:hint="eastAsia"/>
        </w:rPr>
        <w:t>（</w:t>
      </w:r>
      <w:r w:rsidR="00A74003" w:rsidRPr="00A74003">
        <w:rPr>
          <w:rFonts w:hAnsi="ＭＳ 明朝" w:hint="eastAsia"/>
        </w:rPr>
        <w:t>名古屋市</w:t>
      </w:r>
      <w:r w:rsidR="00B10D4E" w:rsidRPr="00B10D4E">
        <w:rPr>
          <w:rFonts w:hAnsi="ＭＳ 明朝" w:hint="eastAsia"/>
        </w:rPr>
        <w:t>中村区</w:t>
      </w:r>
      <w:r w:rsidR="00B10D4E" w:rsidRPr="00B10D4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0D4E" w:rsidRPr="00B10D4E">
              <w:rPr>
                <w:rFonts w:hAnsi="ＭＳ 明朝"/>
              </w:rPr>
              <w:t>みち</w:t>
            </w:r>
          </w:rt>
          <w:rubyBase>
            <w:r w:rsidR="00B10D4E" w:rsidRPr="00B10D4E">
              <w:rPr>
                <w:rFonts w:hAnsi="ＭＳ 明朝"/>
              </w:rPr>
              <w:t>道</w:t>
            </w:r>
          </w:rubyBase>
        </w:ruby>
      </w:r>
      <w:r w:rsidR="00B10D4E" w:rsidRPr="00B10D4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0D4E" w:rsidRPr="00B10D4E">
              <w:rPr>
                <w:rFonts w:hAnsi="ＭＳ 明朝"/>
              </w:rPr>
              <w:t>した</w:t>
            </w:r>
          </w:rt>
          <w:rubyBase>
            <w:r w:rsidR="00B10D4E" w:rsidRPr="00B10D4E">
              <w:rPr>
                <w:rFonts w:hAnsi="ＭＳ 明朝"/>
              </w:rPr>
              <w:t>下</w:t>
            </w:r>
          </w:rubyBase>
        </w:ruby>
      </w:r>
      <w:r w:rsidR="00B10D4E" w:rsidRPr="00B10D4E">
        <w:rPr>
          <w:rFonts w:hAnsi="ＭＳ 明朝" w:hint="eastAsia"/>
        </w:rPr>
        <w:t>町3丁目35番地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</w:t>
      </w:r>
      <w:r w:rsidR="00A74003" w:rsidRPr="00A74003">
        <w:rPr>
          <w:rFonts w:hAnsi="ＭＳ 明朝" w:hint="eastAsia"/>
        </w:rPr>
        <w:t>平成21年1</w:t>
      </w:r>
      <w:r w:rsidR="00B10D4E">
        <w:rPr>
          <w:rFonts w:hAnsi="ＭＳ 明朝" w:hint="eastAsia"/>
        </w:rPr>
        <w:t>1</w:t>
      </w:r>
      <w:r w:rsidR="00A74003" w:rsidRPr="00A74003">
        <w:rPr>
          <w:rFonts w:hAnsi="ＭＳ 明朝" w:hint="eastAsia"/>
        </w:rPr>
        <w:t>月2</w:t>
      </w:r>
      <w:r w:rsidR="00B10D4E">
        <w:rPr>
          <w:rFonts w:hAnsi="ＭＳ 明朝" w:hint="eastAsia"/>
        </w:rPr>
        <w:t>0</w:t>
      </w:r>
      <w:r w:rsidR="00A74003" w:rsidRPr="00A74003">
        <w:rPr>
          <w:rFonts w:hAnsi="ＭＳ 明朝" w:hint="eastAsia"/>
        </w:rPr>
        <w:t>日</w:t>
      </w:r>
      <w:r w:rsidR="00016168" w:rsidRPr="00BA75D5">
        <w:rPr>
          <w:rFonts w:hAnsi="ＭＳ 明朝" w:hint="eastAsia"/>
        </w:rPr>
        <w:t>公表済）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</w:t>
      </w:r>
      <w:r w:rsidR="009C63B7">
        <w:rPr>
          <w:rFonts w:hAnsi="ＭＳ 明朝" w:hint="eastAsia"/>
        </w:rPr>
        <w:t>汚染範囲の確定のため、さらに範囲を広げて周辺井戸の水質調査を行いましたので、</w:t>
      </w:r>
      <w:r w:rsidRPr="005420AC">
        <w:rPr>
          <w:rFonts w:hAnsi="ＭＳ 明朝" w:hint="eastAsia"/>
        </w:rPr>
        <w:t>下記のとおりお知らせします。</w:t>
      </w:r>
    </w:p>
    <w:p w14:paraId="28ADDCFA" w14:textId="77777777" w:rsidR="000B5A6B" w:rsidRPr="005420AC" w:rsidRDefault="000B5A6B" w:rsidP="009C63B7">
      <w:pPr>
        <w:spacing w:beforeLines="50" w:before="164" w:afterLines="50" w:after="164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31032668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0E53779" w14:textId="77777777" w:rsidR="000B5A6B" w:rsidRDefault="00F10100" w:rsidP="00C012A7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B10D4E">
        <w:rPr>
          <w:rFonts w:hAnsi="ＭＳ 明朝" w:hint="eastAsia"/>
        </w:rPr>
        <w:t>2</w:t>
      </w:r>
      <w:r w:rsidRPr="009134D7">
        <w:rPr>
          <w:rFonts w:hAnsi="ＭＳ 明朝" w:hint="eastAsia"/>
        </w:rPr>
        <w:t>年</w:t>
      </w:r>
      <w:r w:rsidR="00B10D4E">
        <w:rPr>
          <w:rFonts w:hAnsi="ＭＳ 明朝" w:hint="eastAsia"/>
        </w:rPr>
        <w:t xml:space="preserve"> 2</w:t>
      </w:r>
      <w:r w:rsidRPr="009134D7">
        <w:rPr>
          <w:rFonts w:hAnsi="ＭＳ 明朝" w:hint="eastAsia"/>
        </w:rPr>
        <w:t>月</w:t>
      </w:r>
      <w:r w:rsidR="00B10D4E">
        <w:rPr>
          <w:rFonts w:hAnsi="ＭＳ 明朝" w:hint="eastAsia"/>
        </w:rPr>
        <w:t>16</w:t>
      </w:r>
      <w:r w:rsidRPr="009134D7">
        <w:rPr>
          <w:rFonts w:hAnsi="ＭＳ 明朝" w:hint="eastAsia"/>
        </w:rPr>
        <w:t>日</w:t>
      </w:r>
    </w:p>
    <w:p w14:paraId="548E190A" w14:textId="77777777" w:rsidR="00C245BA" w:rsidRDefault="00C245BA" w:rsidP="00147813">
      <w:pPr>
        <w:rPr>
          <w:rFonts w:hAnsi="ＭＳ 明朝" w:hint="eastAsia"/>
        </w:rPr>
      </w:pPr>
    </w:p>
    <w:p w14:paraId="6A6366AD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0266F715" w14:textId="77777777" w:rsidR="000B5A6B" w:rsidRDefault="000B5A6B" w:rsidP="00C012A7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A74003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43219A40" w14:textId="77777777" w:rsidR="00C245BA" w:rsidRDefault="00C245BA" w:rsidP="00147813">
      <w:pPr>
        <w:rPr>
          <w:rFonts w:hAnsi="ＭＳ 明朝" w:hint="eastAsia"/>
        </w:rPr>
      </w:pPr>
    </w:p>
    <w:p w14:paraId="7B2756E0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F3CC71D" w14:textId="77777777" w:rsidR="000B5A6B" w:rsidRDefault="00765CC1" w:rsidP="00C012A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</w:t>
      </w:r>
      <w:r w:rsidR="009C63B7">
        <w:rPr>
          <w:rFonts w:hint="eastAsia"/>
        </w:rPr>
        <w:t>（砒素）及び周辺井戸水調査の結果、環境基準を超えて検出されたふっ素</w:t>
      </w:r>
      <w:r w:rsidR="00581DA4" w:rsidRPr="005420AC">
        <w:rPr>
          <w:rFonts w:hint="eastAsia"/>
        </w:rPr>
        <w:t>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49AF6133" w14:textId="77777777" w:rsidR="00200AA9" w:rsidRDefault="00200AA9" w:rsidP="00C012A7">
      <w:pPr>
        <w:ind w:firstLineChars="100" w:firstLine="240"/>
        <w:rPr>
          <w:rFonts w:hAnsi="ＭＳ 明朝" w:hint="eastAsia"/>
        </w:rPr>
      </w:pPr>
    </w:p>
    <w:p w14:paraId="6830CE2C" w14:textId="77777777" w:rsidR="00841435" w:rsidRPr="005420AC" w:rsidRDefault="0001478C" w:rsidP="00C012A7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78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778"/>
        <w:gridCol w:w="1341"/>
        <w:gridCol w:w="2693"/>
        <w:gridCol w:w="2693"/>
        <w:gridCol w:w="1276"/>
      </w:tblGrid>
      <w:tr w:rsidR="00A74003" w:rsidRPr="007336AB" w14:paraId="5E001B31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62565C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E97E23C" w14:textId="77777777" w:rsidR="00A74003" w:rsidRDefault="00B10D4E" w:rsidP="00BA75D5">
            <w:pPr>
              <w:jc w:val="center"/>
              <w:rPr>
                <w:rFonts w:hAnsi="ＭＳ 明朝" w:hint="eastAsia"/>
              </w:rPr>
            </w:pPr>
            <w:r w:rsidRPr="00B10D4E">
              <w:rPr>
                <w:rFonts w:hAnsi="ＭＳ 明朝" w:hint="eastAsia"/>
                <w:color w:val="000000"/>
              </w:rPr>
              <w:t>中村区大宮町</w:t>
            </w:r>
          </w:p>
        </w:tc>
        <w:tc>
          <w:tcPr>
            <w:tcW w:w="2693" w:type="dxa"/>
            <w:vAlign w:val="center"/>
          </w:tcPr>
          <w:p w14:paraId="03CEF756" w14:textId="77777777" w:rsidR="00A74003" w:rsidRPr="007336AB" w:rsidRDefault="00B10D4E" w:rsidP="00BA75D5">
            <w:pPr>
              <w:jc w:val="center"/>
              <w:rPr>
                <w:rFonts w:hAnsi="ＭＳ 明朝" w:hint="eastAsia"/>
              </w:rPr>
            </w:pPr>
            <w:r w:rsidRPr="00B10D4E">
              <w:rPr>
                <w:rFonts w:hAnsi="ＭＳ 明朝" w:hint="eastAsia"/>
                <w:color w:val="000000"/>
              </w:rPr>
              <w:t>中村区西米野町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F3420F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503A0C8B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A74003" w:rsidRPr="007336AB" w14:paraId="69545C71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2019D1" w14:textId="77777777" w:rsidR="00A74003" w:rsidRPr="00BA75D5" w:rsidRDefault="00B10D4E" w:rsidP="00BA75D5">
            <w:pPr>
              <w:rPr>
                <w:rFonts w:hAnsi="ＭＳ 明朝" w:hint="eastAsia"/>
                <w:sz w:val="22"/>
                <w:szCs w:val="22"/>
              </w:rPr>
            </w:pPr>
            <w:r w:rsidRPr="00B10D4E">
              <w:rPr>
                <w:rFonts w:hAnsi="ＭＳ 明朝" w:hint="eastAsia"/>
              </w:rPr>
              <w:t>名古屋第一赤十字病院</w:t>
            </w:r>
            <w:r w:rsidR="00A74003" w:rsidRPr="00BA75D5">
              <w:rPr>
                <w:rFonts w:hAnsi="ＭＳ 明朝" w:hint="eastAsia"/>
              </w:rPr>
              <w:t>からの距離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8B39CB" w14:textId="77777777" w:rsidR="00A74003" w:rsidRPr="00B10D4E" w:rsidRDefault="00B10D4E" w:rsidP="00BA75D5">
            <w:pPr>
              <w:jc w:val="center"/>
              <w:rPr>
                <w:rFonts w:hAnsi="ＭＳ 明朝" w:hint="eastAsia"/>
              </w:rPr>
            </w:pPr>
            <w:r w:rsidRPr="00B10D4E">
              <w:rPr>
                <w:rFonts w:hAnsi="ＭＳ 明朝" w:hint="eastAsia"/>
              </w:rPr>
              <w:t>南590</w:t>
            </w:r>
            <w:r w:rsidR="00A74003" w:rsidRPr="00B10D4E">
              <w:rPr>
                <w:rFonts w:hAnsi="ＭＳ 明朝" w:hint="eastAsia"/>
              </w:rPr>
              <w:t>m</w:t>
            </w:r>
          </w:p>
        </w:tc>
        <w:tc>
          <w:tcPr>
            <w:tcW w:w="2693" w:type="dxa"/>
            <w:vAlign w:val="center"/>
          </w:tcPr>
          <w:p w14:paraId="27351CE7" w14:textId="77777777" w:rsidR="00A74003" w:rsidRPr="00B10D4E" w:rsidRDefault="00A74003" w:rsidP="009F4706">
            <w:pPr>
              <w:jc w:val="center"/>
              <w:rPr>
                <w:rFonts w:hAnsi="ＭＳ 明朝" w:hint="eastAsia"/>
              </w:rPr>
            </w:pPr>
            <w:r w:rsidRPr="00B10D4E">
              <w:rPr>
                <w:rFonts w:hAnsi="ＭＳ 明朝" w:hint="eastAsia"/>
              </w:rPr>
              <w:t>南東</w:t>
            </w:r>
            <w:r w:rsidR="00B10D4E" w:rsidRPr="00B10D4E">
              <w:rPr>
                <w:rFonts w:hAnsi="ＭＳ 明朝" w:hint="eastAsia"/>
              </w:rPr>
              <w:t>880</w:t>
            </w:r>
            <w:r w:rsidRPr="00B10D4E">
              <w:rPr>
                <w:rFonts w:hAnsi="ＭＳ 明朝" w:hint="eastAsia"/>
              </w:rPr>
              <w:t>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A2A302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A74003" w:rsidRPr="007336AB" w14:paraId="00BD3307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6B3749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4DC5E" w14:textId="77777777" w:rsidR="00A74003" w:rsidRDefault="00A74003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2693" w:type="dxa"/>
            <w:vAlign w:val="center"/>
          </w:tcPr>
          <w:p w14:paraId="06F6A465" w14:textId="77777777" w:rsidR="00A74003" w:rsidRPr="007336AB" w:rsidRDefault="00B10D4E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D6A8B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A74003" w:rsidRPr="007336AB" w14:paraId="53EF492E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5B443E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  <w:r w:rsidRPr="00894BF0">
              <w:rPr>
                <w:rFonts w:hAnsi="ＭＳ 明朝" w:hint="eastAsia"/>
                <w:spacing w:val="45"/>
                <w:kern w:val="0"/>
                <w:fitText w:val="2880" w:id="-713314559"/>
              </w:rPr>
              <w:t>ストレーナーの位</w:t>
            </w:r>
            <w:r w:rsidRPr="00894BF0">
              <w:rPr>
                <w:rFonts w:hAnsi="ＭＳ 明朝" w:hint="eastAsia"/>
                <w:kern w:val="0"/>
                <w:fitText w:val="2880" w:id="-713314559"/>
              </w:rPr>
              <w:t>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60146" w14:textId="77777777" w:rsidR="00A74003" w:rsidRPr="008C7B67" w:rsidRDefault="00B10D4E" w:rsidP="00A7400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85～95m</w:t>
            </w:r>
          </w:p>
        </w:tc>
        <w:tc>
          <w:tcPr>
            <w:tcW w:w="2693" w:type="dxa"/>
            <w:vAlign w:val="center"/>
          </w:tcPr>
          <w:p w14:paraId="037BBE77" w14:textId="77777777" w:rsidR="00A74003" w:rsidRPr="006F49C7" w:rsidRDefault="00B10D4E" w:rsidP="009F47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467B27" w14:textId="77777777" w:rsidR="00A74003" w:rsidRPr="007336AB" w:rsidRDefault="00A74003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894BF0" w:rsidRPr="007336AB" w14:paraId="774B5031" w14:textId="77777777">
        <w:trPr>
          <w:trHeight w:val="495"/>
        </w:trPr>
        <w:tc>
          <w:tcPr>
            <w:tcW w:w="1778" w:type="dxa"/>
            <w:vMerge w:val="restart"/>
            <w:vAlign w:val="center"/>
          </w:tcPr>
          <w:p w14:paraId="1DD74487" w14:textId="77777777" w:rsidR="00894BF0" w:rsidRPr="00894BF0" w:rsidRDefault="00894BF0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894BF0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894BF0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341" w:type="dxa"/>
            <w:vAlign w:val="center"/>
          </w:tcPr>
          <w:p w14:paraId="666CA836" w14:textId="77777777" w:rsidR="00894BF0" w:rsidRDefault="00894BF0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AC64CF">
              <w:rPr>
                <w:rFonts w:ascii="ＭＳ 明朝" w:hAnsi="ＭＳ 明朝" w:hint="eastAsia"/>
                <w:spacing w:val="120"/>
                <w:fitText w:val="720" w:id="-479469056"/>
              </w:rPr>
              <w:t>砒</w:t>
            </w:r>
            <w:r w:rsidRPr="00AC64CF">
              <w:rPr>
                <w:rFonts w:ascii="ＭＳ 明朝" w:hAnsi="ＭＳ 明朝" w:hint="eastAsia"/>
                <w:spacing w:val="0"/>
                <w:fitText w:val="720" w:id="-479469056"/>
              </w:rPr>
              <w:t>素</w:t>
            </w:r>
          </w:p>
        </w:tc>
        <w:tc>
          <w:tcPr>
            <w:tcW w:w="2693" w:type="dxa"/>
            <w:vAlign w:val="center"/>
          </w:tcPr>
          <w:p w14:paraId="717E1028" w14:textId="77777777" w:rsidR="00894BF0" w:rsidRDefault="00894BF0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0.006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EC7FE" w14:textId="77777777" w:rsidR="00894BF0" w:rsidRDefault="00894BF0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0.006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8B1FAE" w14:textId="77777777" w:rsidR="00894BF0" w:rsidRDefault="00894BF0" w:rsidP="00F10100">
            <w:pPr>
              <w:jc w:val="center"/>
              <w:rPr>
                <w:rFonts w:hAnsi="ＭＳ 明朝" w:hint="eastAsia"/>
              </w:rPr>
            </w:pPr>
            <w:r w:rsidRPr="00610C46">
              <w:rPr>
                <w:rFonts w:hAnsi="ＭＳ 明朝" w:hint="eastAsia"/>
                <w:kern w:val="0"/>
              </w:rPr>
              <w:t>0.01</w:t>
            </w:r>
            <w:r w:rsidR="00610C46" w:rsidRPr="00610C46">
              <w:rPr>
                <w:rFonts w:hAnsi="ＭＳ 明朝" w:hint="eastAsia"/>
                <w:kern w:val="0"/>
              </w:rPr>
              <w:t xml:space="preserve"> </w:t>
            </w:r>
            <w:r w:rsidRPr="00610C46">
              <w:rPr>
                <w:rFonts w:hAnsi="ＭＳ 明朝" w:hint="eastAsia"/>
                <w:kern w:val="0"/>
              </w:rPr>
              <w:t>以下</w:t>
            </w:r>
          </w:p>
        </w:tc>
      </w:tr>
      <w:tr w:rsidR="00894BF0" w:rsidRPr="007336AB" w14:paraId="045D2326" w14:textId="77777777">
        <w:trPr>
          <w:trHeight w:val="495"/>
        </w:trPr>
        <w:tc>
          <w:tcPr>
            <w:tcW w:w="1778" w:type="dxa"/>
            <w:vMerge/>
            <w:vAlign w:val="center"/>
          </w:tcPr>
          <w:p w14:paraId="1F505CEB" w14:textId="77777777" w:rsidR="00894BF0" w:rsidRPr="007336AB" w:rsidRDefault="00894BF0" w:rsidP="00F10100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341" w:type="dxa"/>
            <w:vAlign w:val="center"/>
          </w:tcPr>
          <w:p w14:paraId="69095340" w14:textId="77777777" w:rsidR="00894BF0" w:rsidRPr="007336AB" w:rsidRDefault="00894BF0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AC64CF">
              <w:rPr>
                <w:rFonts w:ascii="ＭＳ 明朝" w:hAnsi="ＭＳ 明朝" w:hint="eastAsia"/>
                <w:fitText w:val="720" w:id="-479469055"/>
              </w:rPr>
              <w:t>ふ</w:t>
            </w:r>
            <w:r w:rsidRPr="00AC64CF">
              <w:rPr>
                <w:rFonts w:ascii="ＭＳ 明朝" w:hAnsi="ＭＳ 明朝" w:hint="eastAsia"/>
                <w:spacing w:val="0"/>
                <w:fitText w:val="720" w:id="-479469055"/>
              </w:rPr>
              <w:t>っ素</w:t>
            </w:r>
          </w:p>
        </w:tc>
        <w:tc>
          <w:tcPr>
            <w:tcW w:w="2693" w:type="dxa"/>
            <w:vAlign w:val="center"/>
          </w:tcPr>
          <w:p w14:paraId="25CB9AB7" w14:textId="77777777" w:rsidR="00894BF0" w:rsidRDefault="00894BF0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0.49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FB1781" w14:textId="77777777" w:rsidR="00894BF0" w:rsidRPr="007336AB" w:rsidRDefault="00894BF0" w:rsidP="006F49C7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0.21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C16C1B" w14:textId="77777777" w:rsidR="00894BF0" w:rsidRPr="007336AB" w:rsidRDefault="00894BF0" w:rsidP="00F10100">
            <w:pPr>
              <w:jc w:val="center"/>
              <w:rPr>
                <w:rFonts w:hAnsi="ＭＳ 明朝" w:hint="eastAsia"/>
              </w:rPr>
            </w:pPr>
            <w:r w:rsidRPr="00610C46">
              <w:rPr>
                <w:rFonts w:hAnsi="ＭＳ 明朝" w:hint="eastAsia"/>
                <w:kern w:val="0"/>
              </w:rPr>
              <w:t>0.8</w:t>
            </w:r>
            <w:r w:rsidR="00610C46" w:rsidRPr="00610C46">
              <w:rPr>
                <w:rFonts w:hAnsi="ＭＳ 明朝" w:hint="eastAsia"/>
                <w:kern w:val="0"/>
              </w:rPr>
              <w:t xml:space="preserve"> </w:t>
            </w:r>
            <w:r w:rsidRPr="00610C46">
              <w:rPr>
                <w:rFonts w:hAnsi="ＭＳ 明朝" w:hint="eastAsia"/>
                <w:kern w:val="0"/>
              </w:rPr>
              <w:t>以下</w:t>
            </w:r>
          </w:p>
        </w:tc>
      </w:tr>
    </w:tbl>
    <w:p w14:paraId="041A2C65" w14:textId="77777777" w:rsidR="00D20A3F" w:rsidRDefault="00D20A3F">
      <w:pPr>
        <w:rPr>
          <w:rFonts w:hint="eastAsia"/>
        </w:rPr>
      </w:pPr>
    </w:p>
    <w:p w14:paraId="7B25CC05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7410D7E5" w14:textId="77777777" w:rsidR="00446052" w:rsidRDefault="00446052" w:rsidP="00C012A7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r w:rsidR="00894BF0" w:rsidRPr="00894BF0">
        <w:rPr>
          <w:rFonts w:hAnsi="ＭＳ 明朝" w:hint="eastAsia"/>
        </w:rPr>
        <w:t>日本赤十字社愛知県支部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4537649A" w14:textId="77777777" w:rsidR="0084633C" w:rsidRDefault="00C012A7" w:rsidP="0084633C">
      <w:pPr>
        <w:spacing w:line="310" w:lineRule="exact"/>
        <w:rPr>
          <w:rFonts w:hint="eastAsia"/>
        </w:rPr>
      </w:pPr>
      <w:r>
        <w:br w:type="page"/>
      </w:r>
    </w:p>
    <w:p w14:paraId="791B3DE3" w14:textId="77777777" w:rsidR="009C63B7" w:rsidRDefault="009C63B7" w:rsidP="0084633C">
      <w:pPr>
        <w:spacing w:line="310" w:lineRule="exact"/>
        <w:rPr>
          <w:rFonts w:hint="eastAsia"/>
        </w:rPr>
      </w:pPr>
      <w:r>
        <w:rPr>
          <w:rFonts w:hint="eastAsia"/>
        </w:rPr>
        <w:t>＜参考＞</w:t>
      </w:r>
    </w:p>
    <w:p w14:paraId="2522146B" w14:textId="77777777" w:rsidR="009C63B7" w:rsidRDefault="009C63B7" w:rsidP="00C012A7">
      <w:pPr>
        <w:spacing w:line="310" w:lineRule="exact"/>
        <w:ind w:firstLineChars="118" w:firstLine="283"/>
        <w:rPr>
          <w:rFonts w:hint="eastAsia"/>
        </w:rPr>
      </w:pPr>
      <w:r>
        <w:rPr>
          <w:rFonts w:hint="eastAsia"/>
        </w:rPr>
        <w:t>これまでの調査結果（環境基準を超えたもののみ）</w:t>
      </w:r>
    </w:p>
    <w:p w14:paraId="27761687" w14:textId="77777777" w:rsidR="00AC64CF" w:rsidRDefault="00AC64CF" w:rsidP="00AC64CF">
      <w:pPr>
        <w:spacing w:line="310" w:lineRule="exact"/>
        <w:ind w:rightChars="-59" w:right="-142" w:firstLineChars="118" w:firstLine="283"/>
        <w:jc w:val="right"/>
        <w:rPr>
          <w:rFonts w:hint="eastAsia"/>
        </w:rPr>
      </w:pPr>
      <w:r w:rsidRPr="002F2A99">
        <w:rPr>
          <w:rFonts w:hAnsi="ＭＳ 明朝" w:hint="eastAsia"/>
        </w:rPr>
        <w:t>単位：mg/L</w:t>
      </w:r>
    </w:p>
    <w:tbl>
      <w:tblPr>
        <w:tblStyle w:val="a4"/>
        <w:tblW w:w="9781" w:type="dxa"/>
        <w:tblInd w:w="108" w:type="dxa"/>
        <w:tblLook w:val="01E0" w:firstRow="1" w:lastRow="1" w:firstColumn="1" w:lastColumn="1" w:noHBand="0" w:noVBand="0"/>
      </w:tblPr>
      <w:tblGrid>
        <w:gridCol w:w="2835"/>
        <w:gridCol w:w="1418"/>
        <w:gridCol w:w="1276"/>
        <w:gridCol w:w="1417"/>
        <w:gridCol w:w="1418"/>
        <w:gridCol w:w="1417"/>
      </w:tblGrid>
      <w:tr w:rsidR="00610C46" w:rsidRPr="00C012A7" w14:paraId="7BB9413C" w14:textId="77777777">
        <w:trPr>
          <w:trHeight w:val="895"/>
        </w:trPr>
        <w:tc>
          <w:tcPr>
            <w:tcW w:w="2835" w:type="dxa"/>
            <w:vAlign w:val="center"/>
          </w:tcPr>
          <w:p w14:paraId="784B01B8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40"/>
                <w:kern w:val="0"/>
                <w:fitText w:val="1200" w:id="-479455232"/>
              </w:rPr>
              <w:t>調査地</w:t>
            </w:r>
            <w:r w:rsidRPr="00AC64CF">
              <w:rPr>
                <w:rFonts w:hint="eastAsia"/>
                <w:kern w:val="0"/>
                <w:fitText w:val="1200" w:id="-479455232"/>
              </w:rPr>
              <w:t>点</w:t>
            </w:r>
          </w:p>
        </w:tc>
        <w:tc>
          <w:tcPr>
            <w:tcW w:w="1418" w:type="dxa"/>
            <w:vAlign w:val="center"/>
          </w:tcPr>
          <w:p w14:paraId="708DF763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当該井戸</w:t>
            </w:r>
          </w:p>
          <w:p w14:paraId="1158816F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からの距離</w:t>
            </w:r>
          </w:p>
        </w:tc>
        <w:tc>
          <w:tcPr>
            <w:tcW w:w="1276" w:type="dxa"/>
            <w:vAlign w:val="center"/>
          </w:tcPr>
          <w:p w14:paraId="0B6A4B88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120"/>
                <w:kern w:val="0"/>
                <w:fitText w:val="720" w:id="-479455231"/>
              </w:rPr>
              <w:t>用</w:t>
            </w:r>
            <w:r w:rsidRPr="00AC64CF">
              <w:rPr>
                <w:rFonts w:hint="eastAsia"/>
                <w:kern w:val="0"/>
                <w:fitText w:val="720" w:id="-479455231"/>
              </w:rPr>
              <w:t>途</w:t>
            </w:r>
          </w:p>
        </w:tc>
        <w:tc>
          <w:tcPr>
            <w:tcW w:w="1417" w:type="dxa"/>
            <w:vAlign w:val="center"/>
          </w:tcPr>
          <w:p w14:paraId="07E04979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調査項目</w:t>
            </w:r>
          </w:p>
        </w:tc>
        <w:tc>
          <w:tcPr>
            <w:tcW w:w="1418" w:type="dxa"/>
            <w:vAlign w:val="center"/>
          </w:tcPr>
          <w:p w14:paraId="426F48C0" w14:textId="77777777" w:rsidR="00AC64CF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基準超えの</w:t>
            </w:r>
          </w:p>
          <w:p w14:paraId="4246C484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濃度</w:t>
            </w:r>
          </w:p>
        </w:tc>
        <w:tc>
          <w:tcPr>
            <w:tcW w:w="1417" w:type="dxa"/>
            <w:vAlign w:val="center"/>
          </w:tcPr>
          <w:p w14:paraId="2FEDE2D5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地下水の</w:t>
            </w:r>
          </w:p>
          <w:p w14:paraId="5423C7EA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環境基準</w:t>
            </w:r>
          </w:p>
        </w:tc>
      </w:tr>
      <w:tr w:rsidR="00610C46" w:rsidRPr="00C012A7" w14:paraId="614A6591" w14:textId="77777777">
        <w:trPr>
          <w:trHeight w:val="705"/>
        </w:trPr>
        <w:tc>
          <w:tcPr>
            <w:tcW w:w="2835" w:type="dxa"/>
            <w:vAlign w:val="center"/>
          </w:tcPr>
          <w:p w14:paraId="0D0883DA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当該井戸</w:t>
            </w:r>
          </w:p>
          <w:p w14:paraId="1AB6E8C9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2"/>
                <w:w w:val="66"/>
                <w:kern w:val="0"/>
                <w:fitText w:val="2400" w:id="-479456512"/>
              </w:rPr>
              <w:t>（名古屋第一赤十字病院敷地内</w:t>
            </w:r>
            <w:r w:rsidRPr="00AC64CF">
              <w:rPr>
                <w:rFonts w:hint="eastAsia"/>
                <w:spacing w:val="-9"/>
                <w:w w:val="66"/>
                <w:kern w:val="0"/>
                <w:fitText w:val="2400" w:id="-479456512"/>
              </w:rPr>
              <w:t>）</w:t>
            </w:r>
          </w:p>
        </w:tc>
        <w:tc>
          <w:tcPr>
            <w:tcW w:w="1418" w:type="dxa"/>
            <w:vAlign w:val="center"/>
          </w:tcPr>
          <w:p w14:paraId="760D2F66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0m</w:t>
            </w:r>
          </w:p>
        </w:tc>
        <w:tc>
          <w:tcPr>
            <w:tcW w:w="1276" w:type="dxa"/>
            <w:vAlign w:val="center"/>
          </w:tcPr>
          <w:p w14:paraId="72E047B9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観測用</w:t>
            </w:r>
          </w:p>
        </w:tc>
        <w:tc>
          <w:tcPr>
            <w:tcW w:w="1417" w:type="dxa"/>
            <w:vAlign w:val="center"/>
          </w:tcPr>
          <w:p w14:paraId="212C8529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120"/>
                <w:kern w:val="0"/>
                <w:fitText w:val="720" w:id="-479455488"/>
              </w:rPr>
              <w:t>砒</w:t>
            </w:r>
            <w:r w:rsidRPr="00AC64CF">
              <w:rPr>
                <w:rFonts w:hint="eastAsia"/>
                <w:kern w:val="0"/>
                <w:fitText w:val="720" w:id="-479455488"/>
              </w:rPr>
              <w:t>素</w:t>
            </w:r>
          </w:p>
        </w:tc>
        <w:tc>
          <w:tcPr>
            <w:tcW w:w="1418" w:type="dxa"/>
            <w:vAlign w:val="center"/>
          </w:tcPr>
          <w:p w14:paraId="43FD4099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0.047</w:t>
            </w:r>
          </w:p>
        </w:tc>
        <w:tc>
          <w:tcPr>
            <w:tcW w:w="1417" w:type="dxa"/>
            <w:vAlign w:val="center"/>
          </w:tcPr>
          <w:p w14:paraId="65A40B17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0.01 以下</w:t>
            </w:r>
          </w:p>
        </w:tc>
      </w:tr>
      <w:tr w:rsidR="00C012A7" w:rsidRPr="00C012A7" w14:paraId="196B62D0" w14:textId="77777777">
        <w:trPr>
          <w:trHeight w:val="705"/>
        </w:trPr>
        <w:tc>
          <w:tcPr>
            <w:tcW w:w="2835" w:type="dxa"/>
            <w:vMerge w:val="restart"/>
            <w:vAlign w:val="center"/>
          </w:tcPr>
          <w:p w14:paraId="7E27614F" w14:textId="77777777" w:rsidR="00C012A7" w:rsidRPr="00C012A7" w:rsidRDefault="00C012A7" w:rsidP="00C012A7">
            <w:pPr>
              <w:spacing w:line="310" w:lineRule="exact"/>
              <w:jc w:val="center"/>
            </w:pPr>
            <w:r w:rsidRPr="00C012A7">
              <w:rPr>
                <w:rFonts w:hint="eastAsia"/>
              </w:rPr>
              <w:t>中村区道下町</w:t>
            </w:r>
          </w:p>
        </w:tc>
        <w:tc>
          <w:tcPr>
            <w:tcW w:w="1418" w:type="dxa"/>
            <w:vMerge w:val="restart"/>
            <w:vAlign w:val="center"/>
          </w:tcPr>
          <w:p w14:paraId="47CD1AA5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北東</w:t>
            </w:r>
            <w:r>
              <w:rPr>
                <w:rFonts w:hint="eastAsia"/>
              </w:rPr>
              <w:t>2</w:t>
            </w:r>
            <w:r w:rsidRPr="00C012A7">
              <w:rPr>
                <w:rFonts w:hint="eastAsia"/>
              </w:rPr>
              <w:t>50m</w:t>
            </w:r>
          </w:p>
        </w:tc>
        <w:tc>
          <w:tcPr>
            <w:tcW w:w="1276" w:type="dxa"/>
            <w:vMerge w:val="restart"/>
            <w:vAlign w:val="center"/>
          </w:tcPr>
          <w:p w14:paraId="22840B07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生活用水</w:t>
            </w:r>
          </w:p>
        </w:tc>
        <w:tc>
          <w:tcPr>
            <w:tcW w:w="1417" w:type="dxa"/>
            <w:vMerge w:val="restart"/>
            <w:vAlign w:val="center"/>
          </w:tcPr>
          <w:p w14:paraId="3EA7D247" w14:textId="77777777" w:rsidR="00C012A7" w:rsidRPr="00C012A7" w:rsidRDefault="00C012A7" w:rsidP="00C012A7">
            <w:pPr>
              <w:spacing w:line="310" w:lineRule="exact"/>
              <w:jc w:val="center"/>
            </w:pPr>
            <w:r w:rsidRPr="00AC64CF">
              <w:rPr>
                <w:rFonts w:hint="eastAsia"/>
                <w:spacing w:val="120"/>
                <w:kern w:val="0"/>
                <w:fitText w:val="720" w:id="-479455487"/>
              </w:rPr>
              <w:t>砒</w:t>
            </w:r>
            <w:r w:rsidRPr="00AC64CF">
              <w:rPr>
                <w:rFonts w:hint="eastAsia"/>
                <w:kern w:val="0"/>
                <w:fitText w:val="720" w:id="-479455487"/>
              </w:rPr>
              <w:t>素</w:t>
            </w:r>
          </w:p>
        </w:tc>
        <w:tc>
          <w:tcPr>
            <w:tcW w:w="1418" w:type="dxa"/>
            <w:vAlign w:val="center"/>
          </w:tcPr>
          <w:p w14:paraId="473AB340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0.045</w:t>
            </w:r>
          </w:p>
        </w:tc>
        <w:tc>
          <w:tcPr>
            <w:tcW w:w="1417" w:type="dxa"/>
            <w:vMerge w:val="restart"/>
            <w:vAlign w:val="center"/>
          </w:tcPr>
          <w:p w14:paraId="31FB86B4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0.01 以下</w:t>
            </w:r>
          </w:p>
        </w:tc>
      </w:tr>
      <w:tr w:rsidR="00C012A7" w:rsidRPr="00C012A7" w14:paraId="2246BD78" w14:textId="77777777">
        <w:trPr>
          <w:trHeight w:val="705"/>
        </w:trPr>
        <w:tc>
          <w:tcPr>
            <w:tcW w:w="2835" w:type="dxa"/>
            <w:vMerge/>
            <w:vAlign w:val="center"/>
          </w:tcPr>
          <w:p w14:paraId="47BA7A9D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57FEA396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5ED6A76E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14:paraId="6BE1FD0D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57B5D09C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0.032</w:t>
            </w:r>
          </w:p>
        </w:tc>
        <w:tc>
          <w:tcPr>
            <w:tcW w:w="1417" w:type="dxa"/>
            <w:vMerge/>
            <w:vAlign w:val="center"/>
          </w:tcPr>
          <w:p w14:paraId="7510D84B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</w:tr>
      <w:tr w:rsidR="00610C46" w:rsidRPr="00C012A7" w14:paraId="75F253EB" w14:textId="77777777">
        <w:trPr>
          <w:trHeight w:val="705"/>
        </w:trPr>
        <w:tc>
          <w:tcPr>
            <w:tcW w:w="2835" w:type="dxa"/>
            <w:vAlign w:val="center"/>
          </w:tcPr>
          <w:p w14:paraId="0EDF60C4" w14:textId="77777777" w:rsidR="00610C46" w:rsidRPr="00C012A7" w:rsidRDefault="00C012A7" w:rsidP="00C012A7">
            <w:pPr>
              <w:spacing w:line="310" w:lineRule="exact"/>
              <w:jc w:val="center"/>
            </w:pPr>
            <w:r w:rsidRPr="00C012A7">
              <w:rPr>
                <w:rFonts w:hint="eastAsia"/>
              </w:rPr>
              <w:t>中村区</w:t>
            </w:r>
            <w:r w:rsidRPr="00C012A7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C012A7" w:rsidRPr="00C012A7">
                    <w:rPr>
                      <w:rFonts w:hAnsi="ＭＳ 明朝" w:hint="eastAsia"/>
                    </w:rPr>
                    <w:t>にぎわい</w:t>
                  </w:r>
                </w:rt>
                <w:rubyBase>
                  <w:r w:rsidR="00C012A7" w:rsidRPr="00C012A7">
                    <w:rPr>
                      <w:rFonts w:hint="eastAsia"/>
                    </w:rPr>
                    <w:t>賑</w:t>
                  </w:r>
                </w:rubyBase>
              </w:ruby>
            </w:r>
            <w:r w:rsidRPr="00C012A7">
              <w:rPr>
                <w:rFonts w:hint="eastAsia"/>
              </w:rPr>
              <w:t>町</w:t>
            </w:r>
          </w:p>
        </w:tc>
        <w:tc>
          <w:tcPr>
            <w:tcW w:w="1418" w:type="dxa"/>
            <w:vAlign w:val="center"/>
          </w:tcPr>
          <w:p w14:paraId="2A8FED36" w14:textId="77777777" w:rsidR="00610C46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南東450m</w:t>
            </w:r>
          </w:p>
        </w:tc>
        <w:tc>
          <w:tcPr>
            <w:tcW w:w="1276" w:type="dxa"/>
            <w:vAlign w:val="center"/>
          </w:tcPr>
          <w:p w14:paraId="6E8BF852" w14:textId="77777777" w:rsidR="00610C46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生活用水</w:t>
            </w:r>
          </w:p>
        </w:tc>
        <w:tc>
          <w:tcPr>
            <w:tcW w:w="1417" w:type="dxa"/>
            <w:vAlign w:val="center"/>
          </w:tcPr>
          <w:p w14:paraId="0AC25B7A" w14:textId="77777777" w:rsidR="00610C46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120"/>
                <w:kern w:val="0"/>
                <w:fitText w:val="720" w:id="-479455486"/>
              </w:rPr>
              <w:t>砒</w:t>
            </w:r>
            <w:r w:rsidRPr="00AC64CF">
              <w:rPr>
                <w:rFonts w:hint="eastAsia"/>
                <w:kern w:val="0"/>
                <w:fitText w:val="720" w:id="-479455486"/>
              </w:rPr>
              <w:t>素</w:t>
            </w:r>
          </w:p>
        </w:tc>
        <w:tc>
          <w:tcPr>
            <w:tcW w:w="1418" w:type="dxa"/>
            <w:vAlign w:val="center"/>
          </w:tcPr>
          <w:p w14:paraId="5D3C0A32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</w:t>
            </w:r>
            <w:r w:rsidR="00C012A7">
              <w:rPr>
                <w:rFonts w:hint="eastAsia"/>
              </w:rPr>
              <w:t>14</w:t>
            </w:r>
          </w:p>
        </w:tc>
        <w:tc>
          <w:tcPr>
            <w:tcW w:w="1417" w:type="dxa"/>
            <w:vAlign w:val="center"/>
          </w:tcPr>
          <w:p w14:paraId="636006D0" w14:textId="77777777" w:rsidR="00610C46" w:rsidRPr="00C012A7" w:rsidRDefault="00610C46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</w:t>
            </w:r>
            <w:r w:rsidR="00C012A7">
              <w:rPr>
                <w:rFonts w:hint="eastAsia"/>
              </w:rPr>
              <w:t>1</w:t>
            </w:r>
            <w:r w:rsidRPr="00C012A7">
              <w:rPr>
                <w:rFonts w:hint="eastAsia"/>
              </w:rPr>
              <w:t xml:space="preserve"> 以下</w:t>
            </w:r>
          </w:p>
        </w:tc>
      </w:tr>
      <w:tr w:rsidR="00C012A7" w:rsidRPr="00C012A7" w14:paraId="3E5F2DDA" w14:textId="77777777">
        <w:trPr>
          <w:trHeight w:val="705"/>
        </w:trPr>
        <w:tc>
          <w:tcPr>
            <w:tcW w:w="2835" w:type="dxa"/>
            <w:vMerge w:val="restart"/>
            <w:vAlign w:val="center"/>
          </w:tcPr>
          <w:p w14:paraId="6C8A4FF6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中村区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2A7" w:rsidRPr="00C012A7">
                    <w:rPr>
                      <w:rFonts w:hAnsi="ＭＳ 明朝" w:hint="eastAsia"/>
                      <w:sz w:val="12"/>
                    </w:rPr>
                    <w:t>めい</w:t>
                  </w:r>
                </w:rt>
                <w:rubyBase>
                  <w:r w:rsidR="00C012A7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2A7" w:rsidRPr="00C012A7">
                    <w:rPr>
                      <w:rFonts w:hAnsi="ＭＳ 明朝" w:hint="eastAsia"/>
                      <w:sz w:val="12"/>
                    </w:rPr>
                    <w:t>らく</w:t>
                  </w:r>
                </w:rt>
                <w:rubyBase>
                  <w:r w:rsidR="00C012A7">
                    <w:rPr>
                      <w:rFonts w:hint="eastAsia"/>
                    </w:rPr>
                    <w:t>楽</w:t>
                  </w:r>
                </w:rubyBase>
              </w:ruby>
            </w:r>
            <w:r>
              <w:rPr>
                <w:rFonts w:hint="eastAsia"/>
              </w:rPr>
              <w:t>町</w:t>
            </w:r>
          </w:p>
        </w:tc>
        <w:tc>
          <w:tcPr>
            <w:tcW w:w="1418" w:type="dxa"/>
            <w:vMerge w:val="restart"/>
            <w:vAlign w:val="center"/>
          </w:tcPr>
          <w:p w14:paraId="112A784C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南東450m</w:t>
            </w:r>
          </w:p>
        </w:tc>
        <w:tc>
          <w:tcPr>
            <w:tcW w:w="1276" w:type="dxa"/>
            <w:vMerge w:val="restart"/>
            <w:vAlign w:val="center"/>
          </w:tcPr>
          <w:p w14:paraId="2555ACB0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工業用</w:t>
            </w:r>
          </w:p>
        </w:tc>
        <w:tc>
          <w:tcPr>
            <w:tcW w:w="1417" w:type="dxa"/>
            <w:vAlign w:val="center"/>
          </w:tcPr>
          <w:p w14:paraId="62CEB4CD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spacing w:val="120"/>
                <w:kern w:val="0"/>
                <w:fitText w:val="720" w:id="-479455485"/>
              </w:rPr>
              <w:t>砒</w:t>
            </w:r>
            <w:r w:rsidRPr="00AC64CF">
              <w:rPr>
                <w:rFonts w:hint="eastAsia"/>
                <w:kern w:val="0"/>
                <w:fitText w:val="720" w:id="-479455485"/>
              </w:rPr>
              <w:t>素</w:t>
            </w:r>
          </w:p>
        </w:tc>
        <w:tc>
          <w:tcPr>
            <w:tcW w:w="1418" w:type="dxa"/>
            <w:vAlign w:val="center"/>
          </w:tcPr>
          <w:p w14:paraId="2EFB06A6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</w:t>
            </w: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vAlign w:val="center"/>
          </w:tcPr>
          <w:p w14:paraId="6F3AD08A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0.0</w:t>
            </w:r>
            <w:r>
              <w:rPr>
                <w:rFonts w:hint="eastAsia"/>
              </w:rPr>
              <w:t>1</w:t>
            </w:r>
            <w:r w:rsidRPr="00C012A7">
              <w:rPr>
                <w:rFonts w:hint="eastAsia"/>
              </w:rPr>
              <w:t xml:space="preserve"> 以下</w:t>
            </w:r>
          </w:p>
        </w:tc>
      </w:tr>
      <w:tr w:rsidR="00C012A7" w:rsidRPr="00C012A7" w14:paraId="4698F988" w14:textId="77777777">
        <w:trPr>
          <w:trHeight w:val="705"/>
        </w:trPr>
        <w:tc>
          <w:tcPr>
            <w:tcW w:w="2835" w:type="dxa"/>
            <w:vMerge/>
            <w:vAlign w:val="center"/>
          </w:tcPr>
          <w:p w14:paraId="646ED770" w14:textId="77777777" w:rsidR="00C012A7" w:rsidRPr="00C012A7" w:rsidRDefault="00C012A7" w:rsidP="009C63B7">
            <w:pPr>
              <w:spacing w:line="310" w:lineRule="exact"/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B4BDC53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7850208F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4FE07EF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AC64CF">
              <w:rPr>
                <w:rFonts w:hint="eastAsia"/>
                <w:kern w:val="0"/>
                <w:fitText w:val="720" w:id="-479455484"/>
              </w:rPr>
              <w:t>ふっ素</w:t>
            </w:r>
          </w:p>
        </w:tc>
        <w:tc>
          <w:tcPr>
            <w:tcW w:w="1418" w:type="dxa"/>
            <w:vAlign w:val="center"/>
          </w:tcPr>
          <w:p w14:paraId="10832A94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417" w:type="dxa"/>
            <w:vAlign w:val="center"/>
          </w:tcPr>
          <w:p w14:paraId="13051F93" w14:textId="77777777" w:rsidR="00C012A7" w:rsidRPr="00C012A7" w:rsidRDefault="00C012A7" w:rsidP="00C012A7">
            <w:pPr>
              <w:spacing w:line="310" w:lineRule="exact"/>
              <w:jc w:val="center"/>
              <w:rPr>
                <w:rFonts w:hint="eastAsia"/>
              </w:rPr>
            </w:pPr>
            <w:r w:rsidRPr="00C012A7">
              <w:rPr>
                <w:rFonts w:hint="eastAsia"/>
              </w:rPr>
              <w:t>0.</w:t>
            </w:r>
            <w:r>
              <w:rPr>
                <w:rFonts w:hint="eastAsia"/>
              </w:rPr>
              <w:t>8</w:t>
            </w:r>
            <w:r w:rsidRPr="00C012A7">
              <w:rPr>
                <w:rFonts w:hint="eastAsia"/>
              </w:rPr>
              <w:t xml:space="preserve"> 以下</w:t>
            </w:r>
          </w:p>
        </w:tc>
      </w:tr>
    </w:tbl>
    <w:p w14:paraId="75A9B9E8" w14:textId="77777777" w:rsidR="009C63B7" w:rsidRDefault="009C63B7" w:rsidP="0084633C">
      <w:pPr>
        <w:spacing w:line="310" w:lineRule="exact"/>
        <w:rPr>
          <w:rFonts w:hint="eastAsia"/>
        </w:rPr>
      </w:pPr>
    </w:p>
    <w:sectPr w:rsidR="009C63B7" w:rsidSect="00C012A7">
      <w:pgSz w:w="11906" w:h="16838" w:code="9"/>
      <w:pgMar w:top="1134" w:right="1134" w:bottom="1134" w:left="1134" w:header="851" w:footer="992" w:gutter="0"/>
      <w:cols w:space="425"/>
      <w:docGrid w:type="lines" w:linePitch="329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76136"/>
    <w:rsid w:val="00283B34"/>
    <w:rsid w:val="002F0EE3"/>
    <w:rsid w:val="00301C30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5F5FF3"/>
    <w:rsid w:val="00605B4B"/>
    <w:rsid w:val="00610C46"/>
    <w:rsid w:val="00617EBA"/>
    <w:rsid w:val="0062160C"/>
    <w:rsid w:val="006228A9"/>
    <w:rsid w:val="0067225F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4BF0"/>
    <w:rsid w:val="00897C5B"/>
    <w:rsid w:val="008A0A1D"/>
    <w:rsid w:val="008A6027"/>
    <w:rsid w:val="008B6485"/>
    <w:rsid w:val="008C7B67"/>
    <w:rsid w:val="008D21C1"/>
    <w:rsid w:val="00911D3C"/>
    <w:rsid w:val="00975BF1"/>
    <w:rsid w:val="00977DEE"/>
    <w:rsid w:val="009877D9"/>
    <w:rsid w:val="009B2733"/>
    <w:rsid w:val="009C63B7"/>
    <w:rsid w:val="009E4B11"/>
    <w:rsid w:val="009F4706"/>
    <w:rsid w:val="00A24C99"/>
    <w:rsid w:val="00A4697C"/>
    <w:rsid w:val="00A74003"/>
    <w:rsid w:val="00AB30AF"/>
    <w:rsid w:val="00AC64CF"/>
    <w:rsid w:val="00AD1333"/>
    <w:rsid w:val="00AF00E6"/>
    <w:rsid w:val="00B00D28"/>
    <w:rsid w:val="00B10D4E"/>
    <w:rsid w:val="00B7147E"/>
    <w:rsid w:val="00B75918"/>
    <w:rsid w:val="00B775F7"/>
    <w:rsid w:val="00BA75D5"/>
    <w:rsid w:val="00BC000B"/>
    <w:rsid w:val="00C002BB"/>
    <w:rsid w:val="00C012A7"/>
    <w:rsid w:val="00C106F1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10100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6919B1"/>
  <w15:chartTrackingRefBased/>
  <w15:docId w15:val="{E3192580-9B89-404B-A4D6-85EAE6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2010-03-13T07:24:00Z</cp:lastPrinted>
  <dcterms:created xsi:type="dcterms:W3CDTF">2024-10-22T04:55:00Z</dcterms:created>
  <dcterms:modified xsi:type="dcterms:W3CDTF">2024-10-22T04:55:00Z</dcterms:modified>
</cp:coreProperties>
</file>