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3541B" w14:textId="77777777" w:rsidR="001D3DD4" w:rsidRPr="001C6C4D" w:rsidRDefault="001D3DD4" w:rsidP="001D3DD4">
      <w:pPr>
        <w:overflowPunct w:val="0"/>
        <w:textAlignment w:val="baseline"/>
        <w:rPr>
          <w:rFonts w:ascii="HGSｺﾞｼｯｸM" w:eastAsia="HGSｺﾞｼｯｸM" w:hAnsiTheme="majorEastAsia" w:cs="Times New Roman"/>
          <w:szCs w:val="21"/>
        </w:rPr>
      </w:pPr>
      <w:r>
        <w:rPr>
          <w:rFonts w:ascii="HGSｺﾞｼｯｸM" w:eastAsia="HGSｺﾞｼｯｸM" w:hAnsiTheme="majorEastAsia" w:cs="ＭＳ Ｐゴシック" w:hint="eastAsia"/>
          <w:sz w:val="22"/>
          <w:shd w:val="solid" w:color="000000" w:fill="auto"/>
        </w:rPr>
        <w:t xml:space="preserve">　建築物エネルギー消費性能適合性判定手数料（熊本県</w:t>
      </w:r>
      <w:r w:rsidRPr="001C6C4D">
        <w:rPr>
          <w:rFonts w:ascii="HGSｺﾞｼｯｸM" w:eastAsia="HGSｺﾞｼｯｸM" w:hAnsiTheme="majorEastAsia" w:cs="ＭＳ Ｐゴシック" w:hint="eastAsia"/>
          <w:sz w:val="22"/>
          <w:shd w:val="solid" w:color="000000" w:fill="auto"/>
        </w:rPr>
        <w:t>）</w:t>
      </w:r>
      <w:r>
        <w:rPr>
          <w:rFonts w:ascii="HGSｺﾞｼｯｸM" w:eastAsia="HGSｺﾞｼｯｸM" w:hAnsiTheme="majorEastAsia" w:cs="ＭＳ Ｐゴシック" w:hint="eastAsia"/>
          <w:sz w:val="22"/>
          <w:shd w:val="solid" w:color="000000" w:fill="auto"/>
        </w:rPr>
        <w:t xml:space="preserve">　　　　　　　　　　　　</w:t>
      </w:r>
      <w:r w:rsidRPr="001C6C4D">
        <w:rPr>
          <w:rFonts w:ascii="HGSｺﾞｼｯｸM" w:eastAsia="HGSｺﾞｼｯｸM" w:hAnsiTheme="majorEastAsia" w:cs="ＭＳ Ｐゴシック" w:hint="eastAsia"/>
          <w:w w:val="151"/>
          <w:sz w:val="22"/>
          <w:shd w:val="solid" w:color="000000" w:fill="auto"/>
        </w:rPr>
        <w:t xml:space="preserve">　　　</w:t>
      </w:r>
      <w:r w:rsidRPr="001C6C4D">
        <w:rPr>
          <w:rFonts w:ascii="HGSｺﾞｼｯｸM" w:eastAsia="HGSｺﾞｼｯｸM" w:hAnsiTheme="majorEastAsia" w:cs="ＭＳ Ｐゴシック" w:hint="eastAsia"/>
          <w:sz w:val="22"/>
          <w:shd w:val="solid" w:color="000000" w:fill="auto"/>
        </w:rPr>
        <w:t xml:space="preserve"> </w:t>
      </w:r>
      <w:r w:rsidRPr="001C6C4D">
        <w:rPr>
          <w:rFonts w:ascii="HGSｺﾞｼｯｸM" w:eastAsia="HGSｺﾞｼｯｸM" w:hAnsiTheme="majorEastAsia" w:cs="ＭＳ Ｐゴシック" w:hint="eastAsia"/>
          <w:w w:val="151"/>
          <w:sz w:val="22"/>
          <w:shd w:val="solid" w:color="000000" w:fill="auto"/>
        </w:rPr>
        <w:t xml:space="preserve">　　　　　　　　</w:t>
      </w:r>
    </w:p>
    <w:p w14:paraId="0C2E5D23" w14:textId="77777777" w:rsidR="00D8464F" w:rsidRPr="000574A4" w:rsidRDefault="001D3DD4" w:rsidP="00776B59">
      <w:pPr>
        <w:rPr>
          <w:rFonts w:asciiTheme="majorEastAsia" w:eastAsiaTheme="majorEastAsia" w:hAnsiTheme="majorEastAsia"/>
          <w:b/>
          <w:color w:val="000000" w:themeColor="text1"/>
          <w:sz w:val="20"/>
          <w:szCs w:val="20"/>
        </w:rPr>
      </w:pPr>
      <w:r w:rsidRPr="000574A4">
        <w:rPr>
          <w:rFonts w:asciiTheme="majorEastAsia" w:eastAsiaTheme="majorEastAsia" w:hAnsiTheme="majorEastAsia" w:hint="eastAsia"/>
          <w:b/>
          <w:color w:val="000000" w:themeColor="text1"/>
        </w:rPr>
        <w:t>１</w:t>
      </w:r>
      <w:r w:rsidR="00D8464F" w:rsidRPr="000574A4">
        <w:rPr>
          <w:rFonts w:asciiTheme="majorEastAsia" w:eastAsiaTheme="majorEastAsia" w:hAnsiTheme="majorEastAsia" w:hint="eastAsia"/>
          <w:b/>
          <w:color w:val="000000" w:themeColor="text1"/>
        </w:rPr>
        <w:t>省エネ適判</w:t>
      </w:r>
      <w:r w:rsidR="00776B59" w:rsidRPr="000574A4">
        <w:rPr>
          <w:rFonts w:asciiTheme="majorEastAsia" w:eastAsiaTheme="majorEastAsia" w:hAnsiTheme="majorEastAsia" w:hint="eastAsia"/>
          <w:b/>
          <w:color w:val="000000" w:themeColor="text1"/>
        </w:rPr>
        <w:t>手数料</w:t>
      </w:r>
      <w:r w:rsidR="00D8464F" w:rsidRPr="000574A4">
        <w:rPr>
          <w:rFonts w:asciiTheme="majorEastAsia" w:eastAsiaTheme="majorEastAsia" w:hAnsiTheme="majorEastAsia" w:hint="eastAsia"/>
          <w:b/>
          <w:color w:val="000000" w:themeColor="text1"/>
        </w:rPr>
        <w:t>、計画変更・</w:t>
      </w:r>
      <w:r w:rsidR="00F4646D" w:rsidRPr="000574A4">
        <w:rPr>
          <w:rFonts w:asciiTheme="majorEastAsia" w:eastAsiaTheme="majorEastAsia" w:hAnsiTheme="majorEastAsia" w:hint="eastAsia"/>
          <w:b/>
          <w:color w:val="000000" w:themeColor="text1"/>
        </w:rPr>
        <w:t>軽微</w:t>
      </w:r>
      <w:r w:rsidR="00D8464F" w:rsidRPr="000574A4">
        <w:rPr>
          <w:rFonts w:asciiTheme="majorEastAsia" w:eastAsiaTheme="majorEastAsia" w:hAnsiTheme="majorEastAsia" w:hint="eastAsia"/>
          <w:b/>
          <w:color w:val="000000" w:themeColor="text1"/>
        </w:rPr>
        <w:t>変更該当証明書交付申請手数料</w:t>
      </w:r>
      <w:r w:rsidR="0088069B" w:rsidRPr="000574A4">
        <w:rPr>
          <w:rFonts w:asciiTheme="majorEastAsia" w:eastAsiaTheme="majorEastAsia" w:hAnsiTheme="majorEastAsia" w:hint="eastAsia"/>
          <w:b/>
          <w:color w:val="000000" w:themeColor="text1"/>
        </w:rPr>
        <w:t xml:space="preserve">　　</w:t>
      </w:r>
      <w:r w:rsidR="0088069B" w:rsidRPr="000574A4">
        <w:rPr>
          <w:rFonts w:asciiTheme="majorEastAsia" w:eastAsiaTheme="majorEastAsia" w:hAnsiTheme="majorEastAsia" w:hint="eastAsia"/>
          <w:b/>
          <w:color w:val="000000" w:themeColor="text1"/>
          <w:sz w:val="20"/>
          <w:szCs w:val="20"/>
        </w:rPr>
        <w:t>新設・改定額[R7.4.1～</w:t>
      </w:r>
      <w:r w:rsidR="0088069B" w:rsidRPr="000574A4">
        <w:rPr>
          <w:rFonts w:asciiTheme="majorEastAsia" w:eastAsiaTheme="majorEastAsia" w:hAnsiTheme="majorEastAsia"/>
          <w:b/>
          <w:color w:val="000000" w:themeColor="text1"/>
          <w:sz w:val="20"/>
          <w:szCs w:val="20"/>
        </w:rPr>
        <w:t>]</w:t>
      </w:r>
    </w:p>
    <w:tbl>
      <w:tblPr>
        <w:tblStyle w:val="a7"/>
        <w:tblW w:w="0" w:type="auto"/>
        <w:jc w:val="center"/>
        <w:tblLook w:val="04A0" w:firstRow="1" w:lastRow="0" w:firstColumn="1" w:lastColumn="0" w:noHBand="0" w:noVBand="1"/>
      </w:tblPr>
      <w:tblGrid>
        <w:gridCol w:w="421"/>
        <w:gridCol w:w="1317"/>
        <w:gridCol w:w="720"/>
        <w:gridCol w:w="1560"/>
        <w:gridCol w:w="1560"/>
        <w:gridCol w:w="1440"/>
        <w:gridCol w:w="1320"/>
        <w:gridCol w:w="1290"/>
      </w:tblGrid>
      <w:tr w:rsidR="000574A4" w:rsidRPr="000574A4" w14:paraId="30811D67" w14:textId="77777777" w:rsidTr="00D8464F">
        <w:trPr>
          <w:trHeight w:val="285"/>
          <w:jc w:val="center"/>
        </w:trPr>
        <w:tc>
          <w:tcPr>
            <w:tcW w:w="4018" w:type="dxa"/>
            <w:gridSpan w:val="4"/>
            <w:vAlign w:val="center"/>
          </w:tcPr>
          <w:p w14:paraId="69B7CC92" w14:textId="77777777" w:rsidR="005E5DF3" w:rsidRPr="000574A4" w:rsidRDefault="005E5DF3" w:rsidP="00D8464F">
            <w:pPr>
              <w:overflowPunct w:val="0"/>
              <w:spacing w:line="180" w:lineRule="exact"/>
              <w:jc w:val="center"/>
              <w:textAlignment w:val="baseline"/>
              <w:rPr>
                <w:rFonts w:ascii="HGSｺﾞｼｯｸM" w:eastAsia="HGSｺﾞｼｯｸM" w:hAnsiTheme="majorEastAsia" w:cs="ＭＳ Ｐゴシック"/>
                <w:color w:val="000000" w:themeColor="text1"/>
                <w:sz w:val="18"/>
                <w:szCs w:val="18"/>
              </w:rPr>
            </w:pPr>
            <w:r w:rsidRPr="000574A4">
              <w:rPr>
                <w:rFonts w:ascii="HGSｺﾞｼｯｸM" w:eastAsia="HGSｺﾞｼｯｸM" w:hAnsiTheme="majorEastAsia" w:cs="ＭＳ Ｐゴシック" w:hint="eastAsia"/>
                <w:color w:val="000000" w:themeColor="text1"/>
                <w:sz w:val="18"/>
                <w:szCs w:val="18"/>
              </w:rPr>
              <w:t>区</w:t>
            </w:r>
            <w:r w:rsidR="0088069B" w:rsidRPr="000574A4">
              <w:rPr>
                <w:rFonts w:ascii="HGSｺﾞｼｯｸM" w:eastAsia="HGSｺﾞｼｯｸM" w:hAnsiTheme="majorEastAsia" w:cs="ＭＳ Ｐゴシック" w:hint="eastAsia"/>
                <w:color w:val="000000" w:themeColor="text1"/>
                <w:sz w:val="18"/>
                <w:szCs w:val="18"/>
              </w:rPr>
              <w:t xml:space="preserve">　</w:t>
            </w:r>
            <w:r w:rsidRPr="000574A4">
              <w:rPr>
                <w:rFonts w:ascii="HGSｺﾞｼｯｸM" w:eastAsia="HGSｺﾞｼｯｸM" w:hAnsiTheme="majorEastAsia" w:cs="ＭＳ Ｐゴシック" w:hint="eastAsia"/>
                <w:color w:val="000000" w:themeColor="text1"/>
                <w:sz w:val="18"/>
                <w:szCs w:val="18"/>
              </w:rPr>
              <w:t>分</w:t>
            </w:r>
          </w:p>
        </w:tc>
        <w:tc>
          <w:tcPr>
            <w:tcW w:w="3000" w:type="dxa"/>
            <w:gridSpan w:val="2"/>
            <w:vAlign w:val="center"/>
          </w:tcPr>
          <w:p w14:paraId="4B2FFA78" w14:textId="77777777" w:rsidR="005E5DF3" w:rsidRPr="000574A4" w:rsidRDefault="005E5DF3" w:rsidP="00D8464F">
            <w:pPr>
              <w:overflowPunct w:val="0"/>
              <w:spacing w:line="180" w:lineRule="exact"/>
              <w:jc w:val="center"/>
              <w:textAlignment w:val="baseline"/>
              <w:rPr>
                <w:rFonts w:ascii="HGSｺﾞｼｯｸM" w:eastAsia="HGSｺﾞｼｯｸM" w:hAnsiTheme="majorEastAsia" w:cs="ＭＳ Ｐゴシック"/>
                <w:color w:val="000000" w:themeColor="text1"/>
                <w:sz w:val="18"/>
                <w:szCs w:val="18"/>
              </w:rPr>
            </w:pPr>
            <w:r w:rsidRPr="000574A4">
              <w:rPr>
                <w:rFonts w:ascii="HGSｺﾞｼｯｸM" w:eastAsia="HGSｺﾞｼｯｸM" w:hAnsiTheme="majorEastAsia" w:cs="ＭＳ Ｐゴシック" w:hint="eastAsia"/>
                <w:color w:val="000000" w:themeColor="text1"/>
                <w:sz w:val="18"/>
                <w:szCs w:val="18"/>
              </w:rPr>
              <w:t>建築物エネルギー消費性能</w:t>
            </w:r>
          </w:p>
          <w:p w14:paraId="0AA8A9FC" w14:textId="77777777" w:rsidR="005E5DF3" w:rsidRPr="000574A4" w:rsidRDefault="005E5DF3" w:rsidP="00D8464F">
            <w:pPr>
              <w:overflowPunct w:val="0"/>
              <w:spacing w:line="180" w:lineRule="exact"/>
              <w:jc w:val="center"/>
              <w:textAlignment w:val="baseline"/>
              <w:rPr>
                <w:rFonts w:ascii="HGSｺﾞｼｯｸM" w:eastAsia="HGSｺﾞｼｯｸM" w:hAnsiTheme="majorEastAsia" w:cs="ＭＳ Ｐゴシック"/>
                <w:color w:val="000000" w:themeColor="text1"/>
                <w:sz w:val="18"/>
                <w:szCs w:val="18"/>
              </w:rPr>
            </w:pPr>
            <w:r w:rsidRPr="000574A4">
              <w:rPr>
                <w:rFonts w:ascii="HGSｺﾞｼｯｸM" w:eastAsia="HGSｺﾞｼｯｸM" w:hAnsiTheme="majorEastAsia" w:cs="ＭＳ Ｐゴシック" w:hint="eastAsia"/>
                <w:color w:val="000000" w:themeColor="text1"/>
                <w:sz w:val="18"/>
                <w:szCs w:val="18"/>
              </w:rPr>
              <w:t>適合性判定に係る面積</w:t>
            </w:r>
          </w:p>
        </w:tc>
        <w:tc>
          <w:tcPr>
            <w:tcW w:w="1320" w:type="dxa"/>
            <w:vAlign w:val="center"/>
          </w:tcPr>
          <w:p w14:paraId="038DDA9A" w14:textId="77777777" w:rsidR="005E5DF3" w:rsidRPr="000574A4" w:rsidRDefault="005E5DF3" w:rsidP="00D8464F">
            <w:pPr>
              <w:overflowPunct w:val="0"/>
              <w:spacing w:line="180" w:lineRule="exact"/>
              <w:jc w:val="center"/>
              <w:textAlignment w:val="baseline"/>
              <w:rPr>
                <w:rFonts w:ascii="HGSｺﾞｼｯｸM" w:eastAsia="HGSｺﾞｼｯｸM" w:hAnsiTheme="majorEastAsia" w:cs="ＭＳ Ｐゴシック"/>
                <w:color w:val="000000" w:themeColor="text1"/>
                <w:sz w:val="18"/>
                <w:szCs w:val="18"/>
              </w:rPr>
            </w:pPr>
            <w:r w:rsidRPr="000574A4">
              <w:rPr>
                <w:rFonts w:ascii="HGSｺﾞｼｯｸM" w:eastAsia="HGSｺﾞｼｯｸM" w:hAnsiTheme="majorEastAsia" w:cs="ＭＳ Ｐゴシック" w:hint="eastAsia"/>
                <w:color w:val="000000" w:themeColor="text1"/>
                <w:sz w:val="18"/>
                <w:szCs w:val="18"/>
              </w:rPr>
              <w:t>当初</w:t>
            </w:r>
          </w:p>
        </w:tc>
        <w:tc>
          <w:tcPr>
            <w:tcW w:w="1290" w:type="dxa"/>
          </w:tcPr>
          <w:p w14:paraId="7408064E" w14:textId="77777777" w:rsidR="00C41A06" w:rsidRPr="000574A4" w:rsidRDefault="00C41A06" w:rsidP="00C41A06">
            <w:pPr>
              <w:overflowPunct w:val="0"/>
              <w:spacing w:line="180" w:lineRule="exact"/>
              <w:jc w:val="center"/>
              <w:textAlignment w:val="baseline"/>
              <w:rPr>
                <w:rFonts w:ascii="HGSｺﾞｼｯｸM" w:eastAsia="HGSｺﾞｼｯｸM" w:hAnsiTheme="majorEastAsia" w:cs="ＭＳ Ｐゴシック"/>
                <w:color w:val="000000" w:themeColor="text1"/>
                <w:sz w:val="18"/>
                <w:szCs w:val="18"/>
              </w:rPr>
            </w:pPr>
            <w:r w:rsidRPr="000574A4">
              <w:rPr>
                <w:rFonts w:ascii="HGSｺﾞｼｯｸM" w:eastAsia="HGSｺﾞｼｯｸM" w:hAnsiTheme="majorEastAsia" w:cs="ＭＳ Ｐゴシック" w:hint="eastAsia"/>
                <w:color w:val="000000" w:themeColor="text1"/>
                <w:sz w:val="18"/>
                <w:szCs w:val="18"/>
              </w:rPr>
              <w:t xml:space="preserve">　計画変更・</w:t>
            </w:r>
          </w:p>
          <w:p w14:paraId="72E6DFA9" w14:textId="77777777" w:rsidR="001D3DD4" w:rsidRPr="000574A4" w:rsidRDefault="005E5DF3" w:rsidP="00C41A06">
            <w:pPr>
              <w:overflowPunct w:val="0"/>
              <w:spacing w:line="180" w:lineRule="exact"/>
              <w:jc w:val="center"/>
              <w:textAlignment w:val="baseline"/>
              <w:rPr>
                <w:rFonts w:ascii="HGSｺﾞｼｯｸM" w:eastAsia="HGSｺﾞｼｯｸM" w:hAnsiTheme="majorEastAsia" w:cs="ＭＳ Ｐゴシック"/>
                <w:color w:val="000000" w:themeColor="text1"/>
                <w:sz w:val="18"/>
                <w:szCs w:val="18"/>
              </w:rPr>
            </w:pPr>
            <w:r w:rsidRPr="000574A4">
              <w:rPr>
                <w:rFonts w:ascii="HGSｺﾞｼｯｸM" w:eastAsia="HGSｺﾞｼｯｸM" w:hAnsiTheme="majorEastAsia" w:cs="ＭＳ Ｐゴシック" w:hint="eastAsia"/>
                <w:color w:val="000000" w:themeColor="text1"/>
                <w:sz w:val="18"/>
                <w:szCs w:val="18"/>
              </w:rPr>
              <w:t>軽微変更</w:t>
            </w:r>
          </w:p>
          <w:p w14:paraId="1E1F4404" w14:textId="77777777" w:rsidR="005E5DF3" w:rsidRPr="000574A4" w:rsidRDefault="005E5DF3" w:rsidP="00C41A06">
            <w:pPr>
              <w:overflowPunct w:val="0"/>
              <w:spacing w:line="180" w:lineRule="exact"/>
              <w:jc w:val="center"/>
              <w:textAlignment w:val="baseline"/>
              <w:rPr>
                <w:rFonts w:ascii="HGSｺﾞｼｯｸM" w:eastAsia="HGSｺﾞｼｯｸM" w:hAnsiTheme="majorEastAsia" w:cs="ＭＳ Ｐゴシック"/>
                <w:color w:val="000000" w:themeColor="text1"/>
                <w:sz w:val="18"/>
                <w:szCs w:val="18"/>
              </w:rPr>
            </w:pPr>
            <w:r w:rsidRPr="000574A4">
              <w:rPr>
                <w:rFonts w:ascii="HGSｺﾞｼｯｸM" w:eastAsia="HGSｺﾞｼｯｸM" w:hAnsiTheme="majorEastAsia" w:cs="ＭＳ Ｐゴシック" w:hint="eastAsia"/>
                <w:color w:val="000000" w:themeColor="text1"/>
                <w:sz w:val="18"/>
                <w:szCs w:val="18"/>
              </w:rPr>
              <w:t>該当証明</w:t>
            </w:r>
          </w:p>
        </w:tc>
      </w:tr>
      <w:tr w:rsidR="000574A4" w:rsidRPr="000574A4" w14:paraId="0FA0BA2F" w14:textId="77777777" w:rsidTr="001D3DD4">
        <w:trPr>
          <w:trHeight w:val="285"/>
          <w:jc w:val="center"/>
        </w:trPr>
        <w:tc>
          <w:tcPr>
            <w:tcW w:w="421" w:type="dxa"/>
            <w:vMerge w:val="restart"/>
          </w:tcPr>
          <w:p w14:paraId="6451CAFD"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住宅部分</w:t>
            </w:r>
          </w:p>
        </w:tc>
        <w:tc>
          <w:tcPr>
            <w:tcW w:w="1317" w:type="dxa"/>
            <w:vMerge w:val="restart"/>
          </w:tcPr>
          <w:p w14:paraId="30E52C32"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認定通知書が添付された場合</w:t>
            </w:r>
          </w:p>
        </w:tc>
        <w:tc>
          <w:tcPr>
            <w:tcW w:w="5280" w:type="dxa"/>
            <w:gridSpan w:val="4"/>
          </w:tcPr>
          <w:p w14:paraId="62DD3D4C"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一戸建ての住宅</w:t>
            </w:r>
          </w:p>
        </w:tc>
        <w:tc>
          <w:tcPr>
            <w:tcW w:w="1320" w:type="dxa"/>
          </w:tcPr>
          <w:p w14:paraId="5C858338"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5,000円</w:t>
            </w:r>
          </w:p>
        </w:tc>
        <w:tc>
          <w:tcPr>
            <w:tcW w:w="1290" w:type="dxa"/>
          </w:tcPr>
          <w:p w14:paraId="0907E9CB"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color w:val="000000" w:themeColor="text1"/>
                <w:sz w:val="20"/>
                <w:szCs w:val="20"/>
              </w:rPr>
              <w:t>2</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45E6FB5D" w14:textId="77777777" w:rsidTr="001D3DD4">
        <w:trPr>
          <w:trHeight w:val="281"/>
          <w:jc w:val="center"/>
        </w:trPr>
        <w:tc>
          <w:tcPr>
            <w:tcW w:w="421" w:type="dxa"/>
            <w:vMerge/>
          </w:tcPr>
          <w:p w14:paraId="241361B6"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317" w:type="dxa"/>
            <w:vMerge/>
          </w:tcPr>
          <w:p w14:paraId="16984548"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2280" w:type="dxa"/>
            <w:gridSpan w:val="2"/>
            <w:vMerge w:val="restart"/>
          </w:tcPr>
          <w:p w14:paraId="6AA69D8A"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共同住宅等</w:t>
            </w:r>
          </w:p>
        </w:tc>
        <w:tc>
          <w:tcPr>
            <w:tcW w:w="1560" w:type="dxa"/>
            <w:tcBorders>
              <w:right w:val="nil"/>
            </w:tcBorders>
          </w:tcPr>
          <w:p w14:paraId="14F6B4CA"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p>
        </w:tc>
        <w:tc>
          <w:tcPr>
            <w:tcW w:w="1440" w:type="dxa"/>
            <w:tcBorders>
              <w:left w:val="nil"/>
            </w:tcBorders>
          </w:tcPr>
          <w:p w14:paraId="5782744F"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300㎡未満</w:t>
            </w:r>
          </w:p>
        </w:tc>
        <w:tc>
          <w:tcPr>
            <w:tcW w:w="1320" w:type="dxa"/>
            <w:vAlign w:val="center"/>
          </w:tcPr>
          <w:p w14:paraId="42B4ED1D"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1</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,000円</w:t>
            </w:r>
          </w:p>
        </w:tc>
        <w:tc>
          <w:tcPr>
            <w:tcW w:w="1290" w:type="dxa"/>
          </w:tcPr>
          <w:p w14:paraId="31F95963"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70477F73" w14:textId="77777777" w:rsidTr="001D3DD4">
        <w:trPr>
          <w:trHeight w:val="276"/>
          <w:jc w:val="center"/>
        </w:trPr>
        <w:tc>
          <w:tcPr>
            <w:tcW w:w="421" w:type="dxa"/>
            <w:vMerge/>
          </w:tcPr>
          <w:p w14:paraId="4945F4CD"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317" w:type="dxa"/>
            <w:vMerge/>
          </w:tcPr>
          <w:p w14:paraId="1BCD4A65"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2280" w:type="dxa"/>
            <w:gridSpan w:val="2"/>
            <w:vMerge/>
          </w:tcPr>
          <w:p w14:paraId="2DABCA14"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32741C63"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300㎡以上</w:t>
            </w:r>
          </w:p>
        </w:tc>
        <w:tc>
          <w:tcPr>
            <w:tcW w:w="1440" w:type="dxa"/>
            <w:tcBorders>
              <w:left w:val="nil"/>
            </w:tcBorders>
          </w:tcPr>
          <w:p w14:paraId="2B71C181"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2,000㎡未満</w:t>
            </w:r>
          </w:p>
        </w:tc>
        <w:tc>
          <w:tcPr>
            <w:tcW w:w="1320" w:type="dxa"/>
            <w:vAlign w:val="center"/>
          </w:tcPr>
          <w:p w14:paraId="46194CE7"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20</w:t>
            </w:r>
            <w:r w:rsidRPr="000574A4">
              <w:rPr>
                <w:rFonts w:ascii="HGSｺﾞｼｯｸM" w:eastAsia="HGSｺﾞｼｯｸM" w:hAnsiTheme="majorEastAsia" w:cs="ＭＳ Ｐゴシック" w:hint="eastAsia"/>
                <w:color w:val="000000" w:themeColor="text1"/>
                <w:sz w:val="20"/>
                <w:szCs w:val="20"/>
              </w:rPr>
              <w:t>,000円</w:t>
            </w:r>
          </w:p>
        </w:tc>
        <w:tc>
          <w:tcPr>
            <w:tcW w:w="1290" w:type="dxa"/>
          </w:tcPr>
          <w:p w14:paraId="53A807FE"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10</w:t>
            </w:r>
            <w:r w:rsidRPr="000574A4">
              <w:rPr>
                <w:rFonts w:ascii="HGSｺﾞｼｯｸM" w:eastAsia="HGSｺﾞｼｯｸM" w:hAnsiTheme="majorEastAsia" w:cs="ＭＳ Ｐゴシック" w:hint="eastAsia"/>
                <w:color w:val="000000" w:themeColor="text1"/>
                <w:sz w:val="20"/>
                <w:szCs w:val="20"/>
              </w:rPr>
              <w:t>,000円</w:t>
            </w:r>
          </w:p>
        </w:tc>
      </w:tr>
      <w:tr w:rsidR="000574A4" w:rsidRPr="000574A4" w14:paraId="24D70A0C" w14:textId="77777777" w:rsidTr="001D3DD4">
        <w:trPr>
          <w:trHeight w:val="276"/>
          <w:jc w:val="center"/>
        </w:trPr>
        <w:tc>
          <w:tcPr>
            <w:tcW w:w="421" w:type="dxa"/>
            <w:vMerge/>
          </w:tcPr>
          <w:p w14:paraId="01F1595D"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317" w:type="dxa"/>
            <w:vMerge/>
          </w:tcPr>
          <w:p w14:paraId="22FDFE8F"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2280" w:type="dxa"/>
            <w:gridSpan w:val="2"/>
            <w:vMerge/>
          </w:tcPr>
          <w:p w14:paraId="051B6928"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079DC64D"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2,000㎡以上</w:t>
            </w:r>
          </w:p>
        </w:tc>
        <w:tc>
          <w:tcPr>
            <w:tcW w:w="1440" w:type="dxa"/>
            <w:tcBorders>
              <w:left w:val="nil"/>
            </w:tcBorders>
          </w:tcPr>
          <w:p w14:paraId="4ACD363D"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5,000㎡未満</w:t>
            </w:r>
          </w:p>
        </w:tc>
        <w:tc>
          <w:tcPr>
            <w:tcW w:w="1320" w:type="dxa"/>
            <w:vAlign w:val="center"/>
          </w:tcPr>
          <w:p w14:paraId="3DA699D4"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44</w:t>
            </w:r>
            <w:r w:rsidRPr="000574A4">
              <w:rPr>
                <w:rFonts w:ascii="HGSｺﾞｼｯｸM" w:eastAsia="HGSｺﾞｼｯｸM" w:hAnsiTheme="majorEastAsia" w:cs="ＭＳ Ｐゴシック" w:hint="eastAsia"/>
                <w:color w:val="000000" w:themeColor="text1"/>
                <w:sz w:val="20"/>
                <w:szCs w:val="20"/>
              </w:rPr>
              <w:t>,000円</w:t>
            </w:r>
          </w:p>
        </w:tc>
        <w:tc>
          <w:tcPr>
            <w:tcW w:w="1290" w:type="dxa"/>
          </w:tcPr>
          <w:p w14:paraId="3B68216C"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22</w:t>
            </w:r>
            <w:r w:rsidRPr="000574A4">
              <w:rPr>
                <w:rFonts w:ascii="HGSｺﾞｼｯｸM" w:eastAsia="HGSｺﾞｼｯｸM" w:hAnsiTheme="majorEastAsia" w:cs="ＭＳ Ｐゴシック" w:hint="eastAsia"/>
                <w:color w:val="000000" w:themeColor="text1"/>
                <w:sz w:val="20"/>
                <w:szCs w:val="20"/>
              </w:rPr>
              <w:t>,000円</w:t>
            </w:r>
          </w:p>
        </w:tc>
      </w:tr>
      <w:tr w:rsidR="000574A4" w:rsidRPr="000574A4" w14:paraId="7B3C31A8" w14:textId="77777777" w:rsidTr="001D3DD4">
        <w:trPr>
          <w:trHeight w:val="276"/>
          <w:jc w:val="center"/>
        </w:trPr>
        <w:tc>
          <w:tcPr>
            <w:tcW w:w="421" w:type="dxa"/>
            <w:vMerge/>
          </w:tcPr>
          <w:p w14:paraId="68A931B8"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317" w:type="dxa"/>
            <w:vMerge/>
          </w:tcPr>
          <w:p w14:paraId="3DE544FF"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2280" w:type="dxa"/>
            <w:gridSpan w:val="2"/>
            <w:vMerge/>
          </w:tcPr>
          <w:p w14:paraId="1F94CCB8"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2A7E7FC5"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5,000㎡以上</w:t>
            </w:r>
          </w:p>
        </w:tc>
        <w:tc>
          <w:tcPr>
            <w:tcW w:w="1440" w:type="dxa"/>
            <w:tcBorders>
              <w:left w:val="nil"/>
            </w:tcBorders>
          </w:tcPr>
          <w:p w14:paraId="51F862A3"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p>
        </w:tc>
        <w:tc>
          <w:tcPr>
            <w:tcW w:w="1320" w:type="dxa"/>
            <w:vAlign w:val="center"/>
          </w:tcPr>
          <w:p w14:paraId="40ECD84A"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79</w:t>
            </w:r>
            <w:r w:rsidRPr="000574A4">
              <w:rPr>
                <w:rFonts w:ascii="HGSｺﾞｼｯｸM" w:eastAsia="HGSｺﾞｼｯｸM" w:hAnsiTheme="majorEastAsia" w:cs="ＭＳ Ｐゴシック" w:hint="eastAsia"/>
                <w:color w:val="000000" w:themeColor="text1"/>
                <w:sz w:val="20"/>
                <w:szCs w:val="20"/>
              </w:rPr>
              <w:t>,000円</w:t>
            </w:r>
          </w:p>
        </w:tc>
        <w:tc>
          <w:tcPr>
            <w:tcW w:w="1290" w:type="dxa"/>
          </w:tcPr>
          <w:p w14:paraId="593256E3"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39</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11E886EC" w14:textId="77777777" w:rsidTr="001D3DD4">
        <w:trPr>
          <w:trHeight w:val="276"/>
          <w:jc w:val="center"/>
        </w:trPr>
        <w:tc>
          <w:tcPr>
            <w:tcW w:w="421" w:type="dxa"/>
            <w:vMerge/>
          </w:tcPr>
          <w:p w14:paraId="4F49E926"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317" w:type="dxa"/>
            <w:vMerge w:val="restart"/>
          </w:tcPr>
          <w:p w14:paraId="61823F07"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認定通知書が添付されない場合</w:t>
            </w:r>
          </w:p>
        </w:tc>
        <w:tc>
          <w:tcPr>
            <w:tcW w:w="720" w:type="dxa"/>
            <w:vMerge w:val="restart"/>
          </w:tcPr>
          <w:p w14:paraId="5CB8E2C8"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一戸建ての住宅</w:t>
            </w:r>
          </w:p>
        </w:tc>
        <w:tc>
          <w:tcPr>
            <w:tcW w:w="1560" w:type="dxa"/>
            <w:vMerge w:val="restart"/>
          </w:tcPr>
          <w:p w14:paraId="3BE0FA6F" w14:textId="77777777" w:rsidR="005E5DF3" w:rsidRPr="000574A4" w:rsidRDefault="001D3DD4"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性能基準</w:t>
            </w:r>
          </w:p>
        </w:tc>
        <w:tc>
          <w:tcPr>
            <w:tcW w:w="1560" w:type="dxa"/>
            <w:tcBorders>
              <w:right w:val="nil"/>
            </w:tcBorders>
          </w:tcPr>
          <w:p w14:paraId="40F43DC1"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p>
        </w:tc>
        <w:tc>
          <w:tcPr>
            <w:tcW w:w="1440" w:type="dxa"/>
            <w:tcBorders>
              <w:left w:val="nil"/>
            </w:tcBorders>
          </w:tcPr>
          <w:p w14:paraId="74F1EF40"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200㎡未満</w:t>
            </w:r>
          </w:p>
        </w:tc>
        <w:tc>
          <w:tcPr>
            <w:tcW w:w="1320" w:type="dxa"/>
            <w:vAlign w:val="center"/>
          </w:tcPr>
          <w:p w14:paraId="007457CD"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31</w:t>
            </w:r>
            <w:r w:rsidRPr="000574A4">
              <w:rPr>
                <w:rFonts w:ascii="HGSｺﾞｼｯｸM" w:eastAsia="HGSｺﾞｼｯｸM" w:hAnsiTheme="majorEastAsia" w:cs="ＭＳ Ｐゴシック" w:hint="eastAsia"/>
                <w:color w:val="000000" w:themeColor="text1"/>
                <w:sz w:val="20"/>
                <w:szCs w:val="20"/>
              </w:rPr>
              <w:t>,000円</w:t>
            </w:r>
          </w:p>
        </w:tc>
        <w:tc>
          <w:tcPr>
            <w:tcW w:w="1290" w:type="dxa"/>
          </w:tcPr>
          <w:p w14:paraId="0A58F62B"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1</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6500D78C" w14:textId="77777777" w:rsidTr="001D3DD4">
        <w:trPr>
          <w:trHeight w:val="276"/>
          <w:jc w:val="center"/>
        </w:trPr>
        <w:tc>
          <w:tcPr>
            <w:tcW w:w="421" w:type="dxa"/>
            <w:vMerge/>
          </w:tcPr>
          <w:p w14:paraId="208CCCA9"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317" w:type="dxa"/>
            <w:vMerge/>
          </w:tcPr>
          <w:p w14:paraId="54944513"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720" w:type="dxa"/>
            <w:vMerge/>
          </w:tcPr>
          <w:p w14:paraId="572ACBA5"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vMerge/>
          </w:tcPr>
          <w:p w14:paraId="1FD36417"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0BB39675"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200㎡以上</w:t>
            </w:r>
          </w:p>
        </w:tc>
        <w:tc>
          <w:tcPr>
            <w:tcW w:w="1440" w:type="dxa"/>
            <w:tcBorders>
              <w:left w:val="nil"/>
            </w:tcBorders>
          </w:tcPr>
          <w:p w14:paraId="039FC0A7"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p>
        </w:tc>
        <w:tc>
          <w:tcPr>
            <w:tcW w:w="1320" w:type="dxa"/>
            <w:vAlign w:val="center"/>
          </w:tcPr>
          <w:p w14:paraId="22AE7859"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34</w:t>
            </w:r>
            <w:r w:rsidRPr="000574A4">
              <w:rPr>
                <w:rFonts w:ascii="HGSｺﾞｼｯｸM" w:eastAsia="HGSｺﾞｼｯｸM" w:hAnsiTheme="majorEastAsia" w:cs="ＭＳ Ｐゴシック" w:hint="eastAsia"/>
                <w:color w:val="000000" w:themeColor="text1"/>
                <w:sz w:val="20"/>
                <w:szCs w:val="20"/>
              </w:rPr>
              <w:t>,000円</w:t>
            </w:r>
          </w:p>
        </w:tc>
        <w:tc>
          <w:tcPr>
            <w:tcW w:w="1290" w:type="dxa"/>
          </w:tcPr>
          <w:p w14:paraId="1A4BB238"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1</w:t>
            </w:r>
            <w:r w:rsidRPr="000574A4">
              <w:rPr>
                <w:rFonts w:ascii="HGSｺﾞｼｯｸM" w:eastAsia="HGSｺﾞｼｯｸM" w:hAnsiTheme="majorEastAsia" w:cs="ＭＳ Ｐゴシック"/>
                <w:color w:val="000000" w:themeColor="text1"/>
                <w:sz w:val="20"/>
                <w:szCs w:val="20"/>
              </w:rPr>
              <w:t>7</w:t>
            </w:r>
            <w:r w:rsidRPr="000574A4">
              <w:rPr>
                <w:rFonts w:ascii="HGSｺﾞｼｯｸM" w:eastAsia="HGSｺﾞｼｯｸM" w:hAnsiTheme="majorEastAsia" w:cs="ＭＳ Ｐゴシック" w:hint="eastAsia"/>
                <w:color w:val="000000" w:themeColor="text1"/>
                <w:sz w:val="20"/>
                <w:szCs w:val="20"/>
              </w:rPr>
              <w:t>,000円</w:t>
            </w:r>
          </w:p>
        </w:tc>
      </w:tr>
      <w:tr w:rsidR="000574A4" w:rsidRPr="000574A4" w14:paraId="002A0A64" w14:textId="77777777" w:rsidTr="001D3DD4">
        <w:trPr>
          <w:trHeight w:val="276"/>
          <w:jc w:val="center"/>
        </w:trPr>
        <w:tc>
          <w:tcPr>
            <w:tcW w:w="421" w:type="dxa"/>
            <w:vMerge/>
          </w:tcPr>
          <w:p w14:paraId="6C5A0174"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317" w:type="dxa"/>
            <w:vMerge/>
          </w:tcPr>
          <w:p w14:paraId="53F6B90C"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720" w:type="dxa"/>
            <w:vMerge/>
          </w:tcPr>
          <w:p w14:paraId="3B25EF94"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vMerge w:val="restart"/>
          </w:tcPr>
          <w:p w14:paraId="3964E206"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性能基準</w:t>
            </w:r>
            <w:r w:rsidR="001D3DD4"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hint="eastAsia"/>
                <w:color w:val="000000" w:themeColor="text1"/>
                <w:sz w:val="20"/>
                <w:szCs w:val="20"/>
              </w:rPr>
              <w:t>仕様基準の併用</w:t>
            </w:r>
          </w:p>
        </w:tc>
        <w:tc>
          <w:tcPr>
            <w:tcW w:w="1560" w:type="dxa"/>
            <w:tcBorders>
              <w:right w:val="nil"/>
            </w:tcBorders>
          </w:tcPr>
          <w:p w14:paraId="6E3FD12D"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p>
        </w:tc>
        <w:tc>
          <w:tcPr>
            <w:tcW w:w="1440" w:type="dxa"/>
            <w:tcBorders>
              <w:left w:val="nil"/>
            </w:tcBorders>
          </w:tcPr>
          <w:p w14:paraId="214892C0"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200㎡未満</w:t>
            </w:r>
          </w:p>
        </w:tc>
        <w:tc>
          <w:tcPr>
            <w:tcW w:w="1320" w:type="dxa"/>
            <w:vAlign w:val="center"/>
          </w:tcPr>
          <w:p w14:paraId="78329CB3"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23</w:t>
            </w:r>
            <w:r w:rsidRPr="000574A4">
              <w:rPr>
                <w:rFonts w:ascii="HGSｺﾞｼｯｸM" w:eastAsia="HGSｺﾞｼｯｸM" w:hAnsiTheme="majorEastAsia" w:cs="ＭＳ Ｐゴシック" w:hint="eastAsia"/>
                <w:color w:val="000000" w:themeColor="text1"/>
                <w:sz w:val="20"/>
                <w:szCs w:val="20"/>
              </w:rPr>
              <w:t>,000円</w:t>
            </w:r>
          </w:p>
        </w:tc>
        <w:tc>
          <w:tcPr>
            <w:tcW w:w="1290" w:type="dxa"/>
          </w:tcPr>
          <w:p w14:paraId="48B26DC5"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1</w:t>
            </w:r>
            <w:r w:rsidRPr="000574A4">
              <w:rPr>
                <w:rFonts w:ascii="HGSｺﾞｼｯｸM" w:eastAsia="HGSｺﾞｼｯｸM" w:hAnsiTheme="majorEastAsia" w:cs="ＭＳ Ｐゴシック"/>
                <w:color w:val="000000" w:themeColor="text1"/>
                <w:sz w:val="20"/>
                <w:szCs w:val="20"/>
              </w:rPr>
              <w:t>1</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3E322F36" w14:textId="77777777" w:rsidTr="001D3DD4">
        <w:trPr>
          <w:trHeight w:val="103"/>
          <w:jc w:val="center"/>
        </w:trPr>
        <w:tc>
          <w:tcPr>
            <w:tcW w:w="421" w:type="dxa"/>
            <w:vMerge/>
          </w:tcPr>
          <w:p w14:paraId="67DD606A"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317" w:type="dxa"/>
            <w:vMerge/>
          </w:tcPr>
          <w:p w14:paraId="32C8A44B"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720" w:type="dxa"/>
            <w:vMerge/>
          </w:tcPr>
          <w:p w14:paraId="565394AE"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vMerge/>
          </w:tcPr>
          <w:p w14:paraId="5F7BC355"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2A0171D7"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200㎡以上</w:t>
            </w:r>
          </w:p>
        </w:tc>
        <w:tc>
          <w:tcPr>
            <w:tcW w:w="1440" w:type="dxa"/>
            <w:tcBorders>
              <w:left w:val="nil"/>
            </w:tcBorders>
          </w:tcPr>
          <w:p w14:paraId="14791668"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p>
        </w:tc>
        <w:tc>
          <w:tcPr>
            <w:tcW w:w="1320" w:type="dxa"/>
          </w:tcPr>
          <w:p w14:paraId="045D4A55" w14:textId="77777777" w:rsidR="005E5DF3" w:rsidRPr="000574A4" w:rsidRDefault="005E5DF3" w:rsidP="001D3DD4">
            <w:pPr>
              <w:tabs>
                <w:tab w:val="left" w:pos="1306"/>
              </w:tabs>
              <w:overflowPunct w:val="0"/>
              <w:spacing w:beforeLines="25" w:before="83"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26</w:t>
            </w:r>
            <w:r w:rsidRPr="000574A4">
              <w:rPr>
                <w:rFonts w:ascii="HGSｺﾞｼｯｸM" w:eastAsia="HGSｺﾞｼｯｸM" w:hAnsiTheme="majorEastAsia" w:cs="ＭＳ Ｐゴシック" w:hint="eastAsia"/>
                <w:color w:val="000000" w:themeColor="text1"/>
                <w:sz w:val="20"/>
                <w:szCs w:val="20"/>
              </w:rPr>
              <w:t>,000円</w:t>
            </w:r>
          </w:p>
        </w:tc>
        <w:tc>
          <w:tcPr>
            <w:tcW w:w="1290" w:type="dxa"/>
          </w:tcPr>
          <w:p w14:paraId="09F95B5A"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1</w:t>
            </w:r>
            <w:r w:rsidRPr="000574A4">
              <w:rPr>
                <w:rFonts w:ascii="HGSｺﾞｼｯｸM" w:eastAsia="HGSｺﾞｼｯｸM" w:hAnsiTheme="majorEastAsia" w:cs="ＭＳ Ｐゴシック"/>
                <w:color w:val="000000" w:themeColor="text1"/>
                <w:sz w:val="20"/>
                <w:szCs w:val="20"/>
              </w:rPr>
              <w:t>3</w:t>
            </w:r>
            <w:r w:rsidRPr="000574A4">
              <w:rPr>
                <w:rFonts w:ascii="HGSｺﾞｼｯｸM" w:eastAsia="HGSｺﾞｼｯｸM" w:hAnsiTheme="majorEastAsia" w:cs="ＭＳ Ｐゴシック" w:hint="eastAsia"/>
                <w:color w:val="000000" w:themeColor="text1"/>
                <w:sz w:val="20"/>
                <w:szCs w:val="20"/>
              </w:rPr>
              <w:t>,000円</w:t>
            </w:r>
          </w:p>
        </w:tc>
      </w:tr>
      <w:tr w:rsidR="000574A4" w:rsidRPr="000574A4" w14:paraId="2B437724" w14:textId="77777777" w:rsidTr="001D3DD4">
        <w:trPr>
          <w:trHeight w:val="276"/>
          <w:jc w:val="center"/>
        </w:trPr>
        <w:tc>
          <w:tcPr>
            <w:tcW w:w="421" w:type="dxa"/>
            <w:vMerge/>
          </w:tcPr>
          <w:p w14:paraId="264A0834"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317" w:type="dxa"/>
            <w:vMerge/>
          </w:tcPr>
          <w:p w14:paraId="012987B7"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720" w:type="dxa"/>
            <w:vMerge w:val="restart"/>
          </w:tcPr>
          <w:p w14:paraId="31481C46"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共同住宅等</w:t>
            </w:r>
          </w:p>
        </w:tc>
        <w:tc>
          <w:tcPr>
            <w:tcW w:w="1560" w:type="dxa"/>
            <w:vMerge w:val="restart"/>
          </w:tcPr>
          <w:p w14:paraId="36716407" w14:textId="77777777" w:rsidR="005E5DF3" w:rsidRPr="000574A4" w:rsidRDefault="001D3DD4"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性能基準</w:t>
            </w:r>
          </w:p>
        </w:tc>
        <w:tc>
          <w:tcPr>
            <w:tcW w:w="1560" w:type="dxa"/>
            <w:tcBorders>
              <w:right w:val="nil"/>
            </w:tcBorders>
          </w:tcPr>
          <w:p w14:paraId="3717212B"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p>
        </w:tc>
        <w:tc>
          <w:tcPr>
            <w:tcW w:w="1440" w:type="dxa"/>
            <w:tcBorders>
              <w:left w:val="nil"/>
            </w:tcBorders>
          </w:tcPr>
          <w:p w14:paraId="0D604ED5"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300㎡未満</w:t>
            </w:r>
          </w:p>
        </w:tc>
        <w:tc>
          <w:tcPr>
            <w:tcW w:w="1320" w:type="dxa"/>
            <w:vAlign w:val="center"/>
          </w:tcPr>
          <w:p w14:paraId="42BCFD8C"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62</w:t>
            </w:r>
            <w:r w:rsidRPr="000574A4">
              <w:rPr>
                <w:rFonts w:ascii="HGSｺﾞｼｯｸM" w:eastAsia="HGSｺﾞｼｯｸM" w:hAnsiTheme="majorEastAsia" w:cs="ＭＳ Ｐゴシック" w:hint="eastAsia"/>
                <w:color w:val="000000" w:themeColor="text1"/>
                <w:sz w:val="20"/>
                <w:szCs w:val="20"/>
              </w:rPr>
              <w:t>,000円</w:t>
            </w:r>
          </w:p>
        </w:tc>
        <w:tc>
          <w:tcPr>
            <w:tcW w:w="1290" w:type="dxa"/>
          </w:tcPr>
          <w:p w14:paraId="6757B83A"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31</w:t>
            </w:r>
            <w:r w:rsidRPr="000574A4">
              <w:rPr>
                <w:rFonts w:ascii="HGSｺﾞｼｯｸM" w:eastAsia="HGSｺﾞｼｯｸM" w:hAnsiTheme="majorEastAsia" w:cs="ＭＳ Ｐゴシック" w:hint="eastAsia"/>
                <w:color w:val="000000" w:themeColor="text1"/>
                <w:sz w:val="20"/>
                <w:szCs w:val="20"/>
              </w:rPr>
              <w:t>,000円</w:t>
            </w:r>
          </w:p>
        </w:tc>
      </w:tr>
      <w:tr w:rsidR="000574A4" w:rsidRPr="000574A4" w14:paraId="7254A0CE" w14:textId="77777777" w:rsidTr="001D3DD4">
        <w:trPr>
          <w:trHeight w:val="276"/>
          <w:jc w:val="center"/>
        </w:trPr>
        <w:tc>
          <w:tcPr>
            <w:tcW w:w="421" w:type="dxa"/>
            <w:vMerge/>
          </w:tcPr>
          <w:p w14:paraId="563E7366"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317" w:type="dxa"/>
            <w:vMerge/>
          </w:tcPr>
          <w:p w14:paraId="34DDE94C"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720" w:type="dxa"/>
            <w:vMerge/>
          </w:tcPr>
          <w:p w14:paraId="404BC8E6"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vMerge/>
          </w:tcPr>
          <w:p w14:paraId="3666F38D"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269A3374"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300㎡以上</w:t>
            </w:r>
          </w:p>
        </w:tc>
        <w:tc>
          <w:tcPr>
            <w:tcW w:w="1440" w:type="dxa"/>
            <w:tcBorders>
              <w:left w:val="nil"/>
            </w:tcBorders>
          </w:tcPr>
          <w:p w14:paraId="04B4AAB5"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2,000㎡未満</w:t>
            </w:r>
          </w:p>
        </w:tc>
        <w:tc>
          <w:tcPr>
            <w:tcW w:w="1320" w:type="dxa"/>
            <w:vAlign w:val="center"/>
          </w:tcPr>
          <w:p w14:paraId="220592C2"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103</w:t>
            </w:r>
            <w:r w:rsidRPr="000574A4">
              <w:rPr>
                <w:rFonts w:ascii="HGSｺﾞｼｯｸM" w:eastAsia="HGSｺﾞｼｯｸM" w:hAnsiTheme="majorEastAsia" w:cs="ＭＳ Ｐゴシック" w:hint="eastAsia"/>
                <w:color w:val="000000" w:themeColor="text1"/>
                <w:sz w:val="20"/>
                <w:szCs w:val="20"/>
              </w:rPr>
              <w:t>,000円</w:t>
            </w:r>
          </w:p>
        </w:tc>
        <w:tc>
          <w:tcPr>
            <w:tcW w:w="1290" w:type="dxa"/>
          </w:tcPr>
          <w:p w14:paraId="4ADBEE5F"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51</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1294C713" w14:textId="77777777" w:rsidTr="001D3DD4">
        <w:trPr>
          <w:trHeight w:val="276"/>
          <w:jc w:val="center"/>
        </w:trPr>
        <w:tc>
          <w:tcPr>
            <w:tcW w:w="421" w:type="dxa"/>
            <w:vMerge/>
          </w:tcPr>
          <w:p w14:paraId="33A9E710"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317" w:type="dxa"/>
            <w:vMerge/>
          </w:tcPr>
          <w:p w14:paraId="18121DC4"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720" w:type="dxa"/>
            <w:vMerge/>
          </w:tcPr>
          <w:p w14:paraId="0A0CB096"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vMerge/>
          </w:tcPr>
          <w:p w14:paraId="23DF2FCE"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4439A5FC"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2,000㎡以上</w:t>
            </w:r>
          </w:p>
        </w:tc>
        <w:tc>
          <w:tcPr>
            <w:tcW w:w="1440" w:type="dxa"/>
            <w:tcBorders>
              <w:left w:val="nil"/>
            </w:tcBorders>
          </w:tcPr>
          <w:p w14:paraId="72A19E91"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5,000㎡未満</w:t>
            </w:r>
          </w:p>
        </w:tc>
        <w:tc>
          <w:tcPr>
            <w:tcW w:w="1320" w:type="dxa"/>
            <w:vAlign w:val="center"/>
          </w:tcPr>
          <w:p w14:paraId="3D4D21B4"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175</w:t>
            </w:r>
            <w:r w:rsidRPr="000574A4">
              <w:rPr>
                <w:rFonts w:ascii="HGSｺﾞｼｯｸM" w:eastAsia="HGSｺﾞｼｯｸM" w:hAnsiTheme="majorEastAsia" w:cs="ＭＳ Ｐゴシック" w:hint="eastAsia"/>
                <w:color w:val="000000" w:themeColor="text1"/>
                <w:sz w:val="20"/>
                <w:szCs w:val="20"/>
              </w:rPr>
              <w:t>,000円</w:t>
            </w:r>
          </w:p>
        </w:tc>
        <w:tc>
          <w:tcPr>
            <w:tcW w:w="1290" w:type="dxa"/>
          </w:tcPr>
          <w:p w14:paraId="5312C823"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87</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11612760" w14:textId="77777777" w:rsidTr="001D3DD4">
        <w:trPr>
          <w:trHeight w:val="276"/>
          <w:jc w:val="center"/>
        </w:trPr>
        <w:tc>
          <w:tcPr>
            <w:tcW w:w="421" w:type="dxa"/>
            <w:vMerge/>
          </w:tcPr>
          <w:p w14:paraId="70A5EE01"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317" w:type="dxa"/>
            <w:vMerge/>
          </w:tcPr>
          <w:p w14:paraId="28A88EDB"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720" w:type="dxa"/>
            <w:vMerge/>
          </w:tcPr>
          <w:p w14:paraId="657D3003"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vMerge/>
          </w:tcPr>
          <w:p w14:paraId="0EA7D5BC"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57BF3D53"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5,000㎡以上</w:t>
            </w:r>
          </w:p>
        </w:tc>
        <w:tc>
          <w:tcPr>
            <w:tcW w:w="1440" w:type="dxa"/>
            <w:tcBorders>
              <w:left w:val="nil"/>
            </w:tcBorders>
          </w:tcPr>
          <w:p w14:paraId="5EA0838D"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p>
        </w:tc>
        <w:tc>
          <w:tcPr>
            <w:tcW w:w="1320" w:type="dxa"/>
            <w:vAlign w:val="center"/>
          </w:tcPr>
          <w:p w14:paraId="4EE38F5D"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251</w:t>
            </w:r>
            <w:r w:rsidRPr="000574A4">
              <w:rPr>
                <w:rFonts w:ascii="HGSｺﾞｼｯｸM" w:eastAsia="HGSｺﾞｼｯｸM" w:hAnsiTheme="majorEastAsia" w:cs="ＭＳ Ｐゴシック" w:hint="eastAsia"/>
                <w:color w:val="000000" w:themeColor="text1"/>
                <w:sz w:val="20"/>
                <w:szCs w:val="20"/>
              </w:rPr>
              <w:t>,000円</w:t>
            </w:r>
          </w:p>
        </w:tc>
        <w:tc>
          <w:tcPr>
            <w:tcW w:w="1290" w:type="dxa"/>
          </w:tcPr>
          <w:p w14:paraId="0AFFC625"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125</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01D9360F" w14:textId="77777777" w:rsidTr="001D3DD4">
        <w:trPr>
          <w:trHeight w:val="276"/>
          <w:jc w:val="center"/>
        </w:trPr>
        <w:tc>
          <w:tcPr>
            <w:tcW w:w="421" w:type="dxa"/>
            <w:vMerge/>
          </w:tcPr>
          <w:p w14:paraId="57304E9D"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317" w:type="dxa"/>
            <w:vMerge/>
          </w:tcPr>
          <w:p w14:paraId="7344B479"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720" w:type="dxa"/>
            <w:vMerge/>
          </w:tcPr>
          <w:p w14:paraId="2DCC8530"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vMerge w:val="restart"/>
          </w:tcPr>
          <w:p w14:paraId="1A1E4666" w14:textId="77777777" w:rsidR="005E5DF3" w:rsidRPr="000574A4" w:rsidRDefault="001D3DD4"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性能基準・仕様基準の併用</w:t>
            </w:r>
          </w:p>
        </w:tc>
        <w:tc>
          <w:tcPr>
            <w:tcW w:w="1560" w:type="dxa"/>
            <w:tcBorders>
              <w:right w:val="nil"/>
            </w:tcBorders>
          </w:tcPr>
          <w:p w14:paraId="167F873B"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p>
        </w:tc>
        <w:tc>
          <w:tcPr>
            <w:tcW w:w="1440" w:type="dxa"/>
            <w:tcBorders>
              <w:left w:val="nil"/>
            </w:tcBorders>
          </w:tcPr>
          <w:p w14:paraId="3573A38C"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300㎡未満</w:t>
            </w:r>
          </w:p>
        </w:tc>
        <w:tc>
          <w:tcPr>
            <w:tcW w:w="1320" w:type="dxa"/>
          </w:tcPr>
          <w:p w14:paraId="305605C8"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46</w:t>
            </w:r>
            <w:r w:rsidRPr="000574A4">
              <w:rPr>
                <w:rFonts w:ascii="HGSｺﾞｼｯｸM" w:eastAsia="HGSｺﾞｼｯｸM" w:hAnsiTheme="majorEastAsia" w:cs="ＭＳ Ｐゴシック" w:hint="eastAsia"/>
                <w:color w:val="000000" w:themeColor="text1"/>
                <w:sz w:val="20"/>
                <w:szCs w:val="20"/>
              </w:rPr>
              <w:t>,000円</w:t>
            </w:r>
          </w:p>
        </w:tc>
        <w:tc>
          <w:tcPr>
            <w:tcW w:w="1290" w:type="dxa"/>
          </w:tcPr>
          <w:p w14:paraId="6F288DEA"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23</w:t>
            </w:r>
            <w:r w:rsidRPr="000574A4">
              <w:rPr>
                <w:rFonts w:ascii="HGSｺﾞｼｯｸM" w:eastAsia="HGSｺﾞｼｯｸM" w:hAnsiTheme="majorEastAsia" w:cs="ＭＳ Ｐゴシック" w:hint="eastAsia"/>
                <w:color w:val="000000" w:themeColor="text1"/>
                <w:sz w:val="20"/>
                <w:szCs w:val="20"/>
              </w:rPr>
              <w:t>,000円</w:t>
            </w:r>
          </w:p>
        </w:tc>
      </w:tr>
      <w:tr w:rsidR="000574A4" w:rsidRPr="000574A4" w14:paraId="387D78F4" w14:textId="77777777" w:rsidTr="001D3DD4">
        <w:trPr>
          <w:trHeight w:val="276"/>
          <w:jc w:val="center"/>
        </w:trPr>
        <w:tc>
          <w:tcPr>
            <w:tcW w:w="421" w:type="dxa"/>
            <w:vMerge/>
          </w:tcPr>
          <w:p w14:paraId="04FB8E3B"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317" w:type="dxa"/>
            <w:vMerge/>
          </w:tcPr>
          <w:p w14:paraId="418C2A6E"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720" w:type="dxa"/>
            <w:vMerge/>
          </w:tcPr>
          <w:p w14:paraId="394482E3"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vMerge/>
          </w:tcPr>
          <w:p w14:paraId="145E0D38"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772DCD25"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300㎡以上</w:t>
            </w:r>
          </w:p>
        </w:tc>
        <w:tc>
          <w:tcPr>
            <w:tcW w:w="1440" w:type="dxa"/>
            <w:tcBorders>
              <w:left w:val="nil"/>
            </w:tcBorders>
          </w:tcPr>
          <w:p w14:paraId="3324004D"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2,000㎡未満</w:t>
            </w:r>
          </w:p>
        </w:tc>
        <w:tc>
          <w:tcPr>
            <w:tcW w:w="1320" w:type="dxa"/>
          </w:tcPr>
          <w:p w14:paraId="072C4731"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77</w:t>
            </w:r>
            <w:r w:rsidRPr="000574A4">
              <w:rPr>
                <w:rFonts w:ascii="HGSｺﾞｼｯｸM" w:eastAsia="HGSｺﾞｼｯｸM" w:hAnsiTheme="majorEastAsia" w:cs="ＭＳ Ｐゴシック" w:hint="eastAsia"/>
                <w:color w:val="000000" w:themeColor="text1"/>
                <w:sz w:val="20"/>
                <w:szCs w:val="20"/>
              </w:rPr>
              <w:t>,000円</w:t>
            </w:r>
          </w:p>
        </w:tc>
        <w:tc>
          <w:tcPr>
            <w:tcW w:w="1290" w:type="dxa"/>
          </w:tcPr>
          <w:p w14:paraId="48B3E5A3"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38</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4211D94B" w14:textId="77777777" w:rsidTr="001D3DD4">
        <w:trPr>
          <w:trHeight w:val="276"/>
          <w:jc w:val="center"/>
        </w:trPr>
        <w:tc>
          <w:tcPr>
            <w:tcW w:w="421" w:type="dxa"/>
            <w:vMerge/>
          </w:tcPr>
          <w:p w14:paraId="40960135"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317" w:type="dxa"/>
            <w:vMerge/>
          </w:tcPr>
          <w:p w14:paraId="55B91C8E"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720" w:type="dxa"/>
            <w:vMerge/>
          </w:tcPr>
          <w:p w14:paraId="3989464F"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vMerge/>
          </w:tcPr>
          <w:p w14:paraId="625B0C8E"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59FD84D7"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2,000㎡以上</w:t>
            </w:r>
          </w:p>
        </w:tc>
        <w:tc>
          <w:tcPr>
            <w:tcW w:w="1440" w:type="dxa"/>
            <w:tcBorders>
              <w:left w:val="nil"/>
            </w:tcBorders>
          </w:tcPr>
          <w:p w14:paraId="6DDE2377"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5,000㎡未満</w:t>
            </w:r>
          </w:p>
        </w:tc>
        <w:tc>
          <w:tcPr>
            <w:tcW w:w="1320" w:type="dxa"/>
          </w:tcPr>
          <w:p w14:paraId="7E0373A1"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133</w:t>
            </w:r>
            <w:r w:rsidRPr="000574A4">
              <w:rPr>
                <w:rFonts w:ascii="HGSｺﾞｼｯｸM" w:eastAsia="HGSｺﾞｼｯｸM" w:hAnsiTheme="majorEastAsia" w:cs="ＭＳ Ｐゴシック" w:hint="eastAsia"/>
                <w:color w:val="000000" w:themeColor="text1"/>
                <w:sz w:val="20"/>
                <w:szCs w:val="20"/>
              </w:rPr>
              <w:t>,000円</w:t>
            </w:r>
          </w:p>
        </w:tc>
        <w:tc>
          <w:tcPr>
            <w:tcW w:w="1290" w:type="dxa"/>
          </w:tcPr>
          <w:p w14:paraId="6577DACD"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66</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34A7AD06" w14:textId="77777777" w:rsidTr="001D3DD4">
        <w:trPr>
          <w:trHeight w:val="276"/>
          <w:jc w:val="center"/>
        </w:trPr>
        <w:tc>
          <w:tcPr>
            <w:tcW w:w="421" w:type="dxa"/>
            <w:vMerge/>
          </w:tcPr>
          <w:p w14:paraId="41C9DE86"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317" w:type="dxa"/>
            <w:vMerge/>
          </w:tcPr>
          <w:p w14:paraId="786A9112"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720" w:type="dxa"/>
            <w:vMerge/>
          </w:tcPr>
          <w:p w14:paraId="2B4C49F0"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vMerge/>
          </w:tcPr>
          <w:p w14:paraId="28BD5355" w14:textId="77777777" w:rsidR="005E5DF3" w:rsidRPr="000574A4" w:rsidRDefault="005E5DF3" w:rsidP="001D3DD4">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0232A0E0"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5,000㎡以上</w:t>
            </w:r>
          </w:p>
        </w:tc>
        <w:tc>
          <w:tcPr>
            <w:tcW w:w="1440" w:type="dxa"/>
            <w:tcBorders>
              <w:left w:val="nil"/>
            </w:tcBorders>
          </w:tcPr>
          <w:p w14:paraId="6B525F4E"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p>
        </w:tc>
        <w:tc>
          <w:tcPr>
            <w:tcW w:w="1320" w:type="dxa"/>
          </w:tcPr>
          <w:p w14:paraId="521F1A70"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195</w:t>
            </w:r>
            <w:r w:rsidRPr="000574A4">
              <w:rPr>
                <w:rFonts w:ascii="HGSｺﾞｼｯｸM" w:eastAsia="HGSｺﾞｼｯｸM" w:hAnsiTheme="majorEastAsia" w:cs="ＭＳ Ｐゴシック" w:hint="eastAsia"/>
                <w:color w:val="000000" w:themeColor="text1"/>
                <w:sz w:val="20"/>
                <w:szCs w:val="20"/>
              </w:rPr>
              <w:t>,000円</w:t>
            </w:r>
          </w:p>
        </w:tc>
        <w:tc>
          <w:tcPr>
            <w:tcW w:w="1290" w:type="dxa"/>
          </w:tcPr>
          <w:p w14:paraId="0E462936" w14:textId="77777777" w:rsidR="005E5DF3" w:rsidRPr="000574A4" w:rsidRDefault="005E5DF3" w:rsidP="001D3DD4">
            <w:pPr>
              <w:overflowPunct w:val="0"/>
              <w:spacing w:line="240" w:lineRule="exact"/>
              <w:jc w:val="right"/>
              <w:textAlignment w:val="baseline"/>
              <w:rPr>
                <w:rFonts w:ascii="HGSｺﾞｼｯｸM" w:eastAsia="HGSｺﾞｼｯｸM" w:hAnsiTheme="majorEastAsia" w:cs="HGSｺﾞｼｯｸM"/>
                <w:color w:val="000000" w:themeColor="text1"/>
                <w:sz w:val="20"/>
                <w:szCs w:val="20"/>
              </w:rPr>
            </w:pPr>
            <w:r w:rsidRPr="000574A4">
              <w:rPr>
                <w:rFonts w:ascii="HGSｺﾞｼｯｸM" w:eastAsia="HGSｺﾞｼｯｸM" w:hAnsiTheme="majorEastAsia" w:cs="ＭＳ Ｐゴシック"/>
                <w:color w:val="000000" w:themeColor="text1"/>
                <w:sz w:val="20"/>
                <w:szCs w:val="20"/>
              </w:rPr>
              <w:t>97</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00円</w:t>
            </w:r>
          </w:p>
        </w:tc>
      </w:tr>
      <w:tr w:rsidR="00D8464F" w:rsidRPr="000574A4" w14:paraId="1B9593C2" w14:textId="77777777" w:rsidTr="00944A5F">
        <w:trPr>
          <w:trHeight w:val="325"/>
          <w:jc w:val="center"/>
        </w:trPr>
        <w:tc>
          <w:tcPr>
            <w:tcW w:w="9628" w:type="dxa"/>
            <w:gridSpan w:val="8"/>
            <w:vAlign w:val="center"/>
          </w:tcPr>
          <w:p w14:paraId="1FA57FB2" w14:textId="77777777" w:rsidR="00D8464F" w:rsidRPr="000574A4" w:rsidRDefault="00D8464F" w:rsidP="001706FF">
            <w:pPr>
              <w:suppressAutoHyphens/>
              <w:overflowPunct w:val="0"/>
              <w:autoSpaceDE w:val="0"/>
              <w:autoSpaceDN w:val="0"/>
              <w:spacing w:line="200" w:lineRule="exact"/>
              <w:jc w:val="both"/>
              <w:textAlignment w:val="baseline"/>
              <w:rPr>
                <w:rFonts w:asciiTheme="majorEastAsia" w:eastAsiaTheme="majorEastAsia" w:hAnsiTheme="majorEastAsia"/>
                <w:color w:val="000000" w:themeColor="text1"/>
                <w:sz w:val="16"/>
                <w:szCs w:val="16"/>
              </w:rPr>
            </w:pPr>
            <w:r w:rsidRPr="000574A4">
              <w:rPr>
                <w:rFonts w:asciiTheme="majorEastAsia" w:eastAsiaTheme="majorEastAsia" w:hAnsiTheme="majorEastAsia" w:hint="eastAsia"/>
                <w:color w:val="000000" w:themeColor="text1"/>
                <w:sz w:val="16"/>
                <w:szCs w:val="16"/>
              </w:rPr>
              <w:t>備考</w:t>
            </w:r>
            <w:r w:rsidR="004806B2" w:rsidRPr="000574A4">
              <w:rPr>
                <w:rFonts w:asciiTheme="majorEastAsia" w:eastAsiaTheme="majorEastAsia" w:hAnsiTheme="majorEastAsia" w:hint="eastAsia"/>
                <w:color w:val="000000" w:themeColor="text1"/>
                <w:sz w:val="16"/>
                <w:szCs w:val="16"/>
              </w:rPr>
              <w:t xml:space="preserve">　申請に係る建築物に住宅部分及び非住宅部分のいずれもが含まれる場合は､それぞれの区分に応じた額の合計額</w:t>
            </w:r>
            <w:r w:rsidR="004806B2" w:rsidRPr="000574A4">
              <w:rPr>
                <w:rFonts w:asciiTheme="majorEastAsia" w:eastAsiaTheme="majorEastAsia" w:hAnsiTheme="majorEastAsia"/>
                <w:color w:val="000000" w:themeColor="text1"/>
                <w:sz w:val="16"/>
                <w:szCs w:val="16"/>
              </w:rPr>
              <w:t>とする｡</w:t>
            </w:r>
          </w:p>
          <w:p w14:paraId="2B209234" w14:textId="77777777" w:rsidR="00F62DBB" w:rsidRPr="000574A4" w:rsidRDefault="00F62DBB" w:rsidP="00061795">
            <w:pPr>
              <w:suppressAutoHyphens/>
              <w:overflowPunct w:val="0"/>
              <w:autoSpaceDE w:val="0"/>
              <w:autoSpaceDN w:val="0"/>
              <w:spacing w:line="200" w:lineRule="exact"/>
              <w:ind w:left="440" w:hangingChars="300" w:hanging="440"/>
              <w:jc w:val="both"/>
              <w:textAlignment w:val="baseline"/>
              <w:rPr>
                <w:rFonts w:asciiTheme="majorEastAsia" w:eastAsiaTheme="majorEastAsia" w:hAnsiTheme="majorEastAsia"/>
                <w:color w:val="000000" w:themeColor="text1"/>
                <w:sz w:val="16"/>
                <w:szCs w:val="16"/>
              </w:rPr>
            </w:pPr>
            <w:r w:rsidRPr="000574A4">
              <w:rPr>
                <w:rFonts w:asciiTheme="majorEastAsia" w:eastAsiaTheme="majorEastAsia" w:hAnsiTheme="majorEastAsia" w:hint="eastAsia"/>
                <w:color w:val="000000" w:themeColor="text1"/>
                <w:sz w:val="16"/>
                <w:szCs w:val="16"/>
              </w:rPr>
              <w:t xml:space="preserve">　　　共同住宅等には、長屋、寄宿舎、下宿を含む。</w:t>
            </w:r>
          </w:p>
        </w:tc>
      </w:tr>
    </w:tbl>
    <w:p w14:paraId="54523C29" w14:textId="77777777" w:rsidR="00D8464F" w:rsidRPr="000574A4" w:rsidRDefault="00D8464F" w:rsidP="0088069B">
      <w:pPr>
        <w:spacing w:line="140" w:lineRule="exact"/>
        <w:rPr>
          <w:rFonts w:asciiTheme="majorEastAsia" w:eastAsiaTheme="majorEastAsia" w:hAnsiTheme="majorEastAsia"/>
          <w:b/>
          <w:color w:val="000000" w:themeColor="text1"/>
        </w:rPr>
      </w:pPr>
    </w:p>
    <w:tbl>
      <w:tblPr>
        <w:tblStyle w:val="a7"/>
        <w:tblW w:w="0" w:type="auto"/>
        <w:tblInd w:w="150" w:type="dxa"/>
        <w:tblLook w:val="04A0" w:firstRow="1" w:lastRow="0" w:firstColumn="1" w:lastColumn="0" w:noHBand="0" w:noVBand="1"/>
      </w:tblPr>
      <w:tblGrid>
        <w:gridCol w:w="494"/>
        <w:gridCol w:w="1264"/>
        <w:gridCol w:w="2160"/>
        <w:gridCol w:w="1560"/>
        <w:gridCol w:w="1553"/>
        <w:gridCol w:w="1327"/>
        <w:gridCol w:w="1320"/>
      </w:tblGrid>
      <w:tr w:rsidR="000574A4" w:rsidRPr="000574A4" w14:paraId="50C5FA34" w14:textId="77777777" w:rsidTr="004806B2">
        <w:tc>
          <w:tcPr>
            <w:tcW w:w="1758" w:type="dxa"/>
            <w:gridSpan w:val="2"/>
            <w:vAlign w:val="center"/>
          </w:tcPr>
          <w:p w14:paraId="71DAE40E" w14:textId="77777777" w:rsidR="005E5DF3" w:rsidRPr="000574A4" w:rsidRDefault="005E5DF3" w:rsidP="00D8464F">
            <w:pPr>
              <w:overflowPunct w:val="0"/>
              <w:spacing w:line="-180" w:lineRule="auto"/>
              <w:jc w:val="center"/>
              <w:textAlignment w:val="baseline"/>
              <w:rPr>
                <w:rFonts w:ascii="HGSｺﾞｼｯｸM" w:eastAsia="HGSｺﾞｼｯｸM" w:hAnsiTheme="majorEastAsia" w:cs="ＭＳ Ｐゴシック"/>
                <w:color w:val="000000" w:themeColor="text1"/>
                <w:sz w:val="18"/>
                <w:szCs w:val="18"/>
              </w:rPr>
            </w:pPr>
            <w:r w:rsidRPr="000574A4">
              <w:rPr>
                <w:rFonts w:ascii="HGSｺﾞｼｯｸM" w:eastAsia="HGSｺﾞｼｯｸM" w:hAnsiTheme="majorEastAsia" w:cs="ＭＳ Ｐゴシック" w:hint="eastAsia"/>
                <w:color w:val="000000" w:themeColor="text1"/>
                <w:sz w:val="18"/>
                <w:szCs w:val="18"/>
              </w:rPr>
              <w:t>区</w:t>
            </w:r>
            <w:r w:rsidR="0088069B" w:rsidRPr="000574A4">
              <w:rPr>
                <w:rFonts w:ascii="HGSｺﾞｼｯｸM" w:eastAsia="HGSｺﾞｼｯｸM" w:hAnsiTheme="majorEastAsia" w:cs="ＭＳ Ｐゴシック" w:hint="eastAsia"/>
                <w:color w:val="000000" w:themeColor="text1"/>
                <w:sz w:val="18"/>
                <w:szCs w:val="18"/>
              </w:rPr>
              <w:t xml:space="preserve">　</w:t>
            </w:r>
            <w:r w:rsidRPr="000574A4">
              <w:rPr>
                <w:rFonts w:ascii="HGSｺﾞｼｯｸM" w:eastAsia="HGSｺﾞｼｯｸM" w:hAnsiTheme="majorEastAsia" w:cs="ＭＳ Ｐゴシック" w:hint="eastAsia"/>
                <w:color w:val="000000" w:themeColor="text1"/>
                <w:sz w:val="18"/>
                <w:szCs w:val="18"/>
              </w:rPr>
              <w:t>分</w:t>
            </w:r>
          </w:p>
        </w:tc>
        <w:tc>
          <w:tcPr>
            <w:tcW w:w="5273" w:type="dxa"/>
            <w:gridSpan w:val="3"/>
            <w:vAlign w:val="center"/>
          </w:tcPr>
          <w:p w14:paraId="756BF441" w14:textId="77777777" w:rsidR="005E5DF3" w:rsidRPr="000574A4" w:rsidRDefault="005E5DF3" w:rsidP="00D8464F">
            <w:pPr>
              <w:overflowPunct w:val="0"/>
              <w:spacing w:line="-180" w:lineRule="auto"/>
              <w:jc w:val="center"/>
              <w:textAlignment w:val="baseline"/>
              <w:rPr>
                <w:rFonts w:ascii="HGSｺﾞｼｯｸM" w:eastAsia="HGSｺﾞｼｯｸM" w:hAnsiTheme="majorEastAsia" w:cs="ＭＳ Ｐゴシック"/>
                <w:color w:val="000000" w:themeColor="text1"/>
                <w:sz w:val="18"/>
                <w:szCs w:val="18"/>
              </w:rPr>
            </w:pPr>
            <w:r w:rsidRPr="000574A4">
              <w:rPr>
                <w:rFonts w:ascii="HGSｺﾞｼｯｸM" w:eastAsia="HGSｺﾞｼｯｸM" w:hAnsiTheme="majorEastAsia" w:cs="ＭＳ Ｐゴシック" w:hint="eastAsia"/>
                <w:color w:val="000000" w:themeColor="text1"/>
                <w:sz w:val="18"/>
                <w:szCs w:val="18"/>
              </w:rPr>
              <w:t>建築物エネルギー消費性能</w:t>
            </w:r>
          </w:p>
          <w:p w14:paraId="49865587" w14:textId="77777777" w:rsidR="005E5DF3" w:rsidRPr="000574A4" w:rsidRDefault="005E5DF3" w:rsidP="00D8464F">
            <w:pPr>
              <w:overflowPunct w:val="0"/>
              <w:spacing w:line="-180" w:lineRule="auto"/>
              <w:jc w:val="center"/>
              <w:textAlignment w:val="baseline"/>
              <w:rPr>
                <w:rFonts w:ascii="HGSｺﾞｼｯｸM" w:eastAsia="HGSｺﾞｼｯｸM" w:hAnsiTheme="majorEastAsia" w:cs="ＭＳ Ｐゴシック"/>
                <w:color w:val="000000" w:themeColor="text1"/>
                <w:sz w:val="18"/>
                <w:szCs w:val="18"/>
              </w:rPr>
            </w:pPr>
            <w:r w:rsidRPr="000574A4">
              <w:rPr>
                <w:rFonts w:ascii="HGSｺﾞｼｯｸM" w:eastAsia="HGSｺﾞｼｯｸM" w:hAnsiTheme="majorEastAsia" w:cs="ＭＳ Ｐゴシック" w:hint="eastAsia"/>
                <w:color w:val="000000" w:themeColor="text1"/>
                <w:sz w:val="18"/>
                <w:szCs w:val="18"/>
              </w:rPr>
              <w:t>適合性判定に係る面積</w:t>
            </w:r>
          </w:p>
        </w:tc>
        <w:tc>
          <w:tcPr>
            <w:tcW w:w="1327" w:type="dxa"/>
            <w:vAlign w:val="center"/>
          </w:tcPr>
          <w:p w14:paraId="418BF5E2" w14:textId="77777777" w:rsidR="005E5DF3" w:rsidRPr="000574A4" w:rsidRDefault="005E5DF3" w:rsidP="00D8464F">
            <w:pPr>
              <w:overflowPunct w:val="0"/>
              <w:spacing w:line="-180" w:lineRule="auto"/>
              <w:jc w:val="center"/>
              <w:textAlignment w:val="baseline"/>
              <w:rPr>
                <w:rFonts w:ascii="HGSｺﾞｼｯｸM" w:eastAsia="HGSｺﾞｼｯｸM" w:hAnsiTheme="majorEastAsia" w:cs="ＭＳ Ｐゴシック"/>
                <w:color w:val="000000" w:themeColor="text1"/>
                <w:sz w:val="18"/>
                <w:szCs w:val="18"/>
              </w:rPr>
            </w:pPr>
            <w:r w:rsidRPr="000574A4">
              <w:rPr>
                <w:rFonts w:ascii="HGSｺﾞｼｯｸM" w:eastAsia="HGSｺﾞｼｯｸM" w:hAnsiTheme="majorEastAsia" w:cs="ＭＳ Ｐゴシック" w:hint="eastAsia"/>
                <w:color w:val="000000" w:themeColor="text1"/>
                <w:sz w:val="18"/>
                <w:szCs w:val="18"/>
              </w:rPr>
              <w:t>当初</w:t>
            </w:r>
          </w:p>
        </w:tc>
        <w:tc>
          <w:tcPr>
            <w:tcW w:w="1320" w:type="dxa"/>
          </w:tcPr>
          <w:p w14:paraId="3164B0C6" w14:textId="77777777" w:rsidR="005E5DF3" w:rsidRPr="000574A4" w:rsidRDefault="005E5DF3" w:rsidP="00C41A06">
            <w:pPr>
              <w:overflowPunct w:val="0"/>
              <w:spacing w:line="-180" w:lineRule="auto"/>
              <w:ind w:firstLineChars="100" w:firstLine="167"/>
              <w:jc w:val="center"/>
              <w:textAlignment w:val="baseline"/>
              <w:rPr>
                <w:rFonts w:ascii="HGSｺﾞｼｯｸM" w:eastAsia="HGSｺﾞｼｯｸM" w:hAnsiTheme="majorEastAsia" w:cs="ＭＳ Ｐゴシック"/>
                <w:color w:val="000000" w:themeColor="text1"/>
                <w:sz w:val="18"/>
                <w:szCs w:val="18"/>
              </w:rPr>
            </w:pPr>
            <w:r w:rsidRPr="000574A4">
              <w:rPr>
                <w:rFonts w:ascii="HGSｺﾞｼｯｸM" w:eastAsia="HGSｺﾞｼｯｸM" w:hAnsiTheme="majorEastAsia" w:cs="ＭＳ Ｐゴシック" w:hint="eastAsia"/>
                <w:color w:val="000000" w:themeColor="text1"/>
                <w:sz w:val="18"/>
                <w:szCs w:val="18"/>
              </w:rPr>
              <w:t>計画変更・</w:t>
            </w:r>
          </w:p>
          <w:p w14:paraId="7EDE7551" w14:textId="77777777" w:rsidR="00D8464F" w:rsidRPr="000574A4" w:rsidRDefault="005E5DF3" w:rsidP="00C41A06">
            <w:pPr>
              <w:overflowPunct w:val="0"/>
              <w:spacing w:line="-180" w:lineRule="auto"/>
              <w:jc w:val="center"/>
              <w:textAlignment w:val="baseline"/>
              <w:rPr>
                <w:rFonts w:ascii="HGSｺﾞｼｯｸM" w:eastAsia="HGSｺﾞｼｯｸM" w:hAnsiTheme="majorEastAsia" w:cs="ＭＳ Ｐゴシック"/>
                <w:color w:val="000000" w:themeColor="text1"/>
                <w:sz w:val="18"/>
                <w:szCs w:val="18"/>
              </w:rPr>
            </w:pPr>
            <w:r w:rsidRPr="000574A4">
              <w:rPr>
                <w:rFonts w:ascii="HGSｺﾞｼｯｸM" w:eastAsia="HGSｺﾞｼｯｸM" w:hAnsiTheme="majorEastAsia" w:cs="ＭＳ Ｐゴシック" w:hint="eastAsia"/>
                <w:color w:val="000000" w:themeColor="text1"/>
                <w:sz w:val="18"/>
                <w:szCs w:val="18"/>
              </w:rPr>
              <w:t>軽微変更</w:t>
            </w:r>
          </w:p>
          <w:p w14:paraId="37479904" w14:textId="77777777" w:rsidR="005E5DF3" w:rsidRPr="000574A4" w:rsidRDefault="005E5DF3" w:rsidP="00C41A06">
            <w:pPr>
              <w:overflowPunct w:val="0"/>
              <w:spacing w:line="-180" w:lineRule="auto"/>
              <w:jc w:val="center"/>
              <w:textAlignment w:val="baseline"/>
              <w:rPr>
                <w:rFonts w:ascii="HGSｺﾞｼｯｸM" w:eastAsia="HGSｺﾞｼｯｸM" w:hAnsiTheme="majorEastAsia" w:cs="ＭＳ Ｐゴシック"/>
                <w:color w:val="000000" w:themeColor="text1"/>
                <w:sz w:val="18"/>
                <w:szCs w:val="18"/>
              </w:rPr>
            </w:pPr>
            <w:r w:rsidRPr="000574A4">
              <w:rPr>
                <w:rFonts w:ascii="HGSｺﾞｼｯｸM" w:eastAsia="HGSｺﾞｼｯｸM" w:hAnsiTheme="majorEastAsia" w:cs="ＭＳ Ｐゴシック" w:hint="eastAsia"/>
                <w:color w:val="000000" w:themeColor="text1"/>
                <w:sz w:val="18"/>
                <w:szCs w:val="18"/>
              </w:rPr>
              <w:t>該当証明</w:t>
            </w:r>
          </w:p>
        </w:tc>
      </w:tr>
      <w:tr w:rsidR="000574A4" w:rsidRPr="000574A4" w14:paraId="24CBBFEC" w14:textId="77777777" w:rsidTr="00DD680F">
        <w:tc>
          <w:tcPr>
            <w:tcW w:w="494" w:type="dxa"/>
            <w:vMerge w:val="restart"/>
          </w:tcPr>
          <w:p w14:paraId="561C8F3B" w14:textId="77777777" w:rsidR="004806B2" w:rsidRPr="000574A4" w:rsidRDefault="004806B2"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非住宅部分</w:t>
            </w:r>
          </w:p>
        </w:tc>
        <w:tc>
          <w:tcPr>
            <w:tcW w:w="3424" w:type="dxa"/>
            <w:gridSpan w:val="2"/>
            <w:vMerge w:val="restart"/>
          </w:tcPr>
          <w:p w14:paraId="20AFAB51" w14:textId="77777777" w:rsidR="004806B2" w:rsidRPr="000574A4" w:rsidRDefault="004806B2" w:rsidP="004806B2">
            <w:pPr>
              <w:overflowPunct w:val="0"/>
              <w:spacing w:line="240" w:lineRule="exact"/>
              <w:ind w:right="372"/>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認定通知書</w:t>
            </w:r>
          </w:p>
          <w:p w14:paraId="0E4C16F3" w14:textId="77777777" w:rsidR="004806B2" w:rsidRPr="000574A4" w:rsidRDefault="004806B2" w:rsidP="004806B2">
            <w:pPr>
              <w:overflowPunct w:val="0"/>
              <w:spacing w:line="240" w:lineRule="exact"/>
              <w:ind w:right="372"/>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が添付され</w:t>
            </w:r>
          </w:p>
          <w:p w14:paraId="1819178F" w14:textId="77777777" w:rsidR="004806B2" w:rsidRPr="000574A4" w:rsidRDefault="004806B2" w:rsidP="004806B2">
            <w:pPr>
              <w:overflowPunct w:val="0"/>
              <w:spacing w:line="240" w:lineRule="exact"/>
              <w:ind w:right="372"/>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た場合</w:t>
            </w:r>
          </w:p>
        </w:tc>
        <w:tc>
          <w:tcPr>
            <w:tcW w:w="1560" w:type="dxa"/>
            <w:tcBorders>
              <w:right w:val="nil"/>
            </w:tcBorders>
          </w:tcPr>
          <w:p w14:paraId="15A99408"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p>
        </w:tc>
        <w:tc>
          <w:tcPr>
            <w:tcW w:w="1553" w:type="dxa"/>
            <w:tcBorders>
              <w:left w:val="nil"/>
            </w:tcBorders>
          </w:tcPr>
          <w:p w14:paraId="25A0AA89"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300㎡未満</w:t>
            </w:r>
          </w:p>
        </w:tc>
        <w:tc>
          <w:tcPr>
            <w:tcW w:w="1327" w:type="dxa"/>
          </w:tcPr>
          <w:p w14:paraId="1FBB0304"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10</w:t>
            </w:r>
            <w:r w:rsidRPr="000574A4">
              <w:rPr>
                <w:rFonts w:ascii="HGSｺﾞｼｯｸM" w:eastAsia="HGSｺﾞｼｯｸM" w:hAnsiTheme="majorEastAsia" w:cs="ＭＳ Ｐゴシック" w:hint="eastAsia"/>
                <w:color w:val="000000" w:themeColor="text1"/>
                <w:sz w:val="20"/>
                <w:szCs w:val="20"/>
              </w:rPr>
              <w:t>,000円</w:t>
            </w:r>
          </w:p>
        </w:tc>
        <w:tc>
          <w:tcPr>
            <w:tcW w:w="1320" w:type="dxa"/>
          </w:tcPr>
          <w:p w14:paraId="646F8199"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,000円</w:t>
            </w:r>
          </w:p>
        </w:tc>
      </w:tr>
      <w:tr w:rsidR="000574A4" w:rsidRPr="000574A4" w14:paraId="45707F15" w14:textId="77777777" w:rsidTr="00DD680F">
        <w:tc>
          <w:tcPr>
            <w:tcW w:w="494" w:type="dxa"/>
            <w:vMerge/>
          </w:tcPr>
          <w:p w14:paraId="378E8572" w14:textId="77777777" w:rsidR="004806B2" w:rsidRPr="000574A4" w:rsidRDefault="004806B2"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3424" w:type="dxa"/>
            <w:gridSpan w:val="2"/>
            <w:vMerge/>
          </w:tcPr>
          <w:p w14:paraId="71A22F8B" w14:textId="77777777" w:rsidR="004806B2" w:rsidRPr="000574A4" w:rsidRDefault="004806B2" w:rsidP="004806B2">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7606CC1F"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300㎡以上</w:t>
            </w:r>
          </w:p>
        </w:tc>
        <w:tc>
          <w:tcPr>
            <w:tcW w:w="1553" w:type="dxa"/>
            <w:tcBorders>
              <w:left w:val="nil"/>
            </w:tcBorders>
          </w:tcPr>
          <w:p w14:paraId="7DD1BF5D"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1,000㎡未満</w:t>
            </w:r>
          </w:p>
        </w:tc>
        <w:tc>
          <w:tcPr>
            <w:tcW w:w="1327" w:type="dxa"/>
          </w:tcPr>
          <w:p w14:paraId="72A74798"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16</w:t>
            </w:r>
            <w:r w:rsidRPr="000574A4">
              <w:rPr>
                <w:rFonts w:ascii="HGSｺﾞｼｯｸM" w:eastAsia="HGSｺﾞｼｯｸM" w:hAnsiTheme="majorEastAsia" w:cs="ＭＳ Ｐゴシック" w:hint="eastAsia"/>
                <w:color w:val="000000" w:themeColor="text1"/>
                <w:sz w:val="20"/>
                <w:szCs w:val="20"/>
              </w:rPr>
              <w:t>,000円</w:t>
            </w:r>
          </w:p>
        </w:tc>
        <w:tc>
          <w:tcPr>
            <w:tcW w:w="1320" w:type="dxa"/>
          </w:tcPr>
          <w:p w14:paraId="16729951"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8</w:t>
            </w:r>
            <w:r w:rsidRPr="000574A4">
              <w:rPr>
                <w:rFonts w:ascii="HGSｺﾞｼｯｸM" w:eastAsia="HGSｺﾞｼｯｸM" w:hAnsiTheme="majorEastAsia" w:cs="ＭＳ Ｐゴシック" w:hint="eastAsia"/>
                <w:color w:val="000000" w:themeColor="text1"/>
                <w:sz w:val="20"/>
                <w:szCs w:val="20"/>
              </w:rPr>
              <w:t>,000円</w:t>
            </w:r>
          </w:p>
        </w:tc>
      </w:tr>
      <w:tr w:rsidR="000574A4" w:rsidRPr="000574A4" w14:paraId="3FA23CAB" w14:textId="77777777" w:rsidTr="00DD680F">
        <w:tc>
          <w:tcPr>
            <w:tcW w:w="494" w:type="dxa"/>
            <w:vMerge/>
          </w:tcPr>
          <w:p w14:paraId="07C82D7C" w14:textId="77777777" w:rsidR="004806B2" w:rsidRPr="000574A4" w:rsidRDefault="004806B2"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3424" w:type="dxa"/>
            <w:gridSpan w:val="2"/>
            <w:vMerge/>
          </w:tcPr>
          <w:p w14:paraId="2585B442" w14:textId="77777777" w:rsidR="004806B2" w:rsidRPr="000574A4" w:rsidRDefault="004806B2" w:rsidP="004806B2">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15610306"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1,000㎡以上</w:t>
            </w:r>
          </w:p>
        </w:tc>
        <w:tc>
          <w:tcPr>
            <w:tcW w:w="1553" w:type="dxa"/>
            <w:tcBorders>
              <w:left w:val="nil"/>
            </w:tcBorders>
          </w:tcPr>
          <w:p w14:paraId="45BDB5C0"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2,000㎡未満</w:t>
            </w:r>
          </w:p>
        </w:tc>
        <w:tc>
          <w:tcPr>
            <w:tcW w:w="1327" w:type="dxa"/>
          </w:tcPr>
          <w:p w14:paraId="19F265E9"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27</w:t>
            </w:r>
            <w:r w:rsidRPr="000574A4">
              <w:rPr>
                <w:rFonts w:ascii="HGSｺﾞｼｯｸM" w:eastAsia="HGSｺﾞｼｯｸM" w:hAnsiTheme="majorEastAsia" w:cs="ＭＳ Ｐゴシック" w:hint="eastAsia"/>
                <w:color w:val="000000" w:themeColor="text1"/>
                <w:sz w:val="20"/>
                <w:szCs w:val="20"/>
              </w:rPr>
              <w:t>,000円</w:t>
            </w:r>
          </w:p>
        </w:tc>
        <w:tc>
          <w:tcPr>
            <w:tcW w:w="1320" w:type="dxa"/>
          </w:tcPr>
          <w:p w14:paraId="033C6959"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13</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2C6C8254" w14:textId="77777777" w:rsidTr="00DD680F">
        <w:tc>
          <w:tcPr>
            <w:tcW w:w="494" w:type="dxa"/>
            <w:vMerge/>
          </w:tcPr>
          <w:p w14:paraId="4DFE54F3" w14:textId="77777777" w:rsidR="004806B2" w:rsidRPr="000574A4" w:rsidRDefault="004806B2"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3424" w:type="dxa"/>
            <w:gridSpan w:val="2"/>
            <w:vMerge/>
          </w:tcPr>
          <w:p w14:paraId="310DBD2E" w14:textId="77777777" w:rsidR="004806B2" w:rsidRPr="000574A4" w:rsidRDefault="004806B2" w:rsidP="004806B2">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771F4B73"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2,000㎡以上</w:t>
            </w:r>
          </w:p>
        </w:tc>
        <w:tc>
          <w:tcPr>
            <w:tcW w:w="1553" w:type="dxa"/>
            <w:tcBorders>
              <w:left w:val="nil"/>
            </w:tcBorders>
          </w:tcPr>
          <w:p w14:paraId="069E6E65"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5,000㎡未満</w:t>
            </w:r>
          </w:p>
        </w:tc>
        <w:tc>
          <w:tcPr>
            <w:tcW w:w="1327" w:type="dxa"/>
          </w:tcPr>
          <w:p w14:paraId="06FDD6A9"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79</w:t>
            </w:r>
            <w:r w:rsidRPr="000574A4">
              <w:rPr>
                <w:rFonts w:ascii="HGSｺﾞｼｯｸM" w:eastAsia="HGSｺﾞｼｯｸM" w:hAnsiTheme="majorEastAsia" w:cs="ＭＳ Ｐゴシック" w:hint="eastAsia"/>
                <w:color w:val="000000" w:themeColor="text1"/>
                <w:sz w:val="20"/>
                <w:szCs w:val="20"/>
              </w:rPr>
              <w:t>,000円</w:t>
            </w:r>
          </w:p>
        </w:tc>
        <w:tc>
          <w:tcPr>
            <w:tcW w:w="1320" w:type="dxa"/>
          </w:tcPr>
          <w:p w14:paraId="5320CD30"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39</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60B94766" w14:textId="77777777" w:rsidTr="00DD680F">
        <w:tc>
          <w:tcPr>
            <w:tcW w:w="494" w:type="dxa"/>
            <w:vMerge/>
          </w:tcPr>
          <w:p w14:paraId="59D0ACD3" w14:textId="77777777" w:rsidR="004806B2" w:rsidRPr="000574A4" w:rsidRDefault="004806B2"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3424" w:type="dxa"/>
            <w:gridSpan w:val="2"/>
            <w:vMerge/>
          </w:tcPr>
          <w:p w14:paraId="35831277" w14:textId="77777777" w:rsidR="004806B2" w:rsidRPr="000574A4" w:rsidRDefault="004806B2" w:rsidP="004806B2">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006823B8"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5,000㎡以上</w:t>
            </w:r>
          </w:p>
        </w:tc>
        <w:tc>
          <w:tcPr>
            <w:tcW w:w="1553" w:type="dxa"/>
            <w:tcBorders>
              <w:left w:val="nil"/>
            </w:tcBorders>
          </w:tcPr>
          <w:p w14:paraId="362EFE12"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10,000㎡未満</w:t>
            </w:r>
          </w:p>
        </w:tc>
        <w:tc>
          <w:tcPr>
            <w:tcW w:w="1327" w:type="dxa"/>
          </w:tcPr>
          <w:p w14:paraId="43D5C32B"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124</w:t>
            </w:r>
            <w:r w:rsidRPr="000574A4">
              <w:rPr>
                <w:rFonts w:ascii="HGSｺﾞｼｯｸM" w:eastAsia="HGSｺﾞｼｯｸM" w:hAnsiTheme="majorEastAsia" w:cs="ＭＳ Ｐゴシック" w:hint="eastAsia"/>
                <w:color w:val="000000" w:themeColor="text1"/>
                <w:sz w:val="20"/>
                <w:szCs w:val="20"/>
              </w:rPr>
              <w:t>,000円</w:t>
            </w:r>
          </w:p>
        </w:tc>
        <w:tc>
          <w:tcPr>
            <w:tcW w:w="1320" w:type="dxa"/>
          </w:tcPr>
          <w:p w14:paraId="7AAD2D8C"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62</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7AE55B2B" w14:textId="77777777" w:rsidTr="00DD680F">
        <w:tc>
          <w:tcPr>
            <w:tcW w:w="494" w:type="dxa"/>
            <w:vMerge/>
          </w:tcPr>
          <w:p w14:paraId="3EF4F17E" w14:textId="77777777" w:rsidR="004806B2" w:rsidRPr="000574A4" w:rsidRDefault="004806B2"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3424" w:type="dxa"/>
            <w:gridSpan w:val="2"/>
            <w:vMerge/>
          </w:tcPr>
          <w:p w14:paraId="55E135A8" w14:textId="77777777" w:rsidR="004806B2" w:rsidRPr="000574A4" w:rsidRDefault="004806B2" w:rsidP="004806B2">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3BD4416D"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10,000㎡以上</w:t>
            </w:r>
          </w:p>
        </w:tc>
        <w:tc>
          <w:tcPr>
            <w:tcW w:w="1553" w:type="dxa"/>
            <w:tcBorders>
              <w:left w:val="nil"/>
            </w:tcBorders>
          </w:tcPr>
          <w:p w14:paraId="58DED2CE"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25,000㎡未満</w:t>
            </w:r>
          </w:p>
        </w:tc>
        <w:tc>
          <w:tcPr>
            <w:tcW w:w="1327" w:type="dxa"/>
          </w:tcPr>
          <w:p w14:paraId="774A0B5D"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157</w:t>
            </w:r>
            <w:r w:rsidRPr="000574A4">
              <w:rPr>
                <w:rFonts w:ascii="HGSｺﾞｼｯｸM" w:eastAsia="HGSｺﾞｼｯｸM" w:hAnsiTheme="majorEastAsia" w:cs="ＭＳ Ｐゴシック" w:hint="eastAsia"/>
                <w:color w:val="000000" w:themeColor="text1"/>
                <w:sz w:val="20"/>
                <w:szCs w:val="20"/>
              </w:rPr>
              <w:t>,000円</w:t>
            </w:r>
          </w:p>
        </w:tc>
        <w:tc>
          <w:tcPr>
            <w:tcW w:w="1320" w:type="dxa"/>
          </w:tcPr>
          <w:p w14:paraId="6EA2E984"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78</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1C3A5F35" w14:textId="77777777" w:rsidTr="00DD680F">
        <w:tc>
          <w:tcPr>
            <w:tcW w:w="494" w:type="dxa"/>
            <w:vMerge/>
          </w:tcPr>
          <w:p w14:paraId="4BE78851" w14:textId="77777777" w:rsidR="004806B2" w:rsidRPr="000574A4" w:rsidRDefault="004806B2"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3424" w:type="dxa"/>
            <w:gridSpan w:val="2"/>
            <w:vMerge/>
          </w:tcPr>
          <w:p w14:paraId="0C656378" w14:textId="77777777" w:rsidR="004806B2" w:rsidRPr="000574A4" w:rsidRDefault="004806B2" w:rsidP="004806B2">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28A5B67B"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25,000㎡以上</w:t>
            </w:r>
          </w:p>
        </w:tc>
        <w:tc>
          <w:tcPr>
            <w:tcW w:w="1553" w:type="dxa"/>
            <w:tcBorders>
              <w:left w:val="nil"/>
            </w:tcBorders>
          </w:tcPr>
          <w:p w14:paraId="785655E3"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p>
        </w:tc>
        <w:tc>
          <w:tcPr>
            <w:tcW w:w="1327" w:type="dxa"/>
          </w:tcPr>
          <w:p w14:paraId="2329D110"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196</w:t>
            </w:r>
            <w:r w:rsidRPr="000574A4">
              <w:rPr>
                <w:rFonts w:ascii="HGSｺﾞｼｯｸM" w:eastAsia="HGSｺﾞｼｯｸM" w:hAnsiTheme="majorEastAsia" w:cs="ＭＳ Ｐゴシック" w:hint="eastAsia"/>
                <w:color w:val="000000" w:themeColor="text1"/>
                <w:sz w:val="20"/>
                <w:szCs w:val="20"/>
              </w:rPr>
              <w:t>,000円</w:t>
            </w:r>
          </w:p>
        </w:tc>
        <w:tc>
          <w:tcPr>
            <w:tcW w:w="1320" w:type="dxa"/>
          </w:tcPr>
          <w:p w14:paraId="1646265C" w14:textId="77777777" w:rsidR="004806B2" w:rsidRPr="000574A4" w:rsidRDefault="004806B2"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98</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12CBD2B1" w14:textId="77777777" w:rsidTr="004806B2">
        <w:tc>
          <w:tcPr>
            <w:tcW w:w="494" w:type="dxa"/>
            <w:vMerge/>
          </w:tcPr>
          <w:p w14:paraId="0663282F"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264" w:type="dxa"/>
            <w:vMerge w:val="restart"/>
          </w:tcPr>
          <w:p w14:paraId="250941D5"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認定通知書が添付されない場合</w:t>
            </w:r>
          </w:p>
        </w:tc>
        <w:tc>
          <w:tcPr>
            <w:tcW w:w="2160" w:type="dxa"/>
            <w:vMerge w:val="restart"/>
          </w:tcPr>
          <w:p w14:paraId="6F2F490A"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モデル建物法</w:t>
            </w:r>
          </w:p>
        </w:tc>
        <w:tc>
          <w:tcPr>
            <w:tcW w:w="1560" w:type="dxa"/>
            <w:tcBorders>
              <w:right w:val="nil"/>
            </w:tcBorders>
          </w:tcPr>
          <w:p w14:paraId="0411FB79"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p>
        </w:tc>
        <w:tc>
          <w:tcPr>
            <w:tcW w:w="1553" w:type="dxa"/>
            <w:tcBorders>
              <w:left w:val="nil"/>
            </w:tcBorders>
          </w:tcPr>
          <w:p w14:paraId="40E907BB"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300㎡未満</w:t>
            </w:r>
          </w:p>
        </w:tc>
        <w:tc>
          <w:tcPr>
            <w:tcW w:w="1327" w:type="dxa"/>
          </w:tcPr>
          <w:p w14:paraId="46DA624E"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78</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00円</w:t>
            </w:r>
          </w:p>
        </w:tc>
        <w:tc>
          <w:tcPr>
            <w:tcW w:w="1320" w:type="dxa"/>
          </w:tcPr>
          <w:p w14:paraId="42FA2E37"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39</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4FBF283E" w14:textId="77777777" w:rsidTr="004806B2">
        <w:tc>
          <w:tcPr>
            <w:tcW w:w="494" w:type="dxa"/>
            <w:vMerge/>
          </w:tcPr>
          <w:p w14:paraId="305E9A8E"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264" w:type="dxa"/>
            <w:vMerge/>
          </w:tcPr>
          <w:p w14:paraId="385C13A7"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2160" w:type="dxa"/>
            <w:vMerge/>
          </w:tcPr>
          <w:p w14:paraId="3F6AADE2"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7A9D8420"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300㎡以上</w:t>
            </w:r>
          </w:p>
        </w:tc>
        <w:tc>
          <w:tcPr>
            <w:tcW w:w="1553" w:type="dxa"/>
            <w:tcBorders>
              <w:left w:val="nil"/>
            </w:tcBorders>
          </w:tcPr>
          <w:p w14:paraId="07E2B557"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1,000㎡未満</w:t>
            </w:r>
          </w:p>
        </w:tc>
        <w:tc>
          <w:tcPr>
            <w:tcW w:w="1327" w:type="dxa"/>
          </w:tcPr>
          <w:p w14:paraId="1F538BDF"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99</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00円</w:t>
            </w:r>
          </w:p>
        </w:tc>
        <w:tc>
          <w:tcPr>
            <w:tcW w:w="1320" w:type="dxa"/>
          </w:tcPr>
          <w:p w14:paraId="6329A581"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49</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4B562C90" w14:textId="77777777" w:rsidTr="004806B2">
        <w:tc>
          <w:tcPr>
            <w:tcW w:w="494" w:type="dxa"/>
            <w:vMerge/>
          </w:tcPr>
          <w:p w14:paraId="7377BF51"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264" w:type="dxa"/>
            <w:vMerge/>
          </w:tcPr>
          <w:p w14:paraId="53F37CBD"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2160" w:type="dxa"/>
            <w:vMerge/>
          </w:tcPr>
          <w:p w14:paraId="3F05314E"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45416496"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1,000㎡以上</w:t>
            </w:r>
          </w:p>
        </w:tc>
        <w:tc>
          <w:tcPr>
            <w:tcW w:w="1553" w:type="dxa"/>
            <w:tcBorders>
              <w:left w:val="nil"/>
            </w:tcBorders>
          </w:tcPr>
          <w:p w14:paraId="78BCB3DE"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2,000㎡未満</w:t>
            </w:r>
          </w:p>
        </w:tc>
        <w:tc>
          <w:tcPr>
            <w:tcW w:w="1327" w:type="dxa"/>
          </w:tcPr>
          <w:p w14:paraId="7A4D42A2"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131</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00円</w:t>
            </w:r>
          </w:p>
        </w:tc>
        <w:tc>
          <w:tcPr>
            <w:tcW w:w="1320" w:type="dxa"/>
          </w:tcPr>
          <w:p w14:paraId="01022BC7"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65</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16DF4EEE" w14:textId="77777777" w:rsidTr="004806B2">
        <w:tc>
          <w:tcPr>
            <w:tcW w:w="494" w:type="dxa"/>
            <w:vMerge/>
          </w:tcPr>
          <w:p w14:paraId="43F85DCA"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264" w:type="dxa"/>
            <w:vMerge/>
          </w:tcPr>
          <w:p w14:paraId="2A32ECA5"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2160" w:type="dxa"/>
            <w:vMerge/>
          </w:tcPr>
          <w:p w14:paraId="7EAD3CBF"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57005E2D"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2,000㎡以上</w:t>
            </w:r>
          </w:p>
        </w:tc>
        <w:tc>
          <w:tcPr>
            <w:tcW w:w="1553" w:type="dxa"/>
            <w:tcBorders>
              <w:left w:val="nil"/>
            </w:tcBorders>
          </w:tcPr>
          <w:p w14:paraId="4429C8AD"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5,000㎡未満</w:t>
            </w:r>
          </w:p>
        </w:tc>
        <w:tc>
          <w:tcPr>
            <w:tcW w:w="1327" w:type="dxa"/>
          </w:tcPr>
          <w:p w14:paraId="12047702"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211</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00円</w:t>
            </w:r>
          </w:p>
        </w:tc>
        <w:tc>
          <w:tcPr>
            <w:tcW w:w="1320" w:type="dxa"/>
          </w:tcPr>
          <w:p w14:paraId="50563941"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105</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7D4958B4" w14:textId="77777777" w:rsidTr="004806B2">
        <w:tc>
          <w:tcPr>
            <w:tcW w:w="494" w:type="dxa"/>
            <w:vMerge/>
          </w:tcPr>
          <w:p w14:paraId="0FE3AB8C"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264" w:type="dxa"/>
            <w:vMerge/>
          </w:tcPr>
          <w:p w14:paraId="2C38DE58"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2160" w:type="dxa"/>
            <w:vMerge/>
          </w:tcPr>
          <w:p w14:paraId="1CB6B08F"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27A02894"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5,000㎡以上</w:t>
            </w:r>
          </w:p>
        </w:tc>
        <w:tc>
          <w:tcPr>
            <w:tcW w:w="1553" w:type="dxa"/>
            <w:tcBorders>
              <w:left w:val="nil"/>
            </w:tcBorders>
          </w:tcPr>
          <w:p w14:paraId="46418C4F"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10,000㎡未満</w:t>
            </w:r>
          </w:p>
        </w:tc>
        <w:tc>
          <w:tcPr>
            <w:tcW w:w="1327" w:type="dxa"/>
          </w:tcPr>
          <w:p w14:paraId="5BB084AB"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275</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00円</w:t>
            </w:r>
          </w:p>
        </w:tc>
        <w:tc>
          <w:tcPr>
            <w:tcW w:w="1320" w:type="dxa"/>
          </w:tcPr>
          <w:p w14:paraId="1DDE8963"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137</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01061E51" w14:textId="77777777" w:rsidTr="004806B2">
        <w:tc>
          <w:tcPr>
            <w:tcW w:w="494" w:type="dxa"/>
            <w:vMerge/>
          </w:tcPr>
          <w:p w14:paraId="01DCE502"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264" w:type="dxa"/>
            <w:vMerge/>
          </w:tcPr>
          <w:p w14:paraId="124A3BB2"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2160" w:type="dxa"/>
            <w:vMerge/>
          </w:tcPr>
          <w:p w14:paraId="44E0D776"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00B69267"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10,000㎡以上</w:t>
            </w:r>
          </w:p>
        </w:tc>
        <w:tc>
          <w:tcPr>
            <w:tcW w:w="1553" w:type="dxa"/>
            <w:tcBorders>
              <w:left w:val="nil"/>
            </w:tcBorders>
          </w:tcPr>
          <w:p w14:paraId="771B264C"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25,000㎡未満</w:t>
            </w:r>
          </w:p>
        </w:tc>
        <w:tc>
          <w:tcPr>
            <w:tcW w:w="1327" w:type="dxa"/>
          </w:tcPr>
          <w:p w14:paraId="67992A3E"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331</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00円</w:t>
            </w:r>
          </w:p>
        </w:tc>
        <w:tc>
          <w:tcPr>
            <w:tcW w:w="1320" w:type="dxa"/>
          </w:tcPr>
          <w:p w14:paraId="79F682D5"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165</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7E75636C" w14:textId="77777777" w:rsidTr="004806B2">
        <w:tc>
          <w:tcPr>
            <w:tcW w:w="494" w:type="dxa"/>
            <w:vMerge/>
          </w:tcPr>
          <w:p w14:paraId="62C5C37E"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264" w:type="dxa"/>
            <w:vMerge/>
          </w:tcPr>
          <w:p w14:paraId="57E9B036"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2160" w:type="dxa"/>
            <w:vMerge/>
          </w:tcPr>
          <w:p w14:paraId="3B19DB17"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69F6C22B"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25,000㎡以上</w:t>
            </w:r>
          </w:p>
        </w:tc>
        <w:tc>
          <w:tcPr>
            <w:tcW w:w="1553" w:type="dxa"/>
            <w:tcBorders>
              <w:left w:val="nil"/>
            </w:tcBorders>
          </w:tcPr>
          <w:p w14:paraId="3A83CA08"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p>
        </w:tc>
        <w:tc>
          <w:tcPr>
            <w:tcW w:w="1327" w:type="dxa"/>
          </w:tcPr>
          <w:p w14:paraId="6CEA69A6"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388</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00円</w:t>
            </w:r>
          </w:p>
        </w:tc>
        <w:tc>
          <w:tcPr>
            <w:tcW w:w="1320" w:type="dxa"/>
          </w:tcPr>
          <w:p w14:paraId="77E3EFDA"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194</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2FF2DB57" w14:textId="77777777" w:rsidTr="004806B2">
        <w:tc>
          <w:tcPr>
            <w:tcW w:w="494" w:type="dxa"/>
            <w:vMerge/>
          </w:tcPr>
          <w:p w14:paraId="78740F5B"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264" w:type="dxa"/>
            <w:vMerge/>
          </w:tcPr>
          <w:p w14:paraId="177E1045"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2160" w:type="dxa"/>
            <w:vMerge w:val="restart"/>
          </w:tcPr>
          <w:p w14:paraId="5A42E46E"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標準入力法等</w:t>
            </w:r>
          </w:p>
        </w:tc>
        <w:tc>
          <w:tcPr>
            <w:tcW w:w="1560" w:type="dxa"/>
            <w:tcBorders>
              <w:right w:val="nil"/>
            </w:tcBorders>
          </w:tcPr>
          <w:p w14:paraId="53424719"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p>
        </w:tc>
        <w:tc>
          <w:tcPr>
            <w:tcW w:w="1553" w:type="dxa"/>
            <w:tcBorders>
              <w:left w:val="nil"/>
            </w:tcBorders>
          </w:tcPr>
          <w:p w14:paraId="30AE5C94"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300㎡未満</w:t>
            </w:r>
          </w:p>
        </w:tc>
        <w:tc>
          <w:tcPr>
            <w:tcW w:w="1327" w:type="dxa"/>
          </w:tcPr>
          <w:p w14:paraId="2C227315"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203</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00円</w:t>
            </w:r>
          </w:p>
        </w:tc>
        <w:tc>
          <w:tcPr>
            <w:tcW w:w="1320" w:type="dxa"/>
          </w:tcPr>
          <w:p w14:paraId="40A5B3E3"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101</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0FBA07C7" w14:textId="77777777" w:rsidTr="004806B2">
        <w:tc>
          <w:tcPr>
            <w:tcW w:w="494" w:type="dxa"/>
            <w:vMerge/>
          </w:tcPr>
          <w:p w14:paraId="12D56436"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264" w:type="dxa"/>
            <w:vMerge/>
          </w:tcPr>
          <w:p w14:paraId="1F7229A9"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2160" w:type="dxa"/>
            <w:vMerge/>
          </w:tcPr>
          <w:p w14:paraId="79B4FB27"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2F14014D"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300㎡以上</w:t>
            </w:r>
          </w:p>
        </w:tc>
        <w:tc>
          <w:tcPr>
            <w:tcW w:w="1553" w:type="dxa"/>
            <w:tcBorders>
              <w:left w:val="nil"/>
            </w:tcBorders>
          </w:tcPr>
          <w:p w14:paraId="2D82C3CF"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1,000㎡未満</w:t>
            </w:r>
          </w:p>
        </w:tc>
        <w:tc>
          <w:tcPr>
            <w:tcW w:w="1327" w:type="dxa"/>
          </w:tcPr>
          <w:p w14:paraId="0C9EB811"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255</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00円</w:t>
            </w:r>
          </w:p>
        </w:tc>
        <w:tc>
          <w:tcPr>
            <w:tcW w:w="1320" w:type="dxa"/>
          </w:tcPr>
          <w:p w14:paraId="40080BD0"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127</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07C3A531" w14:textId="77777777" w:rsidTr="004806B2">
        <w:tc>
          <w:tcPr>
            <w:tcW w:w="494" w:type="dxa"/>
            <w:vMerge/>
          </w:tcPr>
          <w:p w14:paraId="6EC90F45"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264" w:type="dxa"/>
            <w:vMerge/>
          </w:tcPr>
          <w:p w14:paraId="325BA9D3"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2160" w:type="dxa"/>
            <w:vMerge/>
          </w:tcPr>
          <w:p w14:paraId="018EE2E4"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61A2F322"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1,000㎡以上</w:t>
            </w:r>
          </w:p>
        </w:tc>
        <w:tc>
          <w:tcPr>
            <w:tcW w:w="1553" w:type="dxa"/>
            <w:tcBorders>
              <w:left w:val="nil"/>
            </w:tcBorders>
          </w:tcPr>
          <w:p w14:paraId="435642EF"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2,000㎡未満</w:t>
            </w:r>
          </w:p>
        </w:tc>
        <w:tc>
          <w:tcPr>
            <w:tcW w:w="1327" w:type="dxa"/>
          </w:tcPr>
          <w:p w14:paraId="5F52991F"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328</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00円</w:t>
            </w:r>
          </w:p>
        </w:tc>
        <w:tc>
          <w:tcPr>
            <w:tcW w:w="1320" w:type="dxa"/>
          </w:tcPr>
          <w:p w14:paraId="7EC93358"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164</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79BEDA5A" w14:textId="77777777" w:rsidTr="004806B2">
        <w:tc>
          <w:tcPr>
            <w:tcW w:w="494" w:type="dxa"/>
            <w:vMerge/>
          </w:tcPr>
          <w:p w14:paraId="77A503C4"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264" w:type="dxa"/>
            <w:vMerge/>
          </w:tcPr>
          <w:p w14:paraId="108E7489"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2160" w:type="dxa"/>
            <w:vMerge/>
          </w:tcPr>
          <w:p w14:paraId="441968D6"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1DD7B502"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2,000㎡以上</w:t>
            </w:r>
          </w:p>
        </w:tc>
        <w:tc>
          <w:tcPr>
            <w:tcW w:w="1553" w:type="dxa"/>
            <w:tcBorders>
              <w:left w:val="nil"/>
            </w:tcBorders>
          </w:tcPr>
          <w:p w14:paraId="7747CA57"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5,000㎡未満</w:t>
            </w:r>
          </w:p>
        </w:tc>
        <w:tc>
          <w:tcPr>
            <w:tcW w:w="1327" w:type="dxa"/>
          </w:tcPr>
          <w:p w14:paraId="182A69CA"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469</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00円</w:t>
            </w:r>
          </w:p>
        </w:tc>
        <w:tc>
          <w:tcPr>
            <w:tcW w:w="1320" w:type="dxa"/>
          </w:tcPr>
          <w:p w14:paraId="2E29195D"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234</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53758B0D" w14:textId="77777777" w:rsidTr="004806B2">
        <w:tc>
          <w:tcPr>
            <w:tcW w:w="494" w:type="dxa"/>
            <w:vMerge/>
          </w:tcPr>
          <w:p w14:paraId="29CB992C"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264" w:type="dxa"/>
            <w:vMerge/>
          </w:tcPr>
          <w:p w14:paraId="02BFE4CF"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2160" w:type="dxa"/>
            <w:vMerge/>
          </w:tcPr>
          <w:p w14:paraId="16B9990A" w14:textId="77777777" w:rsidR="005E5DF3" w:rsidRPr="000574A4" w:rsidRDefault="005E5DF3" w:rsidP="00D8464F">
            <w:pPr>
              <w:overflowPunct w:val="0"/>
              <w:spacing w:line="240" w:lineRule="exact"/>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6930E52E"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5,000㎡以上</w:t>
            </w:r>
          </w:p>
        </w:tc>
        <w:tc>
          <w:tcPr>
            <w:tcW w:w="1553" w:type="dxa"/>
            <w:tcBorders>
              <w:left w:val="nil"/>
            </w:tcBorders>
          </w:tcPr>
          <w:p w14:paraId="13D510AC"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10,000㎡未満</w:t>
            </w:r>
          </w:p>
        </w:tc>
        <w:tc>
          <w:tcPr>
            <w:tcW w:w="1327" w:type="dxa"/>
          </w:tcPr>
          <w:p w14:paraId="6FED4CBB"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577</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00円</w:t>
            </w:r>
          </w:p>
        </w:tc>
        <w:tc>
          <w:tcPr>
            <w:tcW w:w="1320" w:type="dxa"/>
          </w:tcPr>
          <w:p w14:paraId="7DA58F40" w14:textId="77777777" w:rsidR="005E5DF3" w:rsidRPr="000574A4" w:rsidRDefault="005E5DF3" w:rsidP="00D8464F">
            <w:pPr>
              <w:overflowPunct w:val="0"/>
              <w:spacing w:line="240" w:lineRule="exact"/>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288</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5</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541392AF" w14:textId="77777777" w:rsidTr="004806B2">
        <w:tc>
          <w:tcPr>
            <w:tcW w:w="494" w:type="dxa"/>
            <w:vMerge/>
          </w:tcPr>
          <w:p w14:paraId="5F6454DA" w14:textId="77777777" w:rsidR="005E5DF3" w:rsidRPr="000574A4" w:rsidRDefault="005E5DF3" w:rsidP="00016C8B">
            <w:pPr>
              <w:overflowPunct w:val="0"/>
              <w:textAlignment w:val="baseline"/>
              <w:rPr>
                <w:rFonts w:ascii="HGSｺﾞｼｯｸM" w:eastAsia="HGSｺﾞｼｯｸM" w:hAnsiTheme="majorEastAsia" w:cs="ＭＳ Ｐゴシック"/>
                <w:color w:val="000000" w:themeColor="text1"/>
                <w:sz w:val="20"/>
                <w:szCs w:val="20"/>
              </w:rPr>
            </w:pPr>
          </w:p>
        </w:tc>
        <w:tc>
          <w:tcPr>
            <w:tcW w:w="1264" w:type="dxa"/>
            <w:vMerge/>
          </w:tcPr>
          <w:p w14:paraId="271814F3" w14:textId="77777777" w:rsidR="005E5DF3" w:rsidRPr="000574A4" w:rsidRDefault="005E5DF3" w:rsidP="00016C8B">
            <w:pPr>
              <w:overflowPunct w:val="0"/>
              <w:textAlignment w:val="baseline"/>
              <w:rPr>
                <w:rFonts w:ascii="HGSｺﾞｼｯｸM" w:eastAsia="HGSｺﾞｼｯｸM" w:hAnsiTheme="majorEastAsia" w:cs="ＭＳ Ｐゴシック"/>
                <w:color w:val="000000" w:themeColor="text1"/>
                <w:sz w:val="20"/>
                <w:szCs w:val="20"/>
              </w:rPr>
            </w:pPr>
          </w:p>
        </w:tc>
        <w:tc>
          <w:tcPr>
            <w:tcW w:w="2160" w:type="dxa"/>
            <w:vMerge/>
          </w:tcPr>
          <w:p w14:paraId="61E87B60" w14:textId="77777777" w:rsidR="005E5DF3" w:rsidRPr="000574A4" w:rsidRDefault="005E5DF3" w:rsidP="00016C8B">
            <w:pPr>
              <w:overflowPunct w:val="0"/>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2ED20E8F" w14:textId="77777777" w:rsidR="005E5DF3" w:rsidRPr="000574A4" w:rsidRDefault="005E5DF3" w:rsidP="00016C8B">
            <w:pPr>
              <w:overflowPunct w:val="0"/>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10,000㎡以上</w:t>
            </w:r>
          </w:p>
        </w:tc>
        <w:tc>
          <w:tcPr>
            <w:tcW w:w="1553" w:type="dxa"/>
            <w:tcBorders>
              <w:left w:val="nil"/>
            </w:tcBorders>
          </w:tcPr>
          <w:p w14:paraId="4B854104" w14:textId="77777777" w:rsidR="005E5DF3" w:rsidRPr="000574A4" w:rsidRDefault="005E5DF3" w:rsidP="00016C8B">
            <w:pPr>
              <w:overflowPunct w:val="0"/>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25,000㎡未満</w:t>
            </w:r>
          </w:p>
        </w:tc>
        <w:tc>
          <w:tcPr>
            <w:tcW w:w="1327" w:type="dxa"/>
          </w:tcPr>
          <w:p w14:paraId="521C11B7" w14:textId="77777777" w:rsidR="005E5DF3" w:rsidRPr="000574A4" w:rsidRDefault="005E5DF3" w:rsidP="00016C8B">
            <w:pPr>
              <w:overflowPunct w:val="0"/>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682</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00円</w:t>
            </w:r>
          </w:p>
        </w:tc>
        <w:tc>
          <w:tcPr>
            <w:tcW w:w="1320" w:type="dxa"/>
          </w:tcPr>
          <w:p w14:paraId="19E07C77" w14:textId="77777777" w:rsidR="005E5DF3" w:rsidRPr="000574A4" w:rsidRDefault="005E5DF3" w:rsidP="00016C8B">
            <w:pPr>
              <w:overflowPunct w:val="0"/>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341</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00円</w:t>
            </w:r>
          </w:p>
        </w:tc>
      </w:tr>
      <w:tr w:rsidR="000574A4" w:rsidRPr="000574A4" w14:paraId="5FFA8574" w14:textId="77777777" w:rsidTr="004806B2">
        <w:trPr>
          <w:trHeight w:val="86"/>
        </w:trPr>
        <w:tc>
          <w:tcPr>
            <w:tcW w:w="494" w:type="dxa"/>
            <w:vMerge/>
          </w:tcPr>
          <w:p w14:paraId="0DEF18EC" w14:textId="77777777" w:rsidR="005E5DF3" w:rsidRPr="000574A4" w:rsidRDefault="005E5DF3" w:rsidP="00016C8B">
            <w:pPr>
              <w:overflowPunct w:val="0"/>
              <w:textAlignment w:val="baseline"/>
              <w:rPr>
                <w:rFonts w:ascii="HGSｺﾞｼｯｸM" w:eastAsia="HGSｺﾞｼｯｸM" w:hAnsiTheme="majorEastAsia" w:cs="ＭＳ Ｐゴシック"/>
                <w:color w:val="000000" w:themeColor="text1"/>
                <w:sz w:val="20"/>
                <w:szCs w:val="20"/>
              </w:rPr>
            </w:pPr>
          </w:p>
        </w:tc>
        <w:tc>
          <w:tcPr>
            <w:tcW w:w="1264" w:type="dxa"/>
            <w:vMerge/>
          </w:tcPr>
          <w:p w14:paraId="289BC4F1" w14:textId="77777777" w:rsidR="005E5DF3" w:rsidRPr="000574A4" w:rsidRDefault="005E5DF3" w:rsidP="00016C8B">
            <w:pPr>
              <w:overflowPunct w:val="0"/>
              <w:textAlignment w:val="baseline"/>
              <w:rPr>
                <w:rFonts w:ascii="HGSｺﾞｼｯｸM" w:eastAsia="HGSｺﾞｼｯｸM" w:hAnsiTheme="majorEastAsia" w:cs="ＭＳ Ｐゴシック"/>
                <w:color w:val="000000" w:themeColor="text1"/>
                <w:sz w:val="20"/>
                <w:szCs w:val="20"/>
              </w:rPr>
            </w:pPr>
          </w:p>
        </w:tc>
        <w:tc>
          <w:tcPr>
            <w:tcW w:w="2160" w:type="dxa"/>
            <w:vMerge/>
          </w:tcPr>
          <w:p w14:paraId="7ADF15A8" w14:textId="77777777" w:rsidR="005E5DF3" w:rsidRPr="000574A4" w:rsidRDefault="005E5DF3" w:rsidP="00016C8B">
            <w:pPr>
              <w:overflowPunct w:val="0"/>
              <w:textAlignment w:val="baseline"/>
              <w:rPr>
                <w:rFonts w:ascii="HGSｺﾞｼｯｸM" w:eastAsia="HGSｺﾞｼｯｸM" w:hAnsiTheme="majorEastAsia" w:cs="ＭＳ Ｐゴシック"/>
                <w:color w:val="000000" w:themeColor="text1"/>
                <w:sz w:val="20"/>
                <w:szCs w:val="20"/>
              </w:rPr>
            </w:pPr>
          </w:p>
        </w:tc>
        <w:tc>
          <w:tcPr>
            <w:tcW w:w="1560" w:type="dxa"/>
            <w:tcBorders>
              <w:right w:val="nil"/>
            </w:tcBorders>
          </w:tcPr>
          <w:p w14:paraId="5B4ED281" w14:textId="77777777" w:rsidR="005E5DF3" w:rsidRPr="000574A4" w:rsidRDefault="005E5DF3" w:rsidP="00016C8B">
            <w:pPr>
              <w:overflowPunct w:val="0"/>
              <w:jc w:val="right"/>
              <w:textAlignment w:val="baseline"/>
              <w:rPr>
                <w:rFonts w:ascii="HGSｺﾞｼｯｸM" w:eastAsia="HGSｺﾞｼｯｸM" w:hAnsiTheme="majorEastAsia" w:cs="ＭＳ Ｐゴシック"/>
                <w:color w:val="000000" w:themeColor="text1"/>
                <w:sz w:val="20"/>
                <w:szCs w:val="20"/>
              </w:rPr>
            </w:pPr>
            <w:r w:rsidRPr="000574A4">
              <w:rPr>
                <w:rFonts w:ascii="HGSｺﾞｼｯｸM" w:eastAsia="HGSｺﾞｼｯｸM" w:hAnsiTheme="majorEastAsia" w:cs="ＭＳ Ｐゴシック" w:hint="eastAsia"/>
                <w:color w:val="000000" w:themeColor="text1"/>
                <w:sz w:val="20"/>
                <w:szCs w:val="20"/>
              </w:rPr>
              <w:t>25,000㎡以上</w:t>
            </w:r>
          </w:p>
        </w:tc>
        <w:tc>
          <w:tcPr>
            <w:tcW w:w="1553" w:type="dxa"/>
            <w:tcBorders>
              <w:left w:val="nil"/>
            </w:tcBorders>
          </w:tcPr>
          <w:p w14:paraId="79EE7E18" w14:textId="77777777" w:rsidR="005E5DF3" w:rsidRPr="000574A4" w:rsidRDefault="005E5DF3" w:rsidP="00016C8B">
            <w:pPr>
              <w:overflowPunct w:val="0"/>
              <w:jc w:val="right"/>
              <w:textAlignment w:val="baseline"/>
              <w:rPr>
                <w:rFonts w:ascii="HGSｺﾞｼｯｸM" w:eastAsia="HGSｺﾞｼｯｸM" w:hAnsiTheme="majorEastAsia" w:cs="ＭＳ Ｐゴシック"/>
                <w:color w:val="000000" w:themeColor="text1"/>
                <w:sz w:val="20"/>
                <w:szCs w:val="20"/>
              </w:rPr>
            </w:pPr>
          </w:p>
        </w:tc>
        <w:tc>
          <w:tcPr>
            <w:tcW w:w="1327" w:type="dxa"/>
          </w:tcPr>
          <w:p w14:paraId="4D6859C0" w14:textId="77777777" w:rsidR="005E5DF3" w:rsidRPr="000574A4" w:rsidRDefault="005E5DF3" w:rsidP="00016C8B">
            <w:pPr>
              <w:overflowPunct w:val="0"/>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778</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00円</w:t>
            </w:r>
          </w:p>
        </w:tc>
        <w:tc>
          <w:tcPr>
            <w:tcW w:w="1320" w:type="dxa"/>
          </w:tcPr>
          <w:p w14:paraId="3747FE7B" w14:textId="77777777" w:rsidR="005E5DF3" w:rsidRPr="000574A4" w:rsidRDefault="005E5DF3" w:rsidP="00016C8B">
            <w:pPr>
              <w:overflowPunct w:val="0"/>
              <w:jc w:val="right"/>
              <w:textAlignment w:val="baseline"/>
              <w:rPr>
                <w:rFonts w:ascii="HGSｺﾞｼｯｸM" w:eastAsia="HGSｺﾞｼｯｸM" w:hAnsiTheme="majorEastAsia" w:cs="HGSｺﾞｼｯｸM"/>
                <w:color w:val="000000" w:themeColor="text1"/>
                <w:sz w:val="20"/>
                <w:szCs w:val="16"/>
              </w:rPr>
            </w:pPr>
            <w:r w:rsidRPr="000574A4">
              <w:rPr>
                <w:rFonts w:ascii="HGSｺﾞｼｯｸM" w:eastAsia="HGSｺﾞｼｯｸM" w:hAnsiTheme="majorEastAsia" w:cs="ＭＳ Ｐゴシック"/>
                <w:color w:val="000000" w:themeColor="text1"/>
                <w:sz w:val="20"/>
                <w:szCs w:val="20"/>
              </w:rPr>
              <w:t>389</w:t>
            </w:r>
            <w:r w:rsidRPr="000574A4">
              <w:rPr>
                <w:rFonts w:ascii="HGSｺﾞｼｯｸM" w:eastAsia="HGSｺﾞｼｯｸM" w:hAnsiTheme="majorEastAsia" w:cs="ＭＳ Ｐゴシック" w:hint="eastAsia"/>
                <w:color w:val="000000" w:themeColor="text1"/>
                <w:sz w:val="20"/>
                <w:szCs w:val="20"/>
              </w:rPr>
              <w:t>,</w:t>
            </w:r>
            <w:r w:rsidRPr="000574A4">
              <w:rPr>
                <w:rFonts w:ascii="HGSｺﾞｼｯｸM" w:eastAsia="HGSｺﾞｼｯｸM" w:hAnsiTheme="majorEastAsia" w:cs="ＭＳ Ｐゴシック"/>
                <w:color w:val="000000" w:themeColor="text1"/>
                <w:sz w:val="20"/>
                <w:szCs w:val="20"/>
              </w:rPr>
              <w:t>0</w:t>
            </w:r>
            <w:r w:rsidRPr="000574A4">
              <w:rPr>
                <w:rFonts w:ascii="HGSｺﾞｼｯｸM" w:eastAsia="HGSｺﾞｼｯｸM" w:hAnsiTheme="majorEastAsia" w:cs="ＭＳ Ｐゴシック" w:hint="eastAsia"/>
                <w:color w:val="000000" w:themeColor="text1"/>
                <w:sz w:val="20"/>
                <w:szCs w:val="20"/>
              </w:rPr>
              <w:t>00円</w:t>
            </w:r>
          </w:p>
        </w:tc>
      </w:tr>
      <w:tr w:rsidR="00D8464F" w:rsidRPr="000574A4" w14:paraId="47A03CD4" w14:textId="77777777" w:rsidTr="004806B2">
        <w:trPr>
          <w:trHeight w:val="86"/>
        </w:trPr>
        <w:tc>
          <w:tcPr>
            <w:tcW w:w="9678" w:type="dxa"/>
            <w:gridSpan w:val="7"/>
          </w:tcPr>
          <w:p w14:paraId="28DEAC00" w14:textId="77777777" w:rsidR="00D8464F" w:rsidRPr="000574A4" w:rsidRDefault="00D8464F" w:rsidP="001706FF">
            <w:pPr>
              <w:overflowPunct w:val="0"/>
              <w:spacing w:line="200" w:lineRule="exact"/>
              <w:ind w:left="440" w:hangingChars="300" w:hanging="440"/>
              <w:textAlignment w:val="baseline"/>
              <w:rPr>
                <w:rFonts w:asciiTheme="majorEastAsia" w:eastAsiaTheme="majorEastAsia" w:hAnsiTheme="majorEastAsia" w:cs="Times New Roman"/>
                <w:color w:val="000000" w:themeColor="text1"/>
                <w:kern w:val="2"/>
                <w:sz w:val="16"/>
                <w:szCs w:val="16"/>
              </w:rPr>
            </w:pPr>
            <w:r w:rsidRPr="000574A4">
              <w:rPr>
                <w:rFonts w:asciiTheme="majorEastAsia" w:eastAsiaTheme="majorEastAsia" w:hAnsiTheme="majorEastAsia" w:hint="eastAsia"/>
                <w:color w:val="000000" w:themeColor="text1"/>
                <w:sz w:val="16"/>
                <w:szCs w:val="16"/>
              </w:rPr>
              <w:t>備考</w:t>
            </w:r>
            <w:r w:rsidR="004806B2" w:rsidRPr="000574A4">
              <w:rPr>
                <w:rFonts w:asciiTheme="majorEastAsia" w:eastAsiaTheme="majorEastAsia" w:hAnsiTheme="majorEastAsia" w:hint="eastAsia"/>
                <w:color w:val="000000" w:themeColor="text1"/>
                <w:sz w:val="16"/>
                <w:szCs w:val="16"/>
              </w:rPr>
              <w:t xml:space="preserve">　</w:t>
            </w:r>
            <w:r w:rsidR="001706FF" w:rsidRPr="000574A4">
              <w:rPr>
                <w:rFonts w:asciiTheme="majorEastAsia" w:eastAsiaTheme="majorEastAsia" w:hAnsiTheme="majorEastAsia" w:cs="Times New Roman"/>
                <w:color w:val="000000" w:themeColor="text1"/>
                <w:kern w:val="2"/>
                <w:sz w:val="16"/>
                <w:szCs w:val="16"/>
              </w:rPr>
              <w:t>建築物エネルギー消費性能適合性判定に係る面積とは、建築物のエネルギー消費性能の向上等に関する法律施行令第3条第1項に規定する床面積から知事が指定する部分</w:t>
            </w:r>
            <w:r w:rsidR="001706FF" w:rsidRPr="000574A4">
              <w:rPr>
                <w:rFonts w:asciiTheme="majorEastAsia" w:eastAsiaTheme="majorEastAsia" w:hAnsiTheme="majorEastAsia" w:cs="Times New Roman" w:hint="eastAsia"/>
                <w:color w:val="000000" w:themeColor="text1"/>
                <w:kern w:val="2"/>
                <w:sz w:val="16"/>
                <w:szCs w:val="16"/>
              </w:rPr>
              <w:t>（※）</w:t>
            </w:r>
            <w:r w:rsidR="001706FF" w:rsidRPr="000574A4">
              <w:rPr>
                <w:rFonts w:asciiTheme="majorEastAsia" w:eastAsiaTheme="majorEastAsia" w:hAnsiTheme="majorEastAsia" w:cs="Times New Roman"/>
                <w:color w:val="000000" w:themeColor="text1"/>
                <w:kern w:val="2"/>
                <w:sz w:val="16"/>
                <w:szCs w:val="16"/>
              </w:rPr>
              <w:t>の床面積を除いたものをいう。</w:t>
            </w:r>
          </w:p>
          <w:p w14:paraId="01795552" w14:textId="77777777" w:rsidR="001706FF" w:rsidRPr="000574A4" w:rsidRDefault="001706FF" w:rsidP="001706FF">
            <w:pPr>
              <w:spacing w:line="160" w:lineRule="exact"/>
              <w:ind w:firstLineChars="450" w:firstLine="661"/>
              <w:rPr>
                <w:rFonts w:ascii="ＭＳ ゴシック" w:eastAsia="ＭＳ ゴシック" w:hAnsi="ＭＳ ゴシック"/>
                <w:color w:val="000000" w:themeColor="text1"/>
                <w:sz w:val="16"/>
                <w:szCs w:val="16"/>
              </w:rPr>
            </w:pPr>
            <w:r w:rsidRPr="000574A4">
              <w:rPr>
                <w:rFonts w:ascii="ＭＳ ゴシック" w:eastAsia="ＭＳ ゴシック" w:hAnsi="ＭＳ ゴシック" w:hint="eastAsia"/>
                <w:color w:val="000000" w:themeColor="text1"/>
                <w:sz w:val="16"/>
                <w:szCs w:val="16"/>
              </w:rPr>
              <w:t>※１</w:t>
            </w:r>
            <w:r w:rsidRPr="000574A4">
              <w:rPr>
                <w:rFonts w:ascii="ＭＳ ゴシック" w:eastAsia="ＭＳ ゴシック" w:hAnsi="ＭＳ ゴシック"/>
                <w:color w:val="000000" w:themeColor="text1"/>
                <w:sz w:val="16"/>
                <w:szCs w:val="16"/>
              </w:rPr>
              <w:t xml:space="preserve"> 工場における生産エリア</w:t>
            </w:r>
          </w:p>
          <w:p w14:paraId="26CACBAF" w14:textId="77777777" w:rsidR="001706FF" w:rsidRPr="000574A4" w:rsidRDefault="001706FF" w:rsidP="001706FF">
            <w:pPr>
              <w:spacing w:line="160" w:lineRule="exact"/>
              <w:ind w:firstLineChars="550" w:firstLine="807"/>
              <w:rPr>
                <w:rFonts w:ascii="ＭＳ ゴシック" w:eastAsia="ＭＳ ゴシック" w:hAnsi="ＭＳ ゴシック"/>
                <w:color w:val="000000" w:themeColor="text1"/>
                <w:sz w:val="16"/>
                <w:szCs w:val="16"/>
              </w:rPr>
            </w:pPr>
            <w:r w:rsidRPr="000574A4">
              <w:rPr>
                <w:rFonts w:ascii="ＭＳ ゴシック" w:eastAsia="ＭＳ ゴシック" w:hAnsi="ＭＳ ゴシック" w:hint="eastAsia"/>
                <w:color w:val="000000" w:themeColor="text1"/>
                <w:sz w:val="16"/>
                <w:szCs w:val="16"/>
              </w:rPr>
              <w:t>２</w:t>
            </w:r>
            <w:r w:rsidRPr="000574A4">
              <w:rPr>
                <w:rFonts w:ascii="ＭＳ ゴシック" w:eastAsia="ＭＳ ゴシック" w:hAnsi="ＭＳ ゴシック"/>
                <w:color w:val="000000" w:themeColor="text1"/>
                <w:sz w:val="16"/>
                <w:szCs w:val="16"/>
              </w:rPr>
              <w:t xml:space="preserve"> 倉庫における冷凍室、冷蔵室及び定温室</w:t>
            </w:r>
          </w:p>
          <w:p w14:paraId="4CF4C873" w14:textId="77777777" w:rsidR="001706FF" w:rsidRPr="000574A4" w:rsidRDefault="001706FF" w:rsidP="001706FF">
            <w:pPr>
              <w:spacing w:line="160" w:lineRule="exact"/>
              <w:ind w:firstLineChars="550" w:firstLine="807"/>
              <w:rPr>
                <w:rFonts w:ascii="ＭＳ ゴシック" w:eastAsia="ＭＳ ゴシック" w:hAnsi="ＭＳ ゴシック"/>
                <w:color w:val="000000" w:themeColor="text1"/>
                <w:sz w:val="16"/>
                <w:szCs w:val="16"/>
              </w:rPr>
            </w:pPr>
            <w:r w:rsidRPr="000574A4">
              <w:rPr>
                <w:rFonts w:ascii="ＭＳ ゴシック" w:eastAsia="ＭＳ ゴシック" w:hAnsi="ＭＳ ゴシック" w:hint="eastAsia"/>
                <w:color w:val="000000" w:themeColor="text1"/>
                <w:sz w:val="16"/>
                <w:szCs w:val="16"/>
              </w:rPr>
              <w:t>３</w:t>
            </w:r>
            <w:r w:rsidRPr="000574A4">
              <w:rPr>
                <w:rFonts w:ascii="ＭＳ ゴシック" w:eastAsia="ＭＳ ゴシック" w:hAnsi="ＭＳ ゴシック"/>
                <w:color w:val="000000" w:themeColor="text1"/>
                <w:sz w:val="16"/>
                <w:szCs w:val="16"/>
              </w:rPr>
              <w:t xml:space="preserve"> データセンタにおける電算機室</w:t>
            </w:r>
          </w:p>
          <w:p w14:paraId="65BABAE1" w14:textId="77777777" w:rsidR="001706FF" w:rsidRPr="000574A4" w:rsidRDefault="001706FF" w:rsidP="00923B84">
            <w:pPr>
              <w:spacing w:line="160" w:lineRule="exact"/>
              <w:ind w:firstLineChars="550" w:firstLine="807"/>
              <w:rPr>
                <w:rFonts w:ascii="ＭＳ ゴシック" w:eastAsia="ＭＳ ゴシック" w:hAnsi="ＭＳ ゴシック"/>
                <w:color w:val="000000" w:themeColor="text1"/>
                <w:sz w:val="16"/>
                <w:szCs w:val="16"/>
              </w:rPr>
            </w:pPr>
            <w:r w:rsidRPr="000574A4">
              <w:rPr>
                <w:rFonts w:ascii="ＭＳ ゴシック" w:eastAsia="ＭＳ ゴシック" w:hAnsi="ＭＳ ゴシック" w:hint="eastAsia"/>
                <w:color w:val="000000" w:themeColor="text1"/>
                <w:sz w:val="16"/>
                <w:szCs w:val="16"/>
              </w:rPr>
              <w:t>４</w:t>
            </w:r>
            <w:r w:rsidRPr="000574A4">
              <w:rPr>
                <w:rFonts w:ascii="ＭＳ ゴシック" w:eastAsia="ＭＳ ゴシック" w:hAnsi="ＭＳ ゴシック"/>
                <w:color w:val="000000" w:themeColor="text1"/>
                <w:sz w:val="16"/>
                <w:szCs w:val="16"/>
              </w:rPr>
              <w:t xml:space="preserve"> 大学・研究所等におけるクリーンルーム等の特殊な目的のために設置される室</w:t>
            </w:r>
          </w:p>
        </w:tc>
      </w:tr>
    </w:tbl>
    <w:p w14:paraId="694A6ADA" w14:textId="77777777" w:rsidR="0070513A" w:rsidRPr="000574A4" w:rsidRDefault="0070513A">
      <w:pPr>
        <w:rPr>
          <w:color w:val="000000" w:themeColor="text1"/>
        </w:rPr>
      </w:pPr>
    </w:p>
    <w:sectPr w:rsidR="0070513A" w:rsidRPr="000574A4" w:rsidSect="004806B2">
      <w:pgSz w:w="11906" w:h="16838" w:code="9"/>
      <w:pgMar w:top="1247" w:right="1077" w:bottom="1134" w:left="1077" w:header="851" w:footer="992" w:gutter="0"/>
      <w:cols w:space="425"/>
      <w:docGrid w:type="linesAndChars" w:linePitch="332" w:charSpace="-27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D6625" w14:textId="77777777" w:rsidR="00DD3257" w:rsidRDefault="00DD3257">
      <w:r>
        <w:separator/>
      </w:r>
    </w:p>
  </w:endnote>
  <w:endnote w:type="continuationSeparator" w:id="0">
    <w:p w14:paraId="07F3CA85" w14:textId="77777777" w:rsidR="00DD3257" w:rsidRDefault="00DD3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DFB12" w14:textId="77777777" w:rsidR="00DD3257" w:rsidRDefault="00DD3257">
      <w:r>
        <w:separator/>
      </w:r>
    </w:p>
  </w:footnote>
  <w:footnote w:type="continuationSeparator" w:id="0">
    <w:p w14:paraId="0BCED709" w14:textId="77777777" w:rsidR="00DD3257" w:rsidRDefault="00DD32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27"/>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43AC"/>
    <w:rsid w:val="00006124"/>
    <w:rsid w:val="00020004"/>
    <w:rsid w:val="000574A4"/>
    <w:rsid w:val="00061795"/>
    <w:rsid w:val="000C2B87"/>
    <w:rsid w:val="001706FF"/>
    <w:rsid w:val="001C17DB"/>
    <w:rsid w:val="001D3DD4"/>
    <w:rsid w:val="002E2504"/>
    <w:rsid w:val="00352DA6"/>
    <w:rsid w:val="00463669"/>
    <w:rsid w:val="00470093"/>
    <w:rsid w:val="004806B2"/>
    <w:rsid w:val="004F43AC"/>
    <w:rsid w:val="005046EB"/>
    <w:rsid w:val="005B7735"/>
    <w:rsid w:val="005E5DF3"/>
    <w:rsid w:val="006256C6"/>
    <w:rsid w:val="00625EB1"/>
    <w:rsid w:val="00636BBD"/>
    <w:rsid w:val="0070513A"/>
    <w:rsid w:val="00776B59"/>
    <w:rsid w:val="007B6814"/>
    <w:rsid w:val="00802CA1"/>
    <w:rsid w:val="0088069B"/>
    <w:rsid w:val="00881783"/>
    <w:rsid w:val="008F1A20"/>
    <w:rsid w:val="00923B84"/>
    <w:rsid w:val="00944A5F"/>
    <w:rsid w:val="00A10417"/>
    <w:rsid w:val="00A45EE6"/>
    <w:rsid w:val="00BF069D"/>
    <w:rsid w:val="00C247D1"/>
    <w:rsid w:val="00C41A06"/>
    <w:rsid w:val="00CB1850"/>
    <w:rsid w:val="00CB4733"/>
    <w:rsid w:val="00D8464F"/>
    <w:rsid w:val="00DD3257"/>
    <w:rsid w:val="00F4646D"/>
    <w:rsid w:val="00F62DBB"/>
    <w:rsid w:val="00FD6D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E505B6"/>
  <w15:docId w15:val="{8033C8D2-4697-4B9A-A7B7-AA56AA3EE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1850"/>
    <w:rPr>
      <w:rFonts w:ascii="ＭＳ 明朝" w:eastAsia="ＭＳ 明朝" w:hAnsi="ＭＳ 明朝" w:cs="ＭＳ 明朝"/>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目次_章ブロックスタイル"/>
    <w:basedOn w:val="a"/>
    <w:rsid w:val="00CB1850"/>
    <w:pPr>
      <w:ind w:leftChars="150" w:left="150" w:hangingChars="100" w:hanging="100"/>
    </w:pPr>
  </w:style>
  <w:style w:type="paragraph" w:customStyle="1" w:styleId="a4">
    <w:name w:val="目次_附則表示文字ブロックスタイル"/>
    <w:basedOn w:val="a"/>
    <w:rsid w:val="00CB1850"/>
    <w:pPr>
      <w:ind w:leftChars="150" w:left="150"/>
    </w:pPr>
  </w:style>
  <w:style w:type="paragraph" w:styleId="a5">
    <w:name w:val="Balloon Text"/>
    <w:basedOn w:val="a"/>
    <w:link w:val="a6"/>
    <w:uiPriority w:val="99"/>
    <w:semiHidden/>
    <w:unhideWhenUsed/>
    <w:rsid w:val="00CB185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CB1850"/>
    <w:rPr>
      <w:rFonts w:asciiTheme="majorHAnsi" w:eastAsiaTheme="majorEastAsia" w:hAnsiTheme="majorHAnsi" w:cstheme="majorBidi"/>
      <w:kern w:val="0"/>
      <w:sz w:val="18"/>
      <w:szCs w:val="18"/>
    </w:rPr>
  </w:style>
  <w:style w:type="table" w:styleId="a7">
    <w:name w:val="Table Grid"/>
    <w:basedOn w:val="a1"/>
    <w:uiPriority w:val="59"/>
    <w:rsid w:val="005E5D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D3DD4"/>
    <w:pPr>
      <w:tabs>
        <w:tab w:val="center" w:pos="4252"/>
        <w:tab w:val="right" w:pos="8504"/>
      </w:tabs>
      <w:snapToGrid w:val="0"/>
    </w:pPr>
  </w:style>
  <w:style w:type="character" w:customStyle="1" w:styleId="a9">
    <w:name w:val="ヘッダー (文字)"/>
    <w:basedOn w:val="a0"/>
    <w:link w:val="a8"/>
    <w:uiPriority w:val="99"/>
    <w:rsid w:val="001D3DD4"/>
    <w:rPr>
      <w:rFonts w:ascii="ＭＳ 明朝" w:eastAsia="ＭＳ 明朝" w:hAnsi="ＭＳ 明朝" w:cs="ＭＳ 明朝"/>
      <w:kern w:val="0"/>
      <w:sz w:val="24"/>
      <w:szCs w:val="24"/>
    </w:rPr>
  </w:style>
  <w:style w:type="paragraph" w:styleId="aa">
    <w:name w:val="footer"/>
    <w:basedOn w:val="a"/>
    <w:link w:val="ab"/>
    <w:uiPriority w:val="99"/>
    <w:unhideWhenUsed/>
    <w:rsid w:val="001D3DD4"/>
    <w:pPr>
      <w:tabs>
        <w:tab w:val="center" w:pos="4252"/>
        <w:tab w:val="right" w:pos="8504"/>
      </w:tabs>
      <w:snapToGrid w:val="0"/>
    </w:pPr>
  </w:style>
  <w:style w:type="character" w:customStyle="1" w:styleId="ab">
    <w:name w:val="フッター (文字)"/>
    <w:basedOn w:val="a0"/>
    <w:link w:val="aa"/>
    <w:uiPriority w:val="99"/>
    <w:rsid w:val="001D3DD4"/>
    <w:rPr>
      <w:rFonts w:ascii="ＭＳ 明朝" w:eastAsia="ＭＳ 明朝" w:hAnsi="ＭＳ 明朝" w:cs="ＭＳ 明朝"/>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178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304</TotalTime>
  <Pages>1</Pages>
  <Words>285</Words>
  <Characters>1630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kumamoto</dc:creator>
  <cp:lastModifiedBy>2550440</cp:lastModifiedBy>
  <cp:revision>17</cp:revision>
  <cp:lastPrinted>2024-12-26T05:26:00Z</cp:lastPrinted>
  <dcterms:created xsi:type="dcterms:W3CDTF">2017-03-16T02:22:00Z</dcterms:created>
  <dcterms:modified xsi:type="dcterms:W3CDTF">2025-08-19T01:38:00Z</dcterms:modified>
</cp:coreProperties>
</file>