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E3" w:rsidRDefault="00BD30E3" w:rsidP="00BD30E3">
      <w:bookmarkStart w:id="0" w:name="_GoBack"/>
      <w:bookmarkEnd w:id="0"/>
    </w:p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p w:rsidR="00BD30E3" w:rsidRDefault="00BD30E3" w:rsidP="00BD3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BD30E3" w:rsidTr="007C546F">
        <w:trPr>
          <w:jc w:val="center"/>
        </w:trPr>
        <w:tc>
          <w:tcPr>
            <w:tcW w:w="9262" w:type="dxa"/>
            <w:shd w:val="clear" w:color="auto" w:fill="auto"/>
          </w:tcPr>
          <w:p w:rsidR="00BD30E3" w:rsidRPr="007411C1" w:rsidRDefault="00BD30E3" w:rsidP="00BD30E3">
            <w:pPr>
              <w:snapToGrid w:val="0"/>
              <w:spacing w:beforeLines="50" w:before="180"/>
              <w:jc w:val="center"/>
              <w:rPr>
                <w:rFonts w:ascii="HGｺﾞｼｯｸM" w:eastAsia="HGｺﾞｼｯｸM"/>
                <w:sz w:val="56"/>
                <w:szCs w:val="56"/>
              </w:rPr>
            </w:pP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平成</w:t>
            </w:r>
            <w:r w:rsidR="000462D4">
              <w:rPr>
                <w:rFonts w:ascii="HGｺﾞｼｯｸM" w:eastAsia="HGｺﾞｼｯｸM" w:hint="eastAsia"/>
                <w:sz w:val="56"/>
                <w:szCs w:val="56"/>
              </w:rPr>
              <w:t>28</w:t>
            </w: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年度</w:t>
            </w:r>
          </w:p>
          <w:p w:rsidR="00BD30E3" w:rsidRPr="007411C1" w:rsidRDefault="00BD30E3" w:rsidP="007C546F">
            <w:pPr>
              <w:snapToGrid w:val="0"/>
              <w:jc w:val="center"/>
              <w:rPr>
                <w:rFonts w:ascii="HGｺﾞｼｯｸM" w:eastAsia="HGｺﾞｼｯｸM"/>
                <w:sz w:val="56"/>
                <w:szCs w:val="56"/>
              </w:rPr>
            </w:pP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草津市のまちづくりについての</w:t>
            </w:r>
          </w:p>
          <w:p w:rsidR="00BD30E3" w:rsidRPr="007411C1" w:rsidRDefault="00BD30E3" w:rsidP="00BD30E3">
            <w:pPr>
              <w:snapToGrid w:val="0"/>
              <w:spacing w:afterLines="50" w:after="180"/>
              <w:jc w:val="center"/>
              <w:rPr>
                <w:rFonts w:eastAsia="ＭＳ ゴシック"/>
                <w:sz w:val="56"/>
                <w:szCs w:val="56"/>
              </w:rPr>
            </w:pPr>
            <w:r w:rsidRPr="007411C1">
              <w:rPr>
                <w:rFonts w:ascii="HGｺﾞｼｯｸM" w:eastAsia="HGｺﾞｼｯｸM" w:hint="eastAsia"/>
                <w:sz w:val="56"/>
                <w:szCs w:val="56"/>
              </w:rPr>
              <w:t>市民意識調査結果報告書</w:t>
            </w:r>
          </w:p>
        </w:tc>
      </w:tr>
    </w:tbl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  <w:r w:rsidRPr="00AF1C8E">
        <w:rPr>
          <w:rFonts w:ascii="HGｺﾞｼｯｸM" w:eastAsia="HGｺﾞｼｯｸM" w:hint="eastAsia"/>
          <w:sz w:val="52"/>
          <w:szCs w:val="52"/>
        </w:rPr>
        <w:t>草津市</w:t>
      </w:r>
    </w:p>
    <w:p w:rsidR="00BD30E3" w:rsidRDefault="00BD30E3">
      <w:pPr>
        <w:widowControl/>
        <w:jc w:val="left"/>
        <w:rPr>
          <w:rFonts w:eastAsia="ＭＳ ゴシック"/>
          <w:sz w:val="20"/>
        </w:rPr>
      </w:pPr>
      <w:r>
        <w:rPr>
          <w:rFonts w:eastAsia="ＭＳ ゴシック"/>
          <w:sz w:val="20"/>
        </w:rPr>
        <w:br w:type="page"/>
      </w:r>
    </w:p>
    <w:p w:rsidR="00BD30E3" w:rsidRDefault="00BD30E3">
      <w:pPr>
        <w:widowControl/>
        <w:jc w:val="left"/>
        <w:rPr>
          <w:rFonts w:eastAsia="ＭＳ ゴシック"/>
          <w:sz w:val="20"/>
        </w:rPr>
      </w:pPr>
      <w:r>
        <w:rPr>
          <w:rFonts w:eastAsia="ＭＳ ゴシック"/>
          <w:sz w:val="20"/>
        </w:rPr>
        <w:lastRenderedPageBreak/>
        <w:br w:type="page"/>
      </w:r>
    </w:p>
    <w:p w:rsidR="00BD30E3" w:rsidRDefault="00BD30E3" w:rsidP="00BD30E3">
      <w:pPr>
        <w:snapToGrid w:val="0"/>
        <w:jc w:val="center"/>
        <w:rPr>
          <w:rFonts w:ascii="HGｺﾞｼｯｸM" w:eastAsia="HGｺﾞｼｯｸM"/>
          <w:color w:val="000000"/>
          <w:sz w:val="28"/>
        </w:rPr>
      </w:pPr>
    </w:p>
    <w:p w:rsidR="00BD30E3" w:rsidRPr="00BA2CDD" w:rsidRDefault="00BD30E3" w:rsidP="00BD30E3">
      <w:pPr>
        <w:snapToGrid w:val="0"/>
        <w:jc w:val="center"/>
        <w:rPr>
          <w:rFonts w:ascii="HGｺﾞｼｯｸM" w:eastAsia="HGｺﾞｼｯｸM"/>
          <w:sz w:val="28"/>
        </w:rPr>
      </w:pPr>
      <w:r w:rsidRPr="00BA2CDD">
        <w:rPr>
          <w:rFonts w:ascii="HGｺﾞｼｯｸM" w:eastAsia="HGｺﾞｼｯｸM" w:hint="eastAsia"/>
          <w:sz w:val="28"/>
        </w:rPr>
        <w:t>目　次</w:t>
      </w:r>
    </w:p>
    <w:p w:rsidR="00BD30E3" w:rsidRPr="00BA2CDD" w:rsidRDefault="00BD30E3" w:rsidP="00BD30E3">
      <w:pPr>
        <w:snapToGrid w:val="0"/>
        <w:rPr>
          <w:rFonts w:ascii="ＭＳ ゴシック" w:eastAsia="ＭＳ ゴシック"/>
        </w:rPr>
      </w:pPr>
    </w:p>
    <w:p w:rsidR="00BD30E3" w:rsidRPr="00BA2CDD" w:rsidRDefault="00CA2B95" w:rsidP="00BD30E3">
      <w:pPr>
        <w:tabs>
          <w:tab w:val="right" w:leader="dot" w:pos="8520"/>
        </w:tabs>
        <w:snapToGrid w:val="0"/>
        <w:ind w:left="360" w:hanging="360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１.</w:t>
      </w:r>
      <w:r w:rsidR="00BD30E3" w:rsidRPr="00BA2CDD">
        <w:rPr>
          <w:rFonts w:ascii="HGｺﾞｼｯｸM" w:eastAsia="HGｺﾞｼｯｸM" w:hint="eastAsia"/>
          <w:sz w:val="28"/>
        </w:rPr>
        <w:t>調査概要</w:t>
      </w:r>
      <w:r w:rsidR="00BD30E3" w:rsidRPr="00BA2CDD">
        <w:rPr>
          <w:rFonts w:ascii="HGｺﾞｼｯｸM" w:eastAsia="HGｺﾞｼｯｸM" w:hint="eastAsia"/>
          <w:sz w:val="28"/>
        </w:rPr>
        <w:tab/>
      </w:r>
      <w:r w:rsidR="00BD30E3" w:rsidRPr="00BA2CDD">
        <w:rPr>
          <w:rFonts w:ascii="HGｺﾞｼｯｸM" w:eastAsia="HGｺﾞｼｯｸM" w:hint="eastAsia"/>
        </w:rPr>
        <w:t>1</w:t>
      </w:r>
    </w:p>
    <w:p w:rsidR="00BD30E3" w:rsidRPr="00BA2CDD" w:rsidRDefault="00BD30E3" w:rsidP="00BD30E3">
      <w:pPr>
        <w:snapToGrid w:val="0"/>
        <w:rPr>
          <w:rFonts w:ascii="HGｺﾞｼｯｸM" w:eastAsia="HGｺﾞｼｯｸM"/>
          <w:sz w:val="28"/>
        </w:rPr>
      </w:pPr>
    </w:p>
    <w:p w:rsidR="00BD30E3" w:rsidRPr="00BA2CDD" w:rsidRDefault="00CA2B95" w:rsidP="00BD30E3">
      <w:pPr>
        <w:tabs>
          <w:tab w:val="right" w:leader="dot" w:pos="8520"/>
        </w:tabs>
        <w:snapToGrid w:val="0"/>
        <w:ind w:left="360" w:hanging="360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２.</w:t>
      </w:r>
      <w:r w:rsidR="00BD30E3" w:rsidRPr="00BA2CDD">
        <w:rPr>
          <w:rFonts w:ascii="HGｺﾞｼｯｸM" w:eastAsia="HGｺﾞｼｯｸM" w:hint="eastAsia"/>
          <w:sz w:val="28"/>
        </w:rPr>
        <w:t>調査結果</w:t>
      </w:r>
      <w:r w:rsidR="00BD30E3" w:rsidRPr="00BA2CDD">
        <w:rPr>
          <w:rFonts w:ascii="HGｺﾞｼｯｸM" w:eastAsia="HGｺﾞｼｯｸM" w:hint="eastAsia"/>
          <w:sz w:val="28"/>
        </w:rPr>
        <w:tab/>
      </w:r>
      <w:r w:rsidR="00BD30E3" w:rsidRPr="00BA2CDD">
        <w:rPr>
          <w:rFonts w:ascii="HGｺﾞｼｯｸM" w:eastAsia="HGｺﾞｼｯｸM" w:hint="eastAsia"/>
        </w:rPr>
        <w:t>2</w:t>
      </w:r>
    </w:p>
    <w:p w:rsidR="00BD30E3" w:rsidRPr="00BA2CDD" w:rsidRDefault="00BD30E3" w:rsidP="00BD30E3">
      <w:pPr>
        <w:tabs>
          <w:tab w:val="right" w:leader="dot" w:pos="8520"/>
        </w:tabs>
        <w:snapToGrid w:val="0"/>
        <w:spacing w:beforeLines="25" w:before="90"/>
        <w:ind w:left="720" w:hangingChars="300" w:hanging="720"/>
        <w:rPr>
          <w:rFonts w:ascii="HGｺﾞｼｯｸM" w:eastAsia="HGｺﾞｼｯｸM"/>
        </w:rPr>
      </w:pPr>
      <w:r w:rsidRPr="00BA2CDD">
        <w:rPr>
          <w:rFonts w:ascii="HGｺﾞｼｯｸM" w:eastAsia="HGｺﾞｼｯｸM" w:hint="eastAsia"/>
        </w:rPr>
        <w:t>（</w:t>
      </w:r>
      <w:r w:rsidR="00CA2B95">
        <w:rPr>
          <w:rFonts w:ascii="HGｺﾞｼｯｸM" w:eastAsia="HGｺﾞｼｯｸM" w:hint="eastAsia"/>
        </w:rPr>
        <w:t>１</w:t>
      </w:r>
      <w:r w:rsidRPr="00BA2CDD">
        <w:rPr>
          <w:rFonts w:ascii="HGｺﾞｼｯｸM" w:eastAsia="HGｺﾞｼｯｸM" w:hint="eastAsia"/>
        </w:rPr>
        <w:t>）回答者属性</w:t>
      </w:r>
      <w:r w:rsidRPr="00BA2CDD">
        <w:rPr>
          <w:rFonts w:ascii="HGｺﾞｼｯｸM" w:eastAsia="HGｺﾞｼｯｸM" w:hint="eastAsia"/>
        </w:rPr>
        <w:tab/>
        <w:t>2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①</w:t>
      </w:r>
      <w:r w:rsidRPr="00BA2CDD">
        <w:rPr>
          <w:rFonts w:ascii="HGｺﾞｼｯｸM" w:eastAsia="HGｺﾞｼｯｸM" w:hint="eastAsia"/>
          <w:sz w:val="21"/>
          <w:szCs w:val="21"/>
        </w:rPr>
        <w:tab/>
        <w:t>性別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②</w:t>
      </w:r>
      <w:r w:rsidRPr="00BA2CDD">
        <w:rPr>
          <w:rFonts w:ascii="HGｺﾞｼｯｸM" w:eastAsia="HGｺﾞｼｯｸM" w:hint="eastAsia"/>
          <w:sz w:val="21"/>
          <w:szCs w:val="21"/>
        </w:rPr>
        <w:tab/>
        <w:t>年齢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③</w:t>
      </w:r>
      <w:r w:rsidRPr="00BA2CDD">
        <w:rPr>
          <w:rFonts w:ascii="HGｺﾞｼｯｸM" w:eastAsia="HGｺﾞｼｯｸM" w:hint="eastAsia"/>
          <w:sz w:val="21"/>
          <w:szCs w:val="21"/>
        </w:rPr>
        <w:tab/>
        <w:t>居住年数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④</w:t>
      </w:r>
      <w:r w:rsidRPr="00BA2CDD">
        <w:rPr>
          <w:rFonts w:ascii="HGｺﾞｼｯｸM" w:eastAsia="HGｺﾞｼｯｸM" w:hint="eastAsia"/>
          <w:sz w:val="21"/>
          <w:szCs w:val="21"/>
        </w:rPr>
        <w:tab/>
        <w:t>転入歴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⑤</w:t>
      </w:r>
      <w:r w:rsidRPr="00BA2CDD">
        <w:rPr>
          <w:rFonts w:ascii="HGｺﾞｼｯｸM" w:eastAsia="HGｺﾞｼｯｸM" w:hint="eastAsia"/>
          <w:sz w:val="21"/>
          <w:szCs w:val="21"/>
        </w:rPr>
        <w:tab/>
      </w:r>
      <w:r w:rsidR="001B38B4">
        <w:rPr>
          <w:rFonts w:ascii="HGｺﾞｼｯｸM" w:eastAsia="HGｺﾞｼｯｸM" w:hint="eastAsia"/>
          <w:sz w:val="21"/>
          <w:szCs w:val="21"/>
        </w:rPr>
        <w:t>居住地区</w:t>
      </w:r>
    </w:p>
    <w:p w:rsidR="00BD30E3" w:rsidRPr="00BA2CDD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BA2CDD">
        <w:rPr>
          <w:rFonts w:ascii="HGｺﾞｼｯｸM" w:eastAsia="HGｺﾞｼｯｸM" w:hint="eastAsia"/>
        </w:rPr>
        <w:t>（</w:t>
      </w:r>
      <w:r w:rsidR="00CA2B95">
        <w:rPr>
          <w:rFonts w:ascii="HGｺﾞｼｯｸM" w:eastAsia="HGｺﾞｼｯｸM" w:hint="eastAsia"/>
        </w:rPr>
        <w:t>２</w:t>
      </w:r>
      <w:r w:rsidRPr="00BA2CDD">
        <w:rPr>
          <w:rFonts w:ascii="HGｺﾞｼｯｸM" w:eastAsia="HGｺﾞｼｯｸM" w:hint="eastAsia"/>
        </w:rPr>
        <w:t>）基本方針別にみる満足度評価</w:t>
      </w:r>
      <w:r w:rsidRPr="00BA2CDD">
        <w:rPr>
          <w:rFonts w:ascii="HGｺﾞｼｯｸM" w:eastAsia="HGｺﾞｼｯｸM" w:hint="eastAsia"/>
        </w:rPr>
        <w:tab/>
        <w:t>5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①</w:t>
      </w:r>
      <w:r w:rsidRPr="00BA2CDD">
        <w:rPr>
          <w:rFonts w:ascii="HGｺﾞｼｯｸM" w:eastAsia="HGｺﾞｼｯｸM" w:hint="eastAsia"/>
          <w:sz w:val="21"/>
          <w:szCs w:val="21"/>
        </w:rPr>
        <w:tab/>
      </w:r>
      <w:r w:rsidR="00193F8E">
        <w:rPr>
          <w:rFonts w:ascii="HGｺﾞｼｯｸM" w:eastAsia="HGｺﾞｼｯｸM" w:hint="eastAsia"/>
          <w:sz w:val="21"/>
          <w:szCs w:val="21"/>
        </w:rPr>
        <w:t>「人」が輝くまちをつくる</w:t>
      </w:r>
      <w:r w:rsidRPr="00BA2CDD">
        <w:rPr>
          <w:rFonts w:ascii="HGｺﾞｼｯｸM" w:eastAsia="HGｺﾞｼｯｸM" w:hint="eastAsia"/>
          <w:sz w:val="21"/>
          <w:szCs w:val="21"/>
        </w:rPr>
        <w:t>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②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「安心」が得られるまちをつくるための基本方針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③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「心地よさ」が感じられるまちをつくるための基本方針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④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「活気」があふれるまちをつくるための基本方針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⑤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「行財政マネジメント」のための基本方針</w:t>
      </w:r>
    </w:p>
    <w:p w:rsidR="00BD30E3" w:rsidRPr="00BA2CDD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BA2CDD">
        <w:rPr>
          <w:rFonts w:ascii="HGｺﾞｼｯｸM" w:eastAsia="HGｺﾞｼｯｸM" w:hint="eastAsia"/>
        </w:rPr>
        <w:t>（</w:t>
      </w:r>
      <w:r w:rsidR="00CA2B95">
        <w:rPr>
          <w:rFonts w:ascii="HGｺﾞｼｯｸM" w:eastAsia="HGｺﾞｼｯｸM" w:hint="eastAsia"/>
        </w:rPr>
        <w:t>３</w:t>
      </w:r>
      <w:r w:rsidRPr="00BA2CDD">
        <w:rPr>
          <w:rFonts w:ascii="HGｺﾞｼｯｸM" w:eastAsia="HGｺﾞｼｯｸM" w:hint="eastAsia"/>
        </w:rPr>
        <w:t>）基本方針別にみる重要度評価</w:t>
      </w:r>
      <w:r w:rsidRPr="00BA2CDD">
        <w:rPr>
          <w:rFonts w:ascii="HGｺﾞｼｯｸM" w:eastAsia="HGｺﾞｼｯｸM" w:hint="eastAsia"/>
        </w:rPr>
        <w:tab/>
        <w:t>10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①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「人」が輝くまちをつくるための基本方針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②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「安心」が得られるまちをつくるための基本方針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③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「心地よさ」が感じられるまちをつくるための基本方針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④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「活気」があふれるまちをつくるための基本方針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⑤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「行財政マネジメント」のための基本方針</w:t>
      </w:r>
    </w:p>
    <w:p w:rsidR="00BD30E3" w:rsidRPr="00BA2CDD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BA2CDD">
        <w:rPr>
          <w:rFonts w:ascii="HGｺﾞｼｯｸM" w:eastAsia="HGｺﾞｼｯｸM" w:hint="eastAsia"/>
        </w:rPr>
        <w:t>（</w:t>
      </w:r>
      <w:r w:rsidR="00CA2B95">
        <w:rPr>
          <w:rFonts w:ascii="HGｺﾞｼｯｸM" w:eastAsia="HGｺﾞｼｯｸM" w:hint="eastAsia"/>
        </w:rPr>
        <w:t>４</w:t>
      </w:r>
      <w:r w:rsidRPr="00BA2CDD">
        <w:rPr>
          <w:rFonts w:ascii="HGｺﾞｼｯｸM" w:eastAsia="HGｺﾞｼｯｸM" w:hint="eastAsia"/>
        </w:rPr>
        <w:t>）基本方針別にみる満足度と重要度</w:t>
      </w:r>
      <w:r w:rsidRPr="00BA2CDD">
        <w:rPr>
          <w:rFonts w:ascii="HGｺﾞｼｯｸM" w:eastAsia="HGｺﾞｼｯｸM" w:hint="eastAsia"/>
        </w:rPr>
        <w:tab/>
        <w:t>15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①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「人」が輝くまちをつくるための基本方針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②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「安心」が得られるまちをつくるための基本方針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③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「心地よさ」が感じられるまちをつくるための基本方針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④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「活気」があふれるまちをつくるための基本方針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⑤</w:t>
      </w:r>
      <w:r w:rsidRPr="00BA2CDD">
        <w:rPr>
          <w:rFonts w:ascii="HGｺﾞｼｯｸM" w:eastAsia="HGｺﾞｼｯｸM" w:hint="eastAsia"/>
          <w:sz w:val="21"/>
          <w:szCs w:val="21"/>
        </w:rPr>
        <w:tab/>
        <w:t>「行財政マネジメント」のための基本方針</w:t>
      </w:r>
    </w:p>
    <w:p w:rsidR="00BD30E3" w:rsidRPr="00BA2CDD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BA2CDD">
        <w:rPr>
          <w:rFonts w:ascii="HGｺﾞｼｯｸM" w:eastAsia="HGｺﾞｼｯｸM" w:hint="eastAsia"/>
        </w:rPr>
        <w:t>（</w:t>
      </w:r>
      <w:r w:rsidR="00CA2B95">
        <w:rPr>
          <w:rFonts w:ascii="HGｺﾞｼｯｸM" w:eastAsia="HGｺﾞｼｯｸM" w:hint="eastAsia"/>
        </w:rPr>
        <w:t>５</w:t>
      </w:r>
      <w:r w:rsidRPr="00BA2CDD">
        <w:rPr>
          <w:rFonts w:ascii="HGｺﾞｼｯｸM" w:eastAsia="HGｺﾞｼｯｸM" w:hint="eastAsia"/>
        </w:rPr>
        <w:t>）まちの住み心地や日常の生活行動</w:t>
      </w:r>
      <w:r w:rsidR="00AB79D3">
        <w:rPr>
          <w:rFonts w:ascii="HGｺﾞｼｯｸM" w:eastAsia="HGｺﾞｼｯｸM" w:hint="eastAsia"/>
        </w:rPr>
        <w:t>など</w:t>
      </w:r>
      <w:r w:rsidRPr="00BA2CDD">
        <w:rPr>
          <w:rFonts w:ascii="HGｺﾞｼｯｸM" w:eastAsia="HGｺﾞｼｯｸM" w:hint="eastAsia"/>
        </w:rPr>
        <w:tab/>
        <w:t>20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①</w:t>
      </w:r>
      <w:r w:rsidRPr="00BA2CDD">
        <w:rPr>
          <w:rFonts w:ascii="HGｺﾞｼｯｸM" w:eastAsia="HGｺﾞｼｯｸM" w:hint="eastAsia"/>
          <w:sz w:val="21"/>
          <w:szCs w:val="21"/>
        </w:rPr>
        <w:tab/>
      </w:r>
      <w:r w:rsidR="00D346F5">
        <w:rPr>
          <w:rFonts w:ascii="HGｺﾞｼｯｸM" w:eastAsia="HGｺﾞｼｯｸM" w:hint="eastAsia"/>
          <w:sz w:val="21"/>
          <w:szCs w:val="21"/>
        </w:rPr>
        <w:t>まちの住み心地など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②</w:t>
      </w:r>
      <w:r w:rsidRPr="00BA2CDD">
        <w:rPr>
          <w:rFonts w:ascii="HGｺﾞｼｯｸM" w:eastAsia="HGｺﾞｼｯｸM" w:hint="eastAsia"/>
          <w:sz w:val="21"/>
          <w:szCs w:val="21"/>
        </w:rPr>
        <w:tab/>
      </w:r>
      <w:r w:rsidR="00D346F5">
        <w:rPr>
          <w:rFonts w:ascii="HGｺﾞｼｯｸM" w:eastAsia="HGｺﾞｼｯｸM" w:hint="eastAsia"/>
          <w:sz w:val="21"/>
          <w:szCs w:val="21"/>
        </w:rPr>
        <w:t>日常の生活行動など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③</w:t>
      </w:r>
      <w:r w:rsidRPr="00BA2CDD">
        <w:rPr>
          <w:rFonts w:ascii="HGｺﾞｼｯｸM" w:eastAsia="HGｺﾞｼｯｸM" w:hint="eastAsia"/>
          <w:sz w:val="21"/>
          <w:szCs w:val="21"/>
        </w:rPr>
        <w:tab/>
      </w:r>
      <w:r w:rsidR="001B38B4">
        <w:rPr>
          <w:rFonts w:ascii="HGｺﾞｼｯｸM" w:eastAsia="HGｺﾞｼｯｸM" w:hint="eastAsia"/>
          <w:sz w:val="21"/>
          <w:szCs w:val="21"/>
        </w:rPr>
        <w:t>市民であることの誇りや</w:t>
      </w:r>
      <w:r w:rsidR="00EE0A9B" w:rsidRPr="00BA2CDD">
        <w:rPr>
          <w:rFonts w:ascii="HGｺﾞｼｯｸM" w:eastAsia="HGｺﾞｼｯｸM" w:hint="eastAsia"/>
          <w:sz w:val="21"/>
          <w:szCs w:val="21"/>
        </w:rPr>
        <w:t>定住意向</w:t>
      </w:r>
    </w:p>
    <w:p w:rsidR="00BD30E3" w:rsidRPr="00BA2CDD" w:rsidRDefault="00BD30E3" w:rsidP="00BD30E3">
      <w:pPr>
        <w:tabs>
          <w:tab w:val="right" w:leader="dot" w:pos="8520"/>
        </w:tabs>
        <w:snapToGrid w:val="0"/>
        <w:spacing w:beforeLines="50" w:before="180"/>
        <w:ind w:left="720" w:hangingChars="300" w:hanging="720"/>
        <w:rPr>
          <w:rFonts w:ascii="HGｺﾞｼｯｸM" w:eastAsia="HGｺﾞｼｯｸM"/>
        </w:rPr>
      </w:pPr>
      <w:r w:rsidRPr="00BA2CDD">
        <w:rPr>
          <w:rFonts w:ascii="HGｺﾞｼｯｸM" w:eastAsia="HGｺﾞｼｯｸM" w:hint="eastAsia"/>
        </w:rPr>
        <w:t>（</w:t>
      </w:r>
      <w:r w:rsidR="00CA2B95">
        <w:rPr>
          <w:rFonts w:ascii="HGｺﾞｼｯｸM" w:eastAsia="HGｺﾞｼｯｸM" w:hint="eastAsia"/>
        </w:rPr>
        <w:t>６</w:t>
      </w:r>
      <w:r w:rsidRPr="00BA2CDD">
        <w:rPr>
          <w:rFonts w:ascii="HGｺﾞｼｯｸM" w:eastAsia="HGｺﾞｼｯｸM" w:hint="eastAsia"/>
        </w:rPr>
        <w:t>）草津市のイメージ</w:t>
      </w:r>
      <w:r w:rsidRPr="00BA2CDD">
        <w:rPr>
          <w:rFonts w:ascii="HGｺﾞｼｯｸM" w:eastAsia="HGｺﾞｼｯｸM" w:hint="eastAsia"/>
        </w:rPr>
        <w:tab/>
        <w:t>24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1"/>
          <w:szCs w:val="21"/>
        </w:rPr>
      </w:pPr>
      <w:r w:rsidRPr="00BA2CDD">
        <w:rPr>
          <w:rFonts w:ascii="HGｺﾞｼｯｸM" w:eastAsia="HGｺﾞｼｯｸM" w:hint="eastAsia"/>
          <w:sz w:val="21"/>
          <w:szCs w:val="21"/>
        </w:rPr>
        <w:t>①</w:t>
      </w:r>
      <w:r w:rsidRPr="00BA2CDD">
        <w:rPr>
          <w:rFonts w:ascii="HGｺﾞｼｯｸM" w:eastAsia="HGｺﾞｼｯｸM" w:hint="eastAsia"/>
          <w:sz w:val="21"/>
          <w:szCs w:val="21"/>
        </w:rPr>
        <w:tab/>
        <w:t>都市イメージ</w:t>
      </w:r>
    </w:p>
    <w:p w:rsidR="00BD30E3" w:rsidRPr="00BA2CDD" w:rsidRDefault="00BD30E3" w:rsidP="00BD30E3">
      <w:pPr>
        <w:tabs>
          <w:tab w:val="right" w:pos="8640"/>
        </w:tabs>
        <w:snapToGrid w:val="0"/>
        <w:spacing w:beforeLines="15" w:before="54"/>
        <w:ind w:leftChars="200" w:left="795" w:hangingChars="150" w:hanging="315"/>
        <w:rPr>
          <w:rFonts w:ascii="HGｺﾞｼｯｸM" w:eastAsia="HGｺﾞｼｯｸM"/>
          <w:sz w:val="22"/>
          <w:szCs w:val="22"/>
        </w:rPr>
      </w:pPr>
      <w:r w:rsidRPr="00BA2CDD">
        <w:rPr>
          <w:rFonts w:ascii="HGｺﾞｼｯｸM" w:eastAsia="HGｺﾞｼｯｸM" w:hint="eastAsia"/>
          <w:sz w:val="21"/>
          <w:szCs w:val="21"/>
        </w:rPr>
        <w:t>②</w:t>
      </w:r>
      <w:r w:rsidRPr="00BA2CDD">
        <w:rPr>
          <w:rFonts w:ascii="HGｺﾞｼｯｸM" w:eastAsia="HGｺﾞｼｯｸM" w:hint="eastAsia"/>
          <w:sz w:val="21"/>
          <w:szCs w:val="21"/>
        </w:rPr>
        <w:tab/>
        <w:t>地域資源</w:t>
      </w:r>
    </w:p>
    <w:p w:rsidR="00BD30E3" w:rsidRDefault="00BD30E3" w:rsidP="00BD30E3">
      <w:pPr>
        <w:snapToGrid w:val="0"/>
        <w:spacing w:beforeLines="50" w:before="180"/>
        <w:jc w:val="center"/>
        <w:rPr>
          <w:rFonts w:ascii="HGｺﾞｼｯｸM" w:eastAsia="HGｺﾞｼｯｸM"/>
          <w:sz w:val="52"/>
          <w:szCs w:val="52"/>
        </w:rPr>
      </w:pPr>
    </w:p>
    <w:p w:rsidR="00BD30E3" w:rsidRDefault="00BD30E3">
      <w:pPr>
        <w:widowControl/>
        <w:jc w:val="left"/>
        <w:rPr>
          <w:rFonts w:eastAsia="ＭＳ ゴシック"/>
          <w:sz w:val="20"/>
        </w:rPr>
      </w:pPr>
      <w:r>
        <w:rPr>
          <w:rFonts w:eastAsia="ＭＳ ゴシック"/>
          <w:sz w:val="20"/>
        </w:rPr>
        <w:br w:type="page"/>
      </w:r>
    </w:p>
    <w:p w:rsidR="00BD30E3" w:rsidRDefault="00BD30E3" w:rsidP="00AF1C8E">
      <w:pPr>
        <w:tabs>
          <w:tab w:val="right" w:pos="8640"/>
        </w:tabs>
        <w:snapToGrid w:val="0"/>
        <w:rPr>
          <w:rFonts w:eastAsia="ＭＳ ゴシック"/>
          <w:sz w:val="20"/>
        </w:rPr>
        <w:sectPr w:rsidR="00BD30E3" w:rsidSect="009C1C33">
          <w:footerReference w:type="default" r:id="rId7"/>
          <w:pgSz w:w="11906" w:h="16838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p w:rsidR="00AF1C8E" w:rsidRPr="000E6209" w:rsidRDefault="00AF1C8E" w:rsidP="00AF1C8E">
      <w:pPr>
        <w:tabs>
          <w:tab w:val="right" w:pos="8640"/>
        </w:tabs>
        <w:snapToGrid w:val="0"/>
        <w:rPr>
          <w:rFonts w:eastAsia="ＭＳ ゴシック"/>
          <w:color w:val="FF0000"/>
          <w:sz w:val="20"/>
        </w:rPr>
      </w:pPr>
    </w:p>
    <w:p w:rsidR="00AF1C8E" w:rsidRPr="00BA2CDD" w:rsidRDefault="00AF1C8E" w:rsidP="00AF1C8E">
      <w:pPr>
        <w:shd w:val="clear" w:color="auto" w:fill="333333"/>
        <w:tabs>
          <w:tab w:val="right" w:pos="8520"/>
        </w:tabs>
        <w:snapToGrid w:val="0"/>
        <w:ind w:left="360" w:hanging="360"/>
        <w:rPr>
          <w:rFonts w:ascii="HGｺﾞｼｯｸM" w:eastAsia="HGｺﾞｼｯｸM" w:hAnsiTheme="majorEastAsia"/>
          <w:sz w:val="28"/>
        </w:rPr>
      </w:pPr>
      <w:bookmarkStart w:id="1" w:name="OLE_LINK1"/>
      <w:r w:rsidRPr="00BA2CDD">
        <w:rPr>
          <w:rFonts w:ascii="HGｺﾞｼｯｸM" w:eastAsia="HGｺﾞｼｯｸM" w:hAnsiTheme="majorEastAsia" w:hint="eastAsia"/>
          <w:sz w:val="28"/>
        </w:rPr>
        <w:t>１.調査概要</w:t>
      </w:r>
      <w:r w:rsidRPr="00BA2CDD">
        <w:rPr>
          <w:rFonts w:ascii="HGｺﾞｼｯｸM" w:eastAsia="HGｺﾞｼｯｸM" w:hAnsiTheme="majorEastAsia"/>
          <w:sz w:val="28"/>
        </w:rPr>
        <w:tab/>
      </w:r>
    </w:p>
    <w:bookmarkEnd w:id="1"/>
    <w:p w:rsidR="00AF1C8E" w:rsidRPr="00BA2CDD" w:rsidRDefault="00AF1C8E" w:rsidP="00AF1C8E">
      <w:pPr>
        <w:snapToGrid w:val="0"/>
        <w:jc w:val="center"/>
        <w:rPr>
          <w:rFonts w:ascii="ＭＳ 明朝" w:hAnsi="ＭＳ 明朝"/>
        </w:rPr>
      </w:pPr>
    </w:p>
    <w:p w:rsidR="00AF1C8E" w:rsidRPr="00BA2CDD" w:rsidRDefault="00AF1C8E" w:rsidP="00AF1C8E">
      <w:pPr>
        <w:snapToGrid w:val="0"/>
        <w:spacing w:line="300" w:lineRule="exact"/>
        <w:rPr>
          <w:rFonts w:ascii="HGｺﾞｼｯｸM" w:eastAsia="HGｺﾞｼｯｸM" w:hAnsi="ＭＳ 明朝"/>
        </w:rPr>
      </w:pPr>
      <w:r w:rsidRPr="00BA2CDD">
        <w:rPr>
          <w:rFonts w:ascii="HGｺﾞｼｯｸM" w:eastAsia="HGｺﾞｼｯｸM" w:hAnsi="ＭＳ 明朝" w:hint="eastAsia"/>
        </w:rPr>
        <w:t>【調査目的】</w:t>
      </w:r>
    </w:p>
    <w:p w:rsidR="00AF1C8E" w:rsidRPr="00BA2CDD" w:rsidRDefault="005601A1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平成25年度から開始した第5次草津市総合計画第2</w:t>
      </w:r>
      <w:r w:rsidRPr="005601A1">
        <w:rPr>
          <w:rFonts w:ascii="ＭＳ 明朝" w:hAnsi="ＭＳ 明朝" w:hint="eastAsia"/>
          <w:sz w:val="22"/>
          <w:szCs w:val="22"/>
        </w:rPr>
        <w:t>期基本計画における、市の取組に</w:t>
      </w:r>
      <w:r>
        <w:rPr>
          <w:rFonts w:ascii="ＭＳ 明朝" w:hAnsi="ＭＳ 明朝" w:hint="eastAsia"/>
          <w:sz w:val="22"/>
          <w:szCs w:val="22"/>
        </w:rPr>
        <w:t>対する市民意識を確認し、市政運営の参考とすること、また、平成29年度から開始する第3期基本計画の指標の設定にあたり、平成28</w:t>
      </w:r>
      <w:r w:rsidRPr="005601A1">
        <w:rPr>
          <w:rFonts w:ascii="ＭＳ 明朝" w:hAnsi="ＭＳ 明朝" w:hint="eastAsia"/>
          <w:sz w:val="22"/>
          <w:szCs w:val="22"/>
        </w:rPr>
        <w:t>年度の実績値を基準値として把握する</w:t>
      </w:r>
      <w:r>
        <w:rPr>
          <w:rFonts w:ascii="ＭＳ 明朝" w:hAnsi="ＭＳ 明朝" w:hint="eastAsia"/>
          <w:sz w:val="22"/>
          <w:szCs w:val="22"/>
        </w:rPr>
        <w:t>ことを目的とする。</w:t>
      </w:r>
    </w:p>
    <w:p w:rsidR="00AF1C8E" w:rsidRPr="005601A1" w:rsidRDefault="00AF1C8E" w:rsidP="00AF1C8E">
      <w:pPr>
        <w:snapToGrid w:val="0"/>
        <w:spacing w:line="300" w:lineRule="exact"/>
        <w:ind w:leftChars="150" w:left="360" w:firstLineChars="100" w:firstLine="210"/>
        <w:rPr>
          <w:rFonts w:ascii="ＭＳ 明朝" w:hAnsi="ＭＳ 明朝"/>
          <w:sz w:val="21"/>
        </w:rPr>
      </w:pPr>
    </w:p>
    <w:p w:rsidR="00AF1C8E" w:rsidRPr="00BA2CDD" w:rsidRDefault="00AF1C8E" w:rsidP="00B3327A">
      <w:pPr>
        <w:snapToGrid w:val="0"/>
        <w:spacing w:beforeLines="100" w:before="360" w:line="300" w:lineRule="exact"/>
        <w:rPr>
          <w:rFonts w:ascii="HGｺﾞｼｯｸM" w:eastAsia="HGｺﾞｼｯｸM" w:hAnsi="ＭＳ 明朝"/>
        </w:rPr>
      </w:pPr>
      <w:r w:rsidRPr="00BA2CDD">
        <w:rPr>
          <w:rFonts w:ascii="HGｺﾞｼｯｸM" w:eastAsia="HGｺﾞｼｯｸM" w:hAnsi="ＭＳ 明朝" w:hint="eastAsia"/>
        </w:rPr>
        <w:t>【調査対象者】</w:t>
      </w:r>
    </w:p>
    <w:p w:rsidR="00AF1C8E" w:rsidRPr="00BA2CDD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BA2CDD">
        <w:rPr>
          <w:rFonts w:ascii="ＭＳ 明朝" w:hAnsi="ＭＳ 明朝" w:hint="eastAsia"/>
          <w:sz w:val="22"/>
          <w:szCs w:val="22"/>
        </w:rPr>
        <w:t>市民3,000人</w:t>
      </w:r>
    </w:p>
    <w:p w:rsidR="00AF1C8E" w:rsidRPr="00BA2CDD" w:rsidRDefault="00AF1C8E" w:rsidP="00AF1C8E">
      <w:pPr>
        <w:tabs>
          <w:tab w:val="right" w:pos="3544"/>
        </w:tabs>
        <w:adjustRightInd w:val="0"/>
        <w:snapToGrid w:val="0"/>
        <w:spacing w:line="300" w:lineRule="exact"/>
        <w:ind w:leftChars="132" w:left="317" w:firstLineChars="200" w:firstLine="420"/>
        <w:jc w:val="left"/>
        <w:rPr>
          <w:rFonts w:ascii="ＭＳ 明朝" w:hAnsi="ＭＳ 明朝"/>
          <w:sz w:val="21"/>
          <w:szCs w:val="21"/>
        </w:rPr>
      </w:pPr>
    </w:p>
    <w:p w:rsidR="00AF1C8E" w:rsidRPr="00BA2CDD" w:rsidRDefault="00AF1C8E" w:rsidP="00B3327A">
      <w:pPr>
        <w:snapToGrid w:val="0"/>
        <w:spacing w:beforeLines="100" w:before="360" w:line="300" w:lineRule="exact"/>
        <w:rPr>
          <w:rFonts w:ascii="HGｺﾞｼｯｸM" w:eastAsia="HGｺﾞｼｯｸM" w:hAnsi="ＭＳ 明朝"/>
        </w:rPr>
      </w:pPr>
      <w:r w:rsidRPr="00BA2CDD">
        <w:rPr>
          <w:rFonts w:ascii="HGｺﾞｼｯｸM" w:eastAsia="HGｺﾞｼｯｸM" w:hAnsi="ＭＳ 明朝" w:hint="eastAsia"/>
        </w:rPr>
        <w:t>【選定方法】</w:t>
      </w:r>
    </w:p>
    <w:p w:rsidR="00AF1C8E" w:rsidRPr="00BA2CDD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BA2CDD">
        <w:rPr>
          <w:rFonts w:ascii="ＭＳ 明朝" w:hAnsi="ＭＳ 明朝" w:hint="eastAsia"/>
          <w:sz w:val="22"/>
          <w:szCs w:val="22"/>
        </w:rPr>
        <w:t>住民基本台帳の18歳以上の者から、年齢、居住地域の2段階による層化無作為抽出とした。</w:t>
      </w:r>
    </w:p>
    <w:p w:rsidR="00AF1C8E" w:rsidRPr="00BA2CDD" w:rsidRDefault="00AF1C8E" w:rsidP="00B3327A">
      <w:pPr>
        <w:snapToGrid w:val="0"/>
        <w:spacing w:beforeLines="150" w:before="540" w:line="300" w:lineRule="exact"/>
        <w:rPr>
          <w:rFonts w:ascii="HGｺﾞｼｯｸM" w:eastAsia="HGｺﾞｼｯｸM" w:hAnsi="ＭＳ 明朝"/>
        </w:rPr>
      </w:pPr>
      <w:r w:rsidRPr="00BA2CDD">
        <w:rPr>
          <w:rFonts w:ascii="HGｺﾞｼｯｸM" w:eastAsia="HGｺﾞｼｯｸM" w:hAnsi="ＭＳ 明朝" w:hint="eastAsia"/>
        </w:rPr>
        <w:t>【抽出条件】</w:t>
      </w:r>
    </w:p>
    <w:p w:rsidR="00AF1C8E" w:rsidRPr="00BA2CDD" w:rsidRDefault="00AF1C8E" w:rsidP="00B3327A">
      <w:pPr>
        <w:snapToGrid w:val="0"/>
        <w:spacing w:beforeLines="50" w:before="180" w:line="300" w:lineRule="exact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BA2CDD">
        <w:rPr>
          <w:rFonts w:ascii="ＭＳ 明朝" w:hAnsi="ＭＳ 明朝" w:hint="eastAsia"/>
          <w:sz w:val="22"/>
          <w:szCs w:val="22"/>
        </w:rPr>
        <w:t>抽出基準日：平成</w:t>
      </w:r>
      <w:r w:rsidR="00BA2CDD">
        <w:rPr>
          <w:rFonts w:ascii="ＭＳ 明朝" w:hAnsi="ＭＳ 明朝" w:hint="eastAsia"/>
          <w:sz w:val="22"/>
          <w:szCs w:val="22"/>
        </w:rPr>
        <w:t>28</w:t>
      </w:r>
      <w:r w:rsidRPr="00BA2CDD">
        <w:rPr>
          <w:rFonts w:ascii="ＭＳ 明朝" w:hAnsi="ＭＳ 明朝" w:hint="eastAsia"/>
          <w:sz w:val="22"/>
          <w:szCs w:val="22"/>
        </w:rPr>
        <w:t>年</w:t>
      </w:r>
      <w:r w:rsidR="00597C99">
        <w:rPr>
          <w:rFonts w:ascii="ＭＳ 明朝" w:hAnsi="ＭＳ 明朝" w:hint="eastAsia"/>
          <w:sz w:val="22"/>
          <w:szCs w:val="22"/>
        </w:rPr>
        <w:t>11</w:t>
      </w:r>
      <w:r w:rsidRPr="00BA2CDD">
        <w:rPr>
          <w:rFonts w:ascii="ＭＳ 明朝" w:hAnsi="ＭＳ 明朝" w:hint="eastAsia"/>
          <w:sz w:val="22"/>
          <w:szCs w:val="22"/>
        </w:rPr>
        <w:t>月</w:t>
      </w:r>
      <w:r w:rsidR="00597C99">
        <w:rPr>
          <w:rFonts w:ascii="ＭＳ 明朝" w:hAnsi="ＭＳ 明朝" w:hint="eastAsia"/>
          <w:sz w:val="22"/>
          <w:szCs w:val="22"/>
        </w:rPr>
        <w:t>1</w:t>
      </w:r>
      <w:r w:rsidRPr="00BA2CDD">
        <w:rPr>
          <w:rFonts w:ascii="ＭＳ 明朝" w:hAnsi="ＭＳ 明朝" w:hint="eastAsia"/>
          <w:sz w:val="22"/>
          <w:szCs w:val="22"/>
        </w:rPr>
        <w:t>日（</w:t>
      </w:r>
      <w:r w:rsidR="00597C99">
        <w:rPr>
          <w:rFonts w:ascii="ＭＳ 明朝" w:hAnsi="ＭＳ 明朝" w:hint="eastAsia"/>
          <w:sz w:val="22"/>
          <w:szCs w:val="22"/>
        </w:rPr>
        <w:t>火</w:t>
      </w:r>
      <w:r w:rsidRPr="00BA2CDD">
        <w:rPr>
          <w:rFonts w:ascii="ＭＳ 明朝" w:hAnsi="ＭＳ 明朝" w:hint="eastAsia"/>
          <w:sz w:val="22"/>
          <w:szCs w:val="22"/>
        </w:rPr>
        <w:t>）</w:t>
      </w:r>
    </w:p>
    <w:p w:rsidR="00AF1C8E" w:rsidRPr="00BA2CDD" w:rsidRDefault="00AF1C8E" w:rsidP="00B3327A">
      <w:pPr>
        <w:snapToGrid w:val="0"/>
        <w:spacing w:beforeLines="150" w:before="540" w:line="300" w:lineRule="exact"/>
        <w:rPr>
          <w:rFonts w:ascii="HGｺﾞｼｯｸM" w:eastAsia="HGｺﾞｼｯｸM" w:hAnsi="ＭＳ 明朝"/>
        </w:rPr>
      </w:pPr>
      <w:r w:rsidRPr="00BA2CDD">
        <w:rPr>
          <w:rFonts w:ascii="HGｺﾞｼｯｸM" w:eastAsia="HGｺﾞｼｯｸM" w:hAnsi="ＭＳ 明朝" w:hint="eastAsia"/>
        </w:rPr>
        <w:t>【調査方法】</w:t>
      </w:r>
    </w:p>
    <w:p w:rsidR="00AF1C8E" w:rsidRPr="00BA2CDD" w:rsidRDefault="00AF1C8E" w:rsidP="009C1C33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BA2CDD">
        <w:rPr>
          <w:rFonts w:ascii="ＭＳ 明朝" w:hAnsi="ＭＳ 明朝" w:hint="eastAsia"/>
          <w:sz w:val="22"/>
          <w:szCs w:val="22"/>
        </w:rPr>
        <w:t>調査は無記名とし、平成</w:t>
      </w:r>
      <w:r w:rsidR="00B3327A" w:rsidRPr="00BA2CDD">
        <w:rPr>
          <w:rFonts w:ascii="ＭＳ 明朝" w:hAnsi="ＭＳ 明朝" w:hint="eastAsia"/>
          <w:sz w:val="22"/>
          <w:szCs w:val="22"/>
        </w:rPr>
        <w:t>28</w:t>
      </w:r>
      <w:r w:rsidRPr="00BA2CDD">
        <w:rPr>
          <w:rFonts w:ascii="ＭＳ 明朝" w:hAnsi="ＭＳ 明朝" w:hint="eastAsia"/>
          <w:sz w:val="22"/>
          <w:szCs w:val="22"/>
        </w:rPr>
        <w:t>年</w:t>
      </w:r>
      <w:r w:rsidR="00597C99">
        <w:rPr>
          <w:rFonts w:ascii="ＭＳ 明朝" w:hAnsi="ＭＳ 明朝" w:hint="eastAsia"/>
          <w:sz w:val="22"/>
          <w:szCs w:val="22"/>
        </w:rPr>
        <w:t>12</w:t>
      </w:r>
      <w:r w:rsidRPr="00BA2CDD">
        <w:rPr>
          <w:rFonts w:ascii="ＭＳ 明朝" w:hAnsi="ＭＳ 明朝" w:hint="eastAsia"/>
          <w:sz w:val="22"/>
          <w:szCs w:val="22"/>
        </w:rPr>
        <w:t>月</w:t>
      </w:r>
      <w:r w:rsidR="00597C99">
        <w:rPr>
          <w:rFonts w:ascii="ＭＳ 明朝" w:hAnsi="ＭＳ 明朝" w:hint="eastAsia"/>
          <w:sz w:val="22"/>
          <w:szCs w:val="22"/>
        </w:rPr>
        <w:t>1</w:t>
      </w:r>
      <w:r w:rsidRPr="00BA2CDD">
        <w:rPr>
          <w:rFonts w:ascii="ＭＳ 明朝" w:hAnsi="ＭＳ 明朝" w:hint="eastAsia"/>
          <w:sz w:val="22"/>
          <w:szCs w:val="22"/>
        </w:rPr>
        <w:t>日（</w:t>
      </w:r>
      <w:r w:rsidR="00597C99">
        <w:rPr>
          <w:rFonts w:ascii="ＭＳ 明朝" w:hAnsi="ＭＳ 明朝" w:hint="eastAsia"/>
          <w:sz w:val="22"/>
          <w:szCs w:val="22"/>
        </w:rPr>
        <w:t>木</w:t>
      </w:r>
      <w:r w:rsidRPr="00BA2CDD">
        <w:rPr>
          <w:rFonts w:ascii="ＭＳ 明朝" w:hAnsi="ＭＳ 明朝" w:hint="eastAsia"/>
          <w:sz w:val="22"/>
          <w:szCs w:val="22"/>
        </w:rPr>
        <w:t>）から</w:t>
      </w:r>
      <w:r w:rsidR="00597C99">
        <w:rPr>
          <w:rFonts w:ascii="ＭＳ 明朝" w:hAnsi="ＭＳ 明朝" w:hint="eastAsia"/>
          <w:sz w:val="22"/>
          <w:szCs w:val="22"/>
        </w:rPr>
        <w:t>12</w:t>
      </w:r>
      <w:r w:rsidRPr="00BA2CDD">
        <w:rPr>
          <w:rFonts w:ascii="ＭＳ 明朝" w:hAnsi="ＭＳ 明朝" w:hint="eastAsia"/>
          <w:sz w:val="22"/>
          <w:szCs w:val="22"/>
        </w:rPr>
        <w:t>月</w:t>
      </w:r>
      <w:r w:rsidR="00597C99">
        <w:rPr>
          <w:rFonts w:ascii="ＭＳ 明朝" w:hAnsi="ＭＳ 明朝" w:hint="eastAsia"/>
          <w:sz w:val="22"/>
          <w:szCs w:val="22"/>
        </w:rPr>
        <w:t>19</w:t>
      </w:r>
      <w:r w:rsidRPr="00BA2CDD">
        <w:rPr>
          <w:rFonts w:ascii="ＭＳ 明朝" w:hAnsi="ＭＳ 明朝" w:hint="eastAsia"/>
          <w:sz w:val="22"/>
          <w:szCs w:val="22"/>
        </w:rPr>
        <w:t>日（</w:t>
      </w:r>
      <w:r w:rsidR="00597C99">
        <w:rPr>
          <w:rFonts w:ascii="ＭＳ 明朝" w:hAnsi="ＭＳ 明朝" w:hint="eastAsia"/>
          <w:sz w:val="22"/>
          <w:szCs w:val="22"/>
        </w:rPr>
        <w:t>月</w:t>
      </w:r>
      <w:r w:rsidRPr="00BA2CDD">
        <w:rPr>
          <w:rFonts w:ascii="ＭＳ 明朝" w:hAnsi="ＭＳ 明朝" w:hint="eastAsia"/>
          <w:sz w:val="22"/>
          <w:szCs w:val="22"/>
        </w:rPr>
        <w:t>）を調査期間として、郵送により実施した。</w:t>
      </w:r>
    </w:p>
    <w:p w:rsidR="00B3327A" w:rsidRPr="00BA2CDD" w:rsidRDefault="00AF1C8E" w:rsidP="00B3327A">
      <w:pPr>
        <w:snapToGrid w:val="0"/>
        <w:spacing w:beforeLines="150" w:before="540" w:line="300" w:lineRule="exact"/>
        <w:rPr>
          <w:rFonts w:ascii="HGｺﾞｼｯｸM" w:eastAsia="HGｺﾞｼｯｸM" w:hAnsi="ＭＳ 明朝"/>
        </w:rPr>
      </w:pPr>
      <w:r w:rsidRPr="00BA2CDD">
        <w:rPr>
          <w:rFonts w:ascii="HGｺﾞｼｯｸM" w:eastAsia="HGｺﾞｼｯｸM" w:hAnsi="ＭＳ 明朝" w:hint="eastAsia"/>
        </w:rPr>
        <w:t>【回収状況】</w:t>
      </w:r>
    </w:p>
    <w:p w:rsidR="00B741A6" w:rsidRPr="00BA2CDD" w:rsidRDefault="00AF1C8E" w:rsidP="00B741A6">
      <w:pPr>
        <w:snapToGrid w:val="0"/>
        <w:spacing w:beforeLines="50" w:before="18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  <w:r w:rsidRPr="00BA2CDD">
        <w:rPr>
          <w:rFonts w:ascii="ＭＳ 明朝" w:hAnsi="ＭＳ 明朝" w:hint="eastAsia"/>
          <w:sz w:val="22"/>
          <w:szCs w:val="22"/>
        </w:rPr>
        <w:t>有効回答数</w:t>
      </w:r>
      <w:r w:rsidR="001C3EAE" w:rsidRPr="00BA2CDD">
        <w:rPr>
          <w:rFonts w:ascii="ＭＳ 明朝" w:hAnsi="ＭＳ 明朝" w:hint="eastAsia"/>
          <w:sz w:val="22"/>
          <w:szCs w:val="22"/>
        </w:rPr>
        <w:t>9</w:t>
      </w:r>
      <w:r w:rsidR="00BA2CDD" w:rsidRPr="00BA2CDD">
        <w:rPr>
          <w:rFonts w:ascii="ＭＳ 明朝" w:hAnsi="ＭＳ 明朝" w:hint="eastAsia"/>
          <w:sz w:val="22"/>
          <w:szCs w:val="22"/>
        </w:rPr>
        <w:t>17</w:t>
      </w:r>
      <w:r w:rsidRPr="00BA2CDD">
        <w:rPr>
          <w:rFonts w:ascii="ＭＳ 明朝" w:hAnsi="ＭＳ 明朝" w:hint="eastAsia"/>
          <w:sz w:val="22"/>
          <w:szCs w:val="22"/>
        </w:rPr>
        <w:t>件、有効回答率</w:t>
      </w:r>
      <w:r w:rsidR="00BA2CDD" w:rsidRPr="00BA2CDD">
        <w:rPr>
          <w:rFonts w:ascii="ＭＳ 明朝" w:hAnsi="ＭＳ 明朝" w:hint="eastAsia"/>
          <w:sz w:val="22"/>
          <w:szCs w:val="22"/>
        </w:rPr>
        <w:t>30</w:t>
      </w:r>
      <w:r w:rsidRPr="00BA2CDD">
        <w:rPr>
          <w:rFonts w:ascii="ＭＳ 明朝" w:hAnsi="ＭＳ 明朝" w:hint="eastAsia"/>
          <w:sz w:val="22"/>
          <w:szCs w:val="22"/>
        </w:rPr>
        <w:t>.</w:t>
      </w:r>
      <w:r w:rsidR="00BA2CDD" w:rsidRPr="00BA2CDD">
        <w:rPr>
          <w:rFonts w:ascii="ＭＳ 明朝" w:hAnsi="ＭＳ 明朝" w:hint="eastAsia"/>
          <w:sz w:val="22"/>
          <w:szCs w:val="22"/>
        </w:rPr>
        <w:t>6</w:t>
      </w:r>
      <w:r w:rsidRPr="00BA2CDD">
        <w:rPr>
          <w:rFonts w:ascii="ＭＳ 明朝" w:hAnsi="ＭＳ 明朝"/>
          <w:sz w:val="22"/>
          <w:szCs w:val="22"/>
        </w:rPr>
        <w:t>%</w:t>
      </w:r>
      <w:r w:rsidRPr="00BA2CDD">
        <w:rPr>
          <w:rFonts w:ascii="ＭＳ 明朝" w:hAnsi="ＭＳ 明朝" w:hint="eastAsia"/>
          <w:sz w:val="22"/>
          <w:szCs w:val="22"/>
        </w:rPr>
        <w:t>を得た。</w:t>
      </w:r>
    </w:p>
    <w:p w:rsidR="00B741A6" w:rsidRPr="00BA2CDD" w:rsidRDefault="00B741A6" w:rsidP="00B741A6">
      <w:pPr>
        <w:snapToGrid w:val="0"/>
        <w:spacing w:beforeLines="25" w:before="90"/>
        <w:ind w:rightChars="200" w:right="480"/>
        <w:rPr>
          <w:rFonts w:ascii="ＭＳ 明朝" w:hAnsi="ＭＳ 明朝"/>
          <w:sz w:val="22"/>
          <w:szCs w:val="22"/>
        </w:rPr>
      </w:pPr>
    </w:p>
    <w:p w:rsidR="00B741A6" w:rsidRPr="00BA2CDD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B741A6" w:rsidRPr="00BA2CDD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B741A6" w:rsidRPr="00BA2CDD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B741A6" w:rsidRPr="00BA2CDD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A2CDD" w:rsidRPr="00BA2CDD" w:rsidTr="00B741A6">
        <w:trPr>
          <w:jc w:val="center"/>
        </w:trPr>
        <w:tc>
          <w:tcPr>
            <w:tcW w:w="9836" w:type="dxa"/>
          </w:tcPr>
          <w:p w:rsidR="00B741A6" w:rsidRPr="00BA2CDD" w:rsidRDefault="00B741A6" w:rsidP="00B741A6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 w:rsidRPr="00BA2CDD">
              <w:rPr>
                <w:rFonts w:asciiTheme="majorEastAsia" w:eastAsiaTheme="majorEastAsia" w:hAnsiTheme="majorEastAsia" w:hint="eastAsia"/>
                <w:sz w:val="18"/>
                <w:szCs w:val="18"/>
              </w:rPr>
              <w:t>調査結果の表記について：</w:t>
            </w:r>
            <w:r w:rsidRPr="00BA2CDD">
              <w:rPr>
                <w:rFonts w:ascii="ＭＳ 明朝" w:hAnsi="ＭＳ 明朝" w:hint="eastAsia"/>
                <w:sz w:val="18"/>
                <w:szCs w:val="18"/>
              </w:rPr>
              <w:t>百分率については、調査の有効回答数（N</w:t>
            </w:r>
            <w:r w:rsidRPr="00BA2CDD">
              <w:rPr>
                <w:rFonts w:ascii="ＭＳ 明朝" w:hAnsi="ＭＳ 明朝"/>
                <w:sz w:val="18"/>
                <w:szCs w:val="18"/>
              </w:rPr>
              <w:t>）</w:t>
            </w:r>
            <w:r w:rsidRPr="00BA2CDD">
              <w:rPr>
                <w:rFonts w:ascii="ＭＳ 明朝" w:hAnsi="ＭＳ 明朝" w:hint="eastAsia"/>
                <w:sz w:val="18"/>
                <w:szCs w:val="18"/>
              </w:rPr>
              <w:t>を基数として算出している。小数点第2位以下を四捨五入しているため、それぞれの数字の合計が必ずしも100.0%にならない。また、グラフ内に示した記号のうちSAは単数回答、MAは複数回答を示す。</w:t>
            </w:r>
          </w:p>
        </w:tc>
      </w:tr>
    </w:tbl>
    <w:p w:rsidR="00B741A6" w:rsidRPr="001C3EAE" w:rsidRDefault="00B741A6" w:rsidP="009C1C33">
      <w:pPr>
        <w:snapToGrid w:val="0"/>
        <w:spacing w:beforeLines="25" w:before="90"/>
        <w:ind w:leftChars="200" w:left="480" w:rightChars="200" w:right="480" w:firstLineChars="100" w:firstLine="220"/>
        <w:rPr>
          <w:rFonts w:ascii="ＭＳ 明朝" w:hAnsi="ＭＳ 明朝"/>
          <w:sz w:val="22"/>
          <w:szCs w:val="22"/>
        </w:rPr>
      </w:pPr>
    </w:p>
    <w:p w:rsidR="00AF1C8E" w:rsidRDefault="00AF1C8E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AF1C8E" w:rsidRPr="00AF1C8E" w:rsidRDefault="00AF1C8E" w:rsidP="00AF1C8E">
      <w:pPr>
        <w:ind w:left="360" w:hangingChars="150" w:hanging="360"/>
        <w:rPr>
          <w:rFonts w:ascii="HGｺﾞｼｯｸM" w:eastAsia="HGｺﾞｼｯｸM"/>
          <w:bCs/>
        </w:rPr>
      </w:pPr>
    </w:p>
    <w:p w:rsidR="00AF1C8E" w:rsidRPr="00EF6B48" w:rsidRDefault="00AF1C8E" w:rsidP="00AF1C8E">
      <w:pPr>
        <w:shd w:val="clear" w:color="auto" w:fill="333333"/>
        <w:tabs>
          <w:tab w:val="right" w:pos="8520"/>
        </w:tabs>
        <w:snapToGrid w:val="0"/>
        <w:ind w:left="360" w:hanging="360"/>
        <w:rPr>
          <w:rFonts w:ascii="HGｺﾞｼｯｸM" w:eastAsia="HGｺﾞｼｯｸM" w:hAnsiTheme="majorEastAsia"/>
          <w:color w:val="FFFFFF"/>
          <w:sz w:val="28"/>
        </w:rPr>
      </w:pPr>
      <w:r>
        <w:rPr>
          <w:rFonts w:ascii="HGｺﾞｼｯｸM" w:eastAsia="HGｺﾞｼｯｸM" w:hAnsiTheme="majorEastAsia" w:hint="eastAsia"/>
          <w:color w:val="FFFFFF"/>
          <w:sz w:val="28"/>
        </w:rPr>
        <w:t>２．</w:t>
      </w:r>
      <w:r w:rsidRPr="00EF6B48">
        <w:rPr>
          <w:rFonts w:ascii="HGｺﾞｼｯｸM" w:eastAsia="HGｺﾞｼｯｸM" w:hAnsiTheme="majorEastAsia" w:hint="eastAsia"/>
          <w:color w:val="FFFFFF"/>
          <w:sz w:val="28"/>
        </w:rPr>
        <w:t>調査結果</w:t>
      </w:r>
      <w:r w:rsidRPr="00EF6B48">
        <w:rPr>
          <w:rFonts w:ascii="HGｺﾞｼｯｸM" w:eastAsia="HGｺﾞｼｯｸM" w:hAnsiTheme="majorEastAsia" w:hint="eastAsia"/>
          <w:color w:val="FFFFFF"/>
          <w:sz w:val="28"/>
        </w:rPr>
        <w:tab/>
      </w:r>
    </w:p>
    <w:p w:rsidR="00EF6B48" w:rsidRPr="00EF6B48" w:rsidRDefault="00EF6B48" w:rsidP="009C1C33">
      <w:pPr>
        <w:widowControl/>
        <w:snapToGrid w:val="0"/>
        <w:spacing w:beforeLines="75" w:before="270"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EF6B48">
        <w:rPr>
          <w:rFonts w:ascii="HGｺﾞｼｯｸM" w:eastAsia="HGｺﾞｼｯｸM" w:hAnsi="ＭＳ 明朝" w:cs="Times New Roman" w:hint="eastAsia"/>
          <w:kern w:val="0"/>
        </w:rPr>
        <w:t>（１）回答者属性</w:t>
      </w:r>
    </w:p>
    <w:p w:rsidR="00EF6B48" w:rsidRPr="00EF6B48" w:rsidRDefault="00E65B3E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="00EF6B48" w:rsidRPr="00EF6B48">
        <w:rPr>
          <w:rFonts w:ascii="HGｺﾞｼｯｸM" w:eastAsia="HGｺﾞｼｯｸM" w:hint="eastAsia"/>
          <w:bCs/>
        </w:rPr>
        <w:t>性別</w:t>
      </w:r>
    </w:p>
    <w:p w:rsidR="00EF6B48" w:rsidRDefault="00EF6B4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「男性」が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45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、「女性」が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53.2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となっています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Pr="00EF6B48" w:rsidRDefault="00E65B3E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F6B48" w:rsidRDefault="00E7509A" w:rsidP="00E65B3E">
      <w:pPr>
        <w:jc w:val="center"/>
      </w:pPr>
      <w:r w:rsidRPr="00E7509A">
        <w:rPr>
          <w:noProof/>
        </w:rPr>
        <w:drawing>
          <wp:inline distT="0" distB="0" distL="0" distR="0">
            <wp:extent cx="3600000" cy="2362749"/>
            <wp:effectExtent l="0" t="0" r="63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48" w:rsidRDefault="00EF6B48"/>
    <w:p w:rsidR="00EF6B48" w:rsidRPr="00EF6B48" w:rsidRDefault="00EF6B48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F6B48">
        <w:rPr>
          <w:rFonts w:ascii="HGｺﾞｼｯｸM" w:eastAsia="HGｺﾞｼｯｸM" w:hint="eastAsia"/>
          <w:bCs/>
        </w:rPr>
        <w:t>②</w:t>
      </w:r>
      <w:r w:rsidR="00E65B3E">
        <w:rPr>
          <w:rFonts w:ascii="HGｺﾞｼｯｸM" w:eastAsia="HGｺﾞｼｯｸM" w:hint="eastAsia"/>
          <w:bCs/>
        </w:rPr>
        <w:tab/>
      </w:r>
      <w:r w:rsidRPr="00EF6B48">
        <w:rPr>
          <w:rFonts w:ascii="HGｺﾞｼｯｸM" w:eastAsia="HGｺﾞｼｯｸM" w:hint="eastAsia"/>
          <w:bCs/>
        </w:rPr>
        <w:t>年齢</w:t>
      </w:r>
    </w:p>
    <w:p w:rsidR="00EF6B48" w:rsidRDefault="00EF6B4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CD7A4D">
        <w:rPr>
          <w:rFonts w:ascii="ＭＳ 明朝" w:eastAsia="ＭＳ 明朝" w:hAnsi="ＭＳ 明朝" w:cs="Times New Roman"/>
          <w:kern w:val="0"/>
          <w:sz w:val="21"/>
          <w:szCs w:val="20"/>
        </w:rPr>
        <w:t>60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～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69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歳」が最も多く2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1.4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0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～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歳」が1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8.1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70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～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</w:t>
      </w:r>
      <w:r w:rsidR="00CD7A4D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CD7A4D" w:rsidRPr="00EF6B48">
        <w:rPr>
          <w:rFonts w:ascii="ＭＳ 明朝" w:eastAsia="ＭＳ 明朝" w:hAnsi="ＭＳ 明朝" w:cs="Times New Roman"/>
          <w:kern w:val="0"/>
          <w:sz w:val="21"/>
          <w:szCs w:val="20"/>
        </w:rPr>
        <w:t>1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8.0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0～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歳」が</w:t>
      </w:r>
      <w:r w:rsidRPr="00EF6B48">
        <w:rPr>
          <w:rFonts w:ascii="ＭＳ 明朝" w:eastAsia="ＭＳ 明朝" w:hAnsi="ＭＳ 明朝" w:cs="Times New Roman"/>
          <w:kern w:val="0"/>
          <w:sz w:val="21"/>
          <w:szCs w:val="20"/>
        </w:rPr>
        <w:t>1</w:t>
      </w:r>
      <w:r w:rsidR="000462D4">
        <w:rPr>
          <w:rFonts w:ascii="ＭＳ 明朝" w:eastAsia="ＭＳ 明朝" w:hAnsi="ＭＳ 明朝" w:cs="Times New Roman" w:hint="eastAsia"/>
          <w:kern w:val="0"/>
          <w:sz w:val="21"/>
          <w:szCs w:val="20"/>
        </w:rPr>
        <w:t>3.1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Pr="00EF6B48" w:rsidRDefault="00E65B3E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F6B48" w:rsidRDefault="00E7509A" w:rsidP="00EF6B48">
      <w:pPr>
        <w:jc w:val="center"/>
      </w:pPr>
      <w:r w:rsidRPr="00E7509A">
        <w:rPr>
          <w:noProof/>
        </w:rPr>
        <w:drawing>
          <wp:inline distT="0" distB="0" distL="0" distR="0">
            <wp:extent cx="3960000" cy="2844875"/>
            <wp:effectExtent l="0" t="0" r="254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48" w:rsidRDefault="00EF6B48">
      <w:r>
        <w:br w:type="page"/>
      </w:r>
    </w:p>
    <w:p w:rsidR="00E65B3E" w:rsidRPr="009C1C33" w:rsidRDefault="00E65B3E" w:rsidP="009C1C33">
      <w:pPr>
        <w:ind w:left="240" w:hangingChars="150" w:hanging="240"/>
        <w:rPr>
          <w:rFonts w:ascii="HGｺﾞｼｯｸM" w:eastAsia="HGｺﾞｼｯｸM"/>
          <w:bCs/>
          <w:sz w:val="16"/>
          <w:szCs w:val="16"/>
        </w:rPr>
      </w:pPr>
    </w:p>
    <w:p w:rsidR="00EF6B48" w:rsidRPr="00EF6B48" w:rsidRDefault="00EF6B48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F6B48">
        <w:rPr>
          <w:rFonts w:ascii="HGｺﾞｼｯｸM" w:eastAsia="HGｺﾞｼｯｸM" w:hint="eastAsia"/>
          <w:bCs/>
        </w:rPr>
        <w:t>③</w:t>
      </w:r>
      <w:r w:rsidR="00E65B3E">
        <w:rPr>
          <w:rFonts w:ascii="HGｺﾞｼｯｸM" w:eastAsia="HGｺﾞｼｯｸM" w:hint="eastAsia"/>
          <w:bCs/>
        </w:rPr>
        <w:tab/>
      </w:r>
      <w:r w:rsidRPr="00EF6B48">
        <w:rPr>
          <w:rFonts w:ascii="HGｺﾞｼｯｸM" w:eastAsia="HGｺﾞｼｯｸM" w:hint="eastAsia"/>
          <w:bCs/>
        </w:rPr>
        <w:t>居住年数</w:t>
      </w:r>
    </w:p>
    <w:p w:rsidR="00EF6B48" w:rsidRPr="00EF6B48" w:rsidRDefault="009B56BF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335CAD">
        <w:rPr>
          <w:rFonts w:ascii="ＭＳ 明朝" w:eastAsia="ＭＳ 明朝" w:hAnsi="ＭＳ 明朝" w:cs="Times New Roman" w:hint="eastAsia"/>
          <w:kern w:val="0"/>
          <w:sz w:val="21"/>
          <w:szCs w:val="20"/>
        </w:rPr>
        <w:t>4年以下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最も多く</w:t>
      </w:r>
      <w:r w:rsidR="00335CAD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11.1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%、次いで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40～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44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年」が</w:t>
      </w:r>
      <w:r w:rsidR="00335CA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5～9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年」が</w:t>
      </w:r>
      <w:r w:rsidR="00335CAD">
        <w:rPr>
          <w:rFonts w:ascii="ＭＳ 明朝" w:eastAsia="ＭＳ 明朝" w:hAnsi="ＭＳ 明朝" w:cs="Times New Roman" w:hint="eastAsia"/>
          <w:kern w:val="0"/>
          <w:sz w:val="21"/>
          <w:szCs w:val="20"/>
        </w:rPr>
        <w:t>8.9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335CAD">
        <w:rPr>
          <w:rFonts w:ascii="ＭＳ 明朝" w:eastAsia="ＭＳ 明朝" w:hAnsi="ＭＳ 明朝" w:cs="Times New Roman" w:hint="eastAsia"/>
          <w:kern w:val="0"/>
          <w:sz w:val="21"/>
          <w:szCs w:val="20"/>
        </w:rPr>
        <w:t>15～19年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335CAD">
        <w:rPr>
          <w:rFonts w:ascii="ＭＳ 明朝" w:eastAsia="ＭＳ 明朝" w:hAnsi="ＭＳ 明朝" w:cs="Times New Roman" w:hint="eastAsia"/>
          <w:kern w:val="0"/>
          <w:sz w:val="21"/>
          <w:szCs w:val="20"/>
        </w:rPr>
        <w:t>8.8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EF6B48"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Default="00E7509A" w:rsidP="00BC0C16">
      <w:pPr>
        <w:jc w:val="center"/>
      </w:pPr>
      <w:r w:rsidRPr="00E7509A">
        <w:rPr>
          <w:noProof/>
        </w:rPr>
        <w:drawing>
          <wp:inline distT="0" distB="0" distL="0" distR="0">
            <wp:extent cx="3960000" cy="4021461"/>
            <wp:effectExtent l="0" t="0" r="254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40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34" w:rsidRPr="00BC0C16" w:rsidRDefault="00575334" w:rsidP="00BC0C16">
      <w:pPr>
        <w:jc w:val="center"/>
      </w:pPr>
    </w:p>
    <w:p w:rsidR="00EF6B48" w:rsidRPr="00EF6B48" w:rsidRDefault="00EF6B48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F6B48">
        <w:rPr>
          <w:rFonts w:ascii="HGｺﾞｼｯｸM" w:eastAsia="HGｺﾞｼｯｸM" w:hint="eastAsia"/>
          <w:bCs/>
        </w:rPr>
        <w:t>④</w:t>
      </w:r>
      <w:r w:rsidR="00E65B3E">
        <w:rPr>
          <w:rFonts w:ascii="HGｺﾞｼｯｸM" w:eastAsia="HGｺﾞｼｯｸM"/>
          <w:bCs/>
        </w:rPr>
        <w:tab/>
      </w:r>
      <w:r w:rsidRPr="00EF6B48">
        <w:rPr>
          <w:rFonts w:ascii="HGｺﾞｼｯｸM" w:eastAsia="HGｺﾞｼｯｸM" w:hint="eastAsia"/>
          <w:bCs/>
        </w:rPr>
        <w:t>転入歴</w:t>
      </w:r>
    </w:p>
    <w:p w:rsidR="00E65B3E" w:rsidRPr="00EF6B48" w:rsidRDefault="00EF6B48" w:rsidP="009C1C33">
      <w:pPr>
        <w:widowControl/>
        <w:snapToGrid w:val="0"/>
        <w:spacing w:afterLines="50" w:after="18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「生まれてからずっと住んでいる」が</w:t>
      </w:r>
      <w:r w:rsid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22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、「転入してきた」が</w:t>
      </w:r>
      <w:r w:rsid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72.6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となっています</w:t>
      </w:r>
      <w:r w:rsidRPr="00EF6B4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75334" w:rsidRDefault="00E7509A" w:rsidP="00D32391">
      <w:pPr>
        <w:jc w:val="center"/>
        <w:rPr>
          <w:rFonts w:ascii="HGｺﾞｼｯｸM" w:eastAsia="HGｺﾞｼｯｸM"/>
          <w:bCs/>
        </w:rPr>
      </w:pPr>
      <w:r w:rsidRPr="00E7509A">
        <w:rPr>
          <w:noProof/>
        </w:rPr>
        <w:drawing>
          <wp:inline distT="0" distB="0" distL="0" distR="0">
            <wp:extent cx="3960000" cy="2590241"/>
            <wp:effectExtent l="0" t="0" r="2540" b="63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9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334">
        <w:rPr>
          <w:rFonts w:ascii="HGｺﾞｼｯｸM" w:eastAsia="HGｺﾞｼｯｸM"/>
          <w:bCs/>
        </w:rPr>
        <w:br w:type="page"/>
      </w:r>
    </w:p>
    <w:p w:rsidR="00E65B3E" w:rsidRPr="00AF1C8E" w:rsidRDefault="00E65B3E" w:rsidP="00AF1C8E">
      <w:pPr>
        <w:ind w:left="360" w:hangingChars="150" w:hanging="360"/>
        <w:rPr>
          <w:rFonts w:ascii="HGｺﾞｼｯｸM" w:eastAsia="HGｺﾞｼｯｸM"/>
          <w:bCs/>
        </w:rPr>
      </w:pPr>
    </w:p>
    <w:p w:rsidR="00EF6B48" w:rsidRPr="00EF6B48" w:rsidRDefault="00E65B3E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⑤</w:t>
      </w:r>
      <w:r>
        <w:rPr>
          <w:rFonts w:ascii="HGｺﾞｼｯｸM" w:eastAsia="HGｺﾞｼｯｸM" w:hint="eastAsia"/>
          <w:bCs/>
        </w:rPr>
        <w:tab/>
      </w:r>
      <w:r w:rsidR="00EF6B48" w:rsidRPr="00EF6B48">
        <w:rPr>
          <w:rFonts w:ascii="HGｺﾞｼｯｸM" w:eastAsia="HGｺﾞｼｯｸM" w:hint="eastAsia"/>
          <w:bCs/>
        </w:rPr>
        <w:t>居住地</w:t>
      </w:r>
      <w:r w:rsidR="001B38B4">
        <w:rPr>
          <w:rFonts w:ascii="HGｺﾞｼｯｸM" w:eastAsia="HGｺﾞｼｯｸM" w:hint="eastAsia"/>
          <w:bCs/>
        </w:rPr>
        <w:t>区</w:t>
      </w:r>
    </w:p>
    <w:p w:rsidR="00EF6B48" w:rsidRPr="00D32391" w:rsidRDefault="00EF6B4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草津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 w:rsidRPr="00D32391">
        <w:rPr>
          <w:rFonts w:ascii="ＭＳ 明朝" w:eastAsia="ＭＳ 明朝" w:hAnsi="ＭＳ 明朝" w:cs="Times New Roman"/>
          <w:kern w:val="0"/>
          <w:sz w:val="21"/>
          <w:szCs w:val="20"/>
        </w:rPr>
        <w:t>1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2.3</w:t>
      </w:r>
      <w:r w:rsidR="00D056C5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大路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8.7</w:t>
      </w:r>
      <w:r w:rsidR="00D056C5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玉川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8.6</w:t>
      </w:r>
      <w:r w:rsidR="00D056C5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</w:t>
      </w:r>
      <w:r w:rsidR="00CD7A4D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笠縫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」が8.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D056C5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64A0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、「志津」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「笠縫東</w:t>
      </w:r>
      <w:r w:rsidR="00BC0C16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D32391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それぞれ8.0</w:t>
      </w:r>
      <w:r w:rsidR="00BC0C16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CD7A4D"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D32391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65B3E" w:rsidRPr="000D3E77" w:rsidRDefault="00E65B3E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F6B48" w:rsidRDefault="000D3E77" w:rsidP="00EF6B48">
      <w:pPr>
        <w:jc w:val="center"/>
      </w:pPr>
      <w:r w:rsidRPr="000D3E77">
        <w:rPr>
          <w:noProof/>
        </w:rPr>
        <w:drawing>
          <wp:inline distT="0" distB="0" distL="0" distR="0">
            <wp:extent cx="3600000" cy="3703769"/>
            <wp:effectExtent l="0" t="0" r="635" b="0"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70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C6" w:rsidRDefault="00A22BC6" w:rsidP="00EF6B48">
      <w:pPr>
        <w:jc w:val="center"/>
      </w:pPr>
      <w:r>
        <w:br w:type="page"/>
      </w:r>
    </w:p>
    <w:p w:rsidR="00495127" w:rsidRPr="00AF1C8E" w:rsidRDefault="00495127" w:rsidP="003B492A">
      <w:pPr>
        <w:rPr>
          <w:rFonts w:ascii="HGｺﾞｼｯｸM" w:eastAsia="HGｺﾞｼｯｸM"/>
          <w:bCs/>
        </w:rPr>
      </w:pPr>
    </w:p>
    <w:p w:rsidR="00A22BC6" w:rsidRPr="00A22BC6" w:rsidRDefault="00E65B3E" w:rsidP="003B492A">
      <w:pPr>
        <w:widowControl/>
        <w:snapToGrid w:val="0"/>
        <w:spacing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>
        <w:rPr>
          <w:rFonts w:ascii="HGｺﾞｼｯｸM" w:eastAsia="HGｺﾞｼｯｸM" w:hAnsi="ＭＳ 明朝" w:cs="Times New Roman" w:hint="eastAsia"/>
          <w:kern w:val="0"/>
        </w:rPr>
        <w:t>（２）</w:t>
      </w:r>
      <w:r w:rsidR="00A22BC6" w:rsidRPr="00A22BC6">
        <w:rPr>
          <w:rFonts w:ascii="HGｺﾞｼｯｸM" w:eastAsia="HGｺﾞｼｯｸM" w:hAnsi="ＭＳ 明朝" w:cs="Times New Roman" w:hint="eastAsia"/>
          <w:kern w:val="0"/>
        </w:rPr>
        <w:t>基本方針別にみる満足度評価</w:t>
      </w:r>
    </w:p>
    <w:p w:rsidR="00A22BC6" w:rsidRPr="00A22BC6" w:rsidRDefault="00A22BC6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A22BC6">
        <w:rPr>
          <w:rFonts w:ascii="HGｺﾞｼｯｸM" w:eastAsia="HGｺﾞｼｯｸM" w:hint="eastAsia"/>
          <w:bCs/>
        </w:rPr>
        <w:t>①</w:t>
      </w:r>
      <w:r w:rsidR="00E65B3E">
        <w:rPr>
          <w:rFonts w:ascii="HGｺﾞｼｯｸM" w:eastAsia="HGｺﾞｼｯｸM" w:hint="eastAsia"/>
          <w:bCs/>
        </w:rPr>
        <w:tab/>
      </w:r>
      <w:r w:rsidRPr="00A22BC6">
        <w:rPr>
          <w:rFonts w:ascii="HGｺﾞｼｯｸM" w:eastAsia="HGｺﾞｼｯｸM" w:hint="eastAsia"/>
          <w:bCs/>
        </w:rPr>
        <w:t>「人」が輝くまちをつくるための基本方針</w:t>
      </w:r>
    </w:p>
    <w:p w:rsidR="00A22BC6" w:rsidRPr="00A22BC6" w:rsidRDefault="00DB5CF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DE44E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人権の尊重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DE44E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学校施設の整備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9.6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A22BC6" w:rsidRPr="00A22BC6" w:rsidRDefault="00DB5CF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学校施設の整備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23.1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885109">
        <w:rPr>
          <w:rFonts w:ascii="ＭＳ 明朝" w:eastAsia="ＭＳ 明朝" w:hAnsi="ＭＳ 明朝" w:cs="Times New Roman" w:hint="eastAsia"/>
          <w:kern w:val="0"/>
          <w:sz w:val="21"/>
          <w:szCs w:val="20"/>
        </w:rPr>
        <w:t>歴史資産の保全と活用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885109">
        <w:rPr>
          <w:rFonts w:ascii="ＭＳ 明朝" w:eastAsia="ＭＳ 明朝" w:hAnsi="ＭＳ 明朝" w:cs="Times New Roman" w:hint="eastAsia"/>
          <w:kern w:val="0"/>
          <w:sz w:val="21"/>
          <w:szCs w:val="20"/>
        </w:rPr>
        <w:t>23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885109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A22BC6" w:rsidRPr="00A22BC6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「男女共同参画社会の構築」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56.5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人権の尊重</w:t>
      </w:r>
      <w:r w:rsidR="009248E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54.5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A22BC6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「青少年の健全育成」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11.5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DB5CF8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次いで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市民文化の醸成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10.1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E7C8C" w:rsidRDefault="009248E6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「青少年の健全育成</w:t>
      </w:r>
      <w:r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DB5CF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4.4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次いで「学校教育の充実</w:t>
      </w:r>
      <w:r w:rsidR="000E7C8C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3.6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などとなっています。</w:t>
      </w:r>
    </w:p>
    <w:p w:rsidR="00A22BC6" w:rsidRDefault="00DB5CF8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2061B" w:rsidRP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児童・生徒の支援体制の充実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19.2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学校施設の整備</w:t>
      </w:r>
      <w:r w:rsidR="00A22BC6" w:rsidRPr="00A22BC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17.8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E7C8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などとなっています。</w:t>
      </w:r>
    </w:p>
    <w:p w:rsidR="00BF31BE" w:rsidRPr="0022061B" w:rsidRDefault="00BF31BE" w:rsidP="000E7C8C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A22BC6" w:rsidRDefault="00AD2FC0" w:rsidP="00A22BC6">
      <w:pPr>
        <w:jc w:val="center"/>
      </w:pPr>
      <w:r w:rsidRPr="00AD2FC0">
        <w:rPr>
          <w:noProof/>
        </w:rPr>
        <w:drawing>
          <wp:inline distT="0" distB="0" distL="0" distR="0">
            <wp:extent cx="4346161" cy="3564000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61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61B" w:rsidRPr="0022061B">
        <w:t xml:space="preserve"> </w:t>
      </w:r>
      <w:r w:rsidR="0022061B" w:rsidRPr="0022061B">
        <w:rPr>
          <w:noProof/>
        </w:rPr>
        <w:drawing>
          <wp:inline distT="0" distB="0" distL="0" distR="0" wp14:anchorId="5100C91E" wp14:editId="263057E5">
            <wp:extent cx="1483081" cy="3564000"/>
            <wp:effectExtent l="0" t="0" r="3175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81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A6" w:rsidRDefault="00B741A6" w:rsidP="00A22BC6">
      <w:pPr>
        <w:jc w:val="center"/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741A6" w:rsidTr="00B741A6">
        <w:trPr>
          <w:jc w:val="center"/>
        </w:trPr>
        <w:tc>
          <w:tcPr>
            <w:tcW w:w="9071" w:type="dxa"/>
          </w:tcPr>
          <w:p w:rsidR="00B741A6" w:rsidRPr="00B741A6" w:rsidRDefault="00B741A6" w:rsidP="008B7CAE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加重平均</w:t>
            </w: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について：</w:t>
            </w:r>
            <w:r w:rsidR="008B7CAE">
              <w:rPr>
                <w:rFonts w:ascii="ＭＳ 明朝" w:hAnsi="ＭＳ 明朝" w:hint="eastAsia"/>
                <w:sz w:val="18"/>
                <w:szCs w:val="18"/>
              </w:rPr>
              <w:t>「満足（２）」「やや満足（１）」「普通（０）」「やや不満（-１）」「不満（-２）」の加重評点を与えて平均点を求めたものである。</w:t>
            </w:r>
          </w:p>
        </w:tc>
      </w:tr>
    </w:tbl>
    <w:p w:rsidR="00B741A6" w:rsidRPr="00B741A6" w:rsidRDefault="00B741A6" w:rsidP="00A22BC6">
      <w:pPr>
        <w:jc w:val="center"/>
      </w:pPr>
    </w:p>
    <w:p w:rsidR="00B741A6" w:rsidRDefault="00B741A6" w:rsidP="00B741A6"/>
    <w:p w:rsidR="009248E6" w:rsidRDefault="009248E6" w:rsidP="00A22BC6">
      <w:pPr>
        <w:jc w:val="left"/>
      </w:pPr>
      <w:r>
        <w:br w:type="page"/>
      </w:r>
    </w:p>
    <w:p w:rsidR="00E65B3E" w:rsidRDefault="00E65B3E" w:rsidP="003B492A">
      <w:pPr>
        <w:rPr>
          <w:rFonts w:ascii="HGｺﾞｼｯｸM" w:eastAsia="HGｺﾞｼｯｸM"/>
          <w:bCs/>
        </w:rPr>
      </w:pPr>
    </w:p>
    <w:p w:rsidR="009248E6" w:rsidRPr="009248E6" w:rsidRDefault="009248E6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9248E6">
        <w:rPr>
          <w:rFonts w:ascii="HGｺﾞｼｯｸM" w:eastAsia="HGｺﾞｼｯｸM" w:hint="eastAsia"/>
          <w:bCs/>
        </w:rPr>
        <w:t>②</w:t>
      </w:r>
      <w:r w:rsidR="00E65B3E">
        <w:rPr>
          <w:rFonts w:ascii="HGｺﾞｼｯｸM" w:eastAsia="HGｺﾞｼｯｸM"/>
          <w:bCs/>
        </w:rPr>
        <w:tab/>
      </w:r>
      <w:r w:rsidRPr="009248E6">
        <w:rPr>
          <w:rFonts w:ascii="HGｺﾞｼｯｸM" w:eastAsia="HGｺﾞｼｯｸM" w:hint="eastAsia"/>
          <w:bCs/>
        </w:rPr>
        <w:t>「安心」が得られるまちをつくるための基本方針</w:t>
      </w:r>
    </w:p>
    <w:p w:rsidR="009248E6" w:rsidRPr="009248E6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「母子保健等の充実」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2061B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いきいきとした高齢社会の実現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8.1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BF31BE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471995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市民の健康づくり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25.3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医療保険制度の適正運用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22.7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BF31BE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471995" w:rsidRP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59.4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471995" w:rsidRP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共に生きる社会の推進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55.6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1B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9248E6" w:rsidRDefault="00664C90" w:rsidP="00664C90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F31BE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犯罪のないまちづくり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が最も多く1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471995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あんしんできる高齢期の生活への支援</w:t>
      </w:r>
      <w:r w:rsidR="00BC0C1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13.3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2622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Pr="009248E6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犯罪のないまちづくり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5.9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、次いで「あんしんできる高齢期の生活への支援」が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5.8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248E6" w:rsidRDefault="00664C90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C0C1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放課後児童対策の充実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21.8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BC0C1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母子保健等の充実</w:t>
      </w:r>
      <w:r w:rsidR="009248E6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471995">
        <w:rPr>
          <w:rFonts w:ascii="ＭＳ 明朝" w:eastAsia="ＭＳ 明朝" w:hAnsi="ＭＳ 明朝" w:cs="Times New Roman" w:hint="eastAsia"/>
          <w:kern w:val="0"/>
          <w:sz w:val="21"/>
          <w:szCs w:val="20"/>
        </w:rPr>
        <w:t>18.5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2622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C227D" w:rsidRDefault="001C227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BF31BE" w:rsidRPr="00471995" w:rsidRDefault="00BF31BE" w:rsidP="009248E6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1C227D" w:rsidRDefault="001C227D" w:rsidP="009248E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429596" cy="5435640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96" cy="54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E7E">
        <w:rPr>
          <w:rFonts w:hint="eastAsia"/>
        </w:rPr>
        <w:t xml:space="preserve"> </w:t>
      </w:r>
      <w:r w:rsidR="00885109" w:rsidRPr="00885109">
        <w:rPr>
          <w:rFonts w:hint="eastAsia"/>
          <w:noProof/>
        </w:rPr>
        <w:drawing>
          <wp:inline distT="0" distB="0" distL="0" distR="0">
            <wp:extent cx="1487335" cy="543600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35" cy="54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BE" w:rsidRDefault="00BF31BE" w:rsidP="009248E6">
      <w:pPr>
        <w:jc w:val="center"/>
      </w:pPr>
      <w:r>
        <w:br w:type="page"/>
      </w:r>
    </w:p>
    <w:p w:rsidR="00E65B3E" w:rsidRDefault="00E65B3E" w:rsidP="003B492A">
      <w:pPr>
        <w:rPr>
          <w:rFonts w:ascii="HGｺﾞｼｯｸM" w:eastAsia="HGｺﾞｼｯｸM"/>
          <w:bCs/>
        </w:rPr>
      </w:pPr>
    </w:p>
    <w:p w:rsidR="00026222" w:rsidRPr="00026222" w:rsidRDefault="00026222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6222">
        <w:rPr>
          <w:rFonts w:ascii="HGｺﾞｼｯｸM" w:eastAsia="HGｺﾞｼｯｸM" w:hint="eastAsia"/>
          <w:bCs/>
        </w:rPr>
        <w:t>③</w:t>
      </w:r>
      <w:r w:rsidR="00E65B3E">
        <w:rPr>
          <w:rFonts w:ascii="HGｺﾞｼｯｸM" w:eastAsia="HGｺﾞｼｯｸM"/>
          <w:bCs/>
        </w:rPr>
        <w:tab/>
      </w:r>
      <w:r w:rsidRPr="00026222">
        <w:rPr>
          <w:rFonts w:ascii="HGｺﾞｼｯｸM" w:eastAsia="HGｺﾞｼｯｸM" w:hint="eastAsia"/>
          <w:bCs/>
        </w:rPr>
        <w:t>「心地よさ」が感じられるまちをつくるための基本方針</w:t>
      </w:r>
    </w:p>
    <w:p w:rsid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「満足」は「水の安定供給」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、次いで「下水道の安定基盤づくり」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「やや満足」は「水の安定供給」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32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、次いで「下水道の安定基盤づくり」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26.4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20261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「普通」は「良好な景観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の保全と創出」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住まいと住生活の魅力向上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57.1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2622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EE437D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="00EE437D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「公共交通体系の充実」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が最も多く16.9%</w:t>
      </w:r>
      <w:r w:rsidR="00EE437D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快適な道路の整備</w:t>
      </w:r>
      <w:r w:rsidR="00EE437D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が16.2%などとなっています</w:t>
      </w:r>
      <w:r w:rsidR="00EE437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「不満」は「</w:t>
      </w:r>
      <w:r w:rsidR="00EE437D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公共交通体系の充実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快適な道路の整備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9.1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「わからない」は「低炭素社会への転換」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19.7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、次いで「草津川跡地の空間整備」</w:t>
      </w:r>
      <w:r w:rsidR="00664C9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E437D">
        <w:rPr>
          <w:rFonts w:ascii="ＭＳ 明朝" w:eastAsia="ＭＳ 明朝" w:hAnsi="ＭＳ 明朝" w:cs="Times New Roman" w:hint="eastAsia"/>
          <w:kern w:val="0"/>
          <w:sz w:val="21"/>
          <w:szCs w:val="20"/>
        </w:rPr>
        <w:t>13.3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C227D" w:rsidRDefault="001C227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E437D" w:rsidRDefault="00EE437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BF31BE" w:rsidRDefault="001C227D" w:rsidP="00EE437D">
      <w:pPr>
        <w:widowControl/>
        <w:snapToGrid w:val="0"/>
        <w:ind w:firstLineChars="100" w:firstLine="240"/>
        <w:jc w:val="left"/>
      </w:pPr>
      <w:r>
        <w:rPr>
          <w:rFonts w:hint="eastAsia"/>
          <w:noProof/>
        </w:rPr>
        <w:drawing>
          <wp:inline distT="0" distB="0" distL="0" distR="0">
            <wp:extent cx="4327671" cy="5003640"/>
            <wp:effectExtent l="0" t="0" r="0" b="698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671" cy="50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E7E">
        <w:rPr>
          <w:rFonts w:hint="eastAsia"/>
        </w:rPr>
        <w:t xml:space="preserve"> </w:t>
      </w:r>
      <w:r w:rsidR="00EE437D" w:rsidRPr="00EE437D">
        <w:rPr>
          <w:noProof/>
        </w:rPr>
        <w:drawing>
          <wp:inline distT="0" distB="0" distL="0" distR="0" wp14:anchorId="06D5B9D2" wp14:editId="50465274">
            <wp:extent cx="1442156" cy="5004000"/>
            <wp:effectExtent l="0" t="0" r="5715" b="635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56" cy="50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22" w:rsidRDefault="00026222" w:rsidP="009248E6">
      <w:pPr>
        <w:jc w:val="center"/>
      </w:pPr>
      <w:r>
        <w:br w:type="page"/>
      </w:r>
    </w:p>
    <w:p w:rsidR="00E65B3E" w:rsidRDefault="00E65B3E" w:rsidP="00E65B3E">
      <w:pPr>
        <w:ind w:left="360" w:hangingChars="150" w:hanging="360"/>
        <w:rPr>
          <w:rFonts w:ascii="HGｺﾞｼｯｸM" w:eastAsia="HGｺﾞｼｯｸM"/>
          <w:bCs/>
        </w:rPr>
      </w:pPr>
    </w:p>
    <w:p w:rsidR="00026222" w:rsidRPr="00026222" w:rsidRDefault="00026222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6222">
        <w:rPr>
          <w:rFonts w:ascii="HGｺﾞｼｯｸM" w:eastAsia="HGｺﾞｼｯｸM" w:hint="eastAsia"/>
          <w:bCs/>
        </w:rPr>
        <w:t>④</w:t>
      </w:r>
      <w:r w:rsidR="00E65B3E">
        <w:rPr>
          <w:rFonts w:ascii="HGｺﾞｼｯｸM" w:eastAsia="HGｺﾞｼｯｸM" w:hint="eastAsia"/>
          <w:bCs/>
        </w:rPr>
        <w:tab/>
      </w:r>
      <w:r w:rsidRPr="00026222">
        <w:rPr>
          <w:rFonts w:ascii="HGｺﾞｼｯｸM" w:eastAsia="HGｺﾞｼｯｸM" w:hint="eastAsia"/>
          <w:bCs/>
        </w:rPr>
        <w:t>「活気」があふれるまちをつくるための基本方針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</w:t>
      </w:r>
      <w:r w:rsidR="00BF3C5A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E02E7E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中心市街地の魅力向上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6.2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02622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18.6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、次いで「中心市街地の魅力向上」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16.7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</w:t>
      </w:r>
      <w:r w:rsidR="00E02E7E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E02E7E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市民自治の確立</w:t>
      </w:r>
      <w:r w:rsidR="00E02E7E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59.2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勤労者福祉の増進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E02E7E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「基礎的コミュニティの活性化」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58.6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02E7E" w:rsidRPr="00026222" w:rsidRDefault="00E02E7E" w:rsidP="00E02E7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が最も多く11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2%</w:t>
      </w:r>
      <w:r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、次いで「中心市街地の魅力向上」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が9.6%などとなっています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P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「不満」は</w:t>
      </w:r>
      <w:r w:rsidR="00E02E7E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「中心市街地の魅力向上」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E02E7E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「観光の振興」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4.0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26222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「水産業等の振興」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27.8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26222" w:rsidRPr="0002622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、次いで「市民公益活動の促進」</w:t>
      </w:r>
      <w:r w:rsidR="00312B6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23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F3C5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C227D" w:rsidRPr="00026222" w:rsidRDefault="001C227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6222" w:rsidRDefault="00026222" w:rsidP="00026222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6222" w:rsidRDefault="001C227D" w:rsidP="001C227D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4316005" cy="5003640"/>
            <wp:effectExtent l="0" t="0" r="8890" b="698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05" cy="50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C16" w:rsidRPr="00BC0C16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  <w:r w:rsidR="00DE136D" w:rsidRPr="00DE136D">
        <w:rPr>
          <w:noProof/>
        </w:rPr>
        <w:drawing>
          <wp:inline distT="0" distB="0" distL="0" distR="0" wp14:anchorId="0A62AADD" wp14:editId="06418527">
            <wp:extent cx="1439434" cy="5004000"/>
            <wp:effectExtent l="0" t="0" r="8890" b="635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34" cy="50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5A" w:rsidRDefault="00BF3C5A" w:rsidP="00BF3C5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BF3C5A">
      <w:pPr>
        <w:rPr>
          <w:rFonts w:ascii="HGｺﾞｼｯｸM" w:eastAsia="HGｺﾞｼｯｸM"/>
          <w:bCs/>
        </w:rPr>
      </w:pPr>
    </w:p>
    <w:p w:rsidR="00BF3C5A" w:rsidRPr="00BF3C5A" w:rsidRDefault="00BF3C5A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BF3C5A">
        <w:rPr>
          <w:rFonts w:ascii="HGｺﾞｼｯｸM" w:eastAsia="HGｺﾞｼｯｸM" w:hint="eastAsia"/>
          <w:bCs/>
        </w:rPr>
        <w:t>⑤</w:t>
      </w:r>
      <w:r w:rsidR="00E65B3E">
        <w:rPr>
          <w:rFonts w:ascii="HGｺﾞｼｯｸM" w:eastAsia="HGｺﾞｼｯｸM"/>
          <w:bCs/>
        </w:rPr>
        <w:tab/>
      </w:r>
      <w:r w:rsidRPr="00BF3C5A">
        <w:rPr>
          <w:rFonts w:ascii="HGｺﾞｼｯｸM" w:eastAsia="HGｺﾞｼｯｸM" w:hint="eastAsia"/>
          <w:bCs/>
        </w:rPr>
        <w:t>「行財政マネジメント」のための基本方針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「満足」は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4.8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「やや満足」は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職員力の向上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2.5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「市民との情報共有の推進と公正の確保」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56.8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「やや不満」は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10.9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P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「不満」は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F3C5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</w:t>
      </w:r>
      <w:r w:rsidR="00BF3C5A" w:rsidRPr="00BF3C5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「健全な市政運営」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996B42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C227D" w:rsidRDefault="001C227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BF3C5A" w:rsidRPr="00E02E7E" w:rsidRDefault="00BF3C5A" w:rsidP="00BF3C5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BF3C5A" w:rsidRDefault="001C227D" w:rsidP="001C227D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1"/>
          <w:szCs w:val="20"/>
        </w:rPr>
        <w:drawing>
          <wp:inline distT="0" distB="0" distL="0" distR="0">
            <wp:extent cx="4358955" cy="1980000"/>
            <wp:effectExtent l="0" t="0" r="3810" b="127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95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E7E">
        <w:rPr>
          <w:rFonts w:ascii="ＭＳ 明朝" w:eastAsia="ＭＳ 明朝" w:hAnsi="ＭＳ 明朝" w:cs="Times New Roman" w:hint="eastAsia"/>
          <w:kern w:val="0"/>
          <w:sz w:val="21"/>
          <w:szCs w:val="20"/>
        </w:rPr>
        <w:t xml:space="preserve"> </w:t>
      </w:r>
      <w:r w:rsidR="00E02E7E" w:rsidRPr="00E02E7E">
        <w:rPr>
          <w:rFonts w:hint="eastAsia"/>
          <w:noProof/>
        </w:rPr>
        <w:drawing>
          <wp:inline distT="0" distB="0" distL="0" distR="0">
            <wp:extent cx="1458532" cy="1980000"/>
            <wp:effectExtent l="0" t="0" r="8890" b="127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42" w:rsidRDefault="00996B42" w:rsidP="00BF3C5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Pr="003B492A" w:rsidRDefault="00E65B3E" w:rsidP="003B492A">
      <w:pPr>
        <w:rPr>
          <w:rFonts w:ascii="HGｺﾞｼｯｸM" w:eastAsia="HGｺﾞｼｯｸM"/>
          <w:bCs/>
        </w:rPr>
      </w:pPr>
    </w:p>
    <w:p w:rsidR="00996B42" w:rsidRPr="00996B42" w:rsidRDefault="00996B42" w:rsidP="003B492A">
      <w:pPr>
        <w:widowControl/>
        <w:snapToGrid w:val="0"/>
        <w:spacing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996B42">
        <w:rPr>
          <w:rFonts w:ascii="HGｺﾞｼｯｸM" w:eastAsia="HGｺﾞｼｯｸM" w:hAnsi="ＭＳ 明朝" w:cs="Times New Roman" w:hint="eastAsia"/>
          <w:kern w:val="0"/>
        </w:rPr>
        <w:t>（３）基本方針別にみる重要度評価</w:t>
      </w:r>
    </w:p>
    <w:p w:rsidR="00996B42" w:rsidRPr="00E65B3E" w:rsidRDefault="00996B42" w:rsidP="00E65B3E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996B42">
        <w:rPr>
          <w:rFonts w:ascii="HGｺﾞｼｯｸM" w:eastAsia="HGｺﾞｼｯｸM" w:hint="eastAsia"/>
          <w:bCs/>
        </w:rPr>
        <w:t>①</w:t>
      </w:r>
      <w:r w:rsidR="00E65B3E">
        <w:rPr>
          <w:rFonts w:ascii="HGｺﾞｼｯｸM" w:eastAsia="HGｺﾞｼｯｸM"/>
          <w:bCs/>
        </w:rPr>
        <w:tab/>
      </w:r>
      <w:r w:rsidRPr="00996B42">
        <w:rPr>
          <w:rFonts w:ascii="HGｺﾞｼｯｸM" w:eastAsia="HGｺﾞｼｯｸM" w:hint="eastAsia"/>
          <w:bCs/>
        </w:rPr>
        <w:t>「人」が輝くまちをつくるための基本方針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「思う」は「学校教育の充実」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44.7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、次いで「児童・生徒の支援体制の充実」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38.4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</w:t>
      </w:r>
      <w:r w:rsidR="00213446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学校施設の整備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31.4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児童・生徒の支援体制の充実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30.4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E00D47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「普通」は「市民文化の醸成」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44.5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、次いで「市民スポーツの推進」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44.3</w:t>
      </w:r>
      <w:r w:rsidR="00D056C5" w:rsidRP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E00D47" w:rsidRP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</w:t>
      </w:r>
      <w:r w:rsidR="00213446" w:rsidRP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</w:t>
      </w:r>
      <w:r w:rsidR="006F3174" w:rsidRP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なっています</w:t>
      </w:r>
      <w:r w:rsidRP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市民スポーツの推進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7.9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市民文化の醸成</w:t>
      </w:r>
      <w:r w:rsidR="00B7240A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7.7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「思わない」は「人権の尊重」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3.2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13446"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市民スポーツの推進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2.9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Default="00996B42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児童・生徒の支援体制の充実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5.2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男女共同参画社会の構築</w:t>
      </w:r>
      <w:r w:rsidRPr="00996B4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3446">
        <w:rPr>
          <w:rFonts w:ascii="ＭＳ 明朝" w:eastAsia="ＭＳ 明朝" w:hAnsi="ＭＳ 明朝" w:cs="Times New Roman" w:hint="eastAsia"/>
          <w:kern w:val="0"/>
          <w:sz w:val="21"/>
          <w:szCs w:val="20"/>
        </w:rPr>
        <w:t>4.7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B7240A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96B42" w:rsidRPr="00213446" w:rsidRDefault="00996B42" w:rsidP="00E34838">
      <w:pPr>
        <w:widowControl/>
        <w:snapToGrid w:val="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Pr="00996B42" w:rsidRDefault="00E34838" w:rsidP="00E34838">
      <w:pPr>
        <w:widowControl/>
        <w:snapToGrid w:val="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4838" w:rsidRDefault="001C6BFA" w:rsidP="001C6BFA">
      <w:pPr>
        <w:widowControl/>
        <w:snapToGrid w:val="0"/>
        <w:ind w:firstLineChars="100" w:firstLine="24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C6BFA">
        <w:rPr>
          <w:rFonts w:hint="eastAsia"/>
          <w:noProof/>
        </w:rPr>
        <w:drawing>
          <wp:inline distT="0" distB="0" distL="0" distR="0">
            <wp:extent cx="4373006" cy="3600000"/>
            <wp:effectExtent l="0" t="0" r="8890" b="63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46F">
        <w:rPr>
          <w:rFonts w:ascii="ＭＳ 明朝" w:eastAsia="ＭＳ 明朝" w:hAnsi="ＭＳ 明朝" w:cs="Times New Roman" w:hint="eastAsia"/>
          <w:kern w:val="0"/>
          <w:sz w:val="21"/>
          <w:szCs w:val="20"/>
        </w:rPr>
        <w:t xml:space="preserve"> </w:t>
      </w:r>
      <w:r w:rsidR="007C546F" w:rsidRPr="007C546F">
        <w:rPr>
          <w:rFonts w:hint="eastAsia"/>
          <w:noProof/>
        </w:rPr>
        <w:drawing>
          <wp:inline distT="0" distB="0" distL="0" distR="0">
            <wp:extent cx="1440194" cy="3600000"/>
            <wp:effectExtent l="0" t="0" r="7620" b="635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9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42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8B7CAE" w:rsidRDefault="008B7CAE" w:rsidP="00B7240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B7CAE" w:rsidTr="008B7CAE">
        <w:trPr>
          <w:jc w:val="center"/>
        </w:trPr>
        <w:tc>
          <w:tcPr>
            <w:tcW w:w="9071" w:type="dxa"/>
          </w:tcPr>
          <w:p w:rsidR="008B7CAE" w:rsidRPr="00B741A6" w:rsidRDefault="008B7CAE" w:rsidP="008B7CAE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加重平均</w:t>
            </w: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について：</w:t>
            </w:r>
            <w:r>
              <w:rPr>
                <w:rFonts w:ascii="ＭＳ 明朝" w:hAnsi="ＭＳ 明朝" w:hint="eastAsia"/>
                <w:sz w:val="18"/>
                <w:szCs w:val="18"/>
              </w:rPr>
              <w:t>「思う（２）」「やや思う（１）」「普通（０）」「あまり思わない（-１）」「思わない（-２）」の加重評点を与えて平均点を求めたものである。</w:t>
            </w:r>
          </w:p>
        </w:tc>
      </w:tr>
    </w:tbl>
    <w:p w:rsidR="00B7240A" w:rsidRDefault="00B7240A" w:rsidP="00B7240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B7240A">
      <w:pPr>
        <w:rPr>
          <w:rFonts w:ascii="HGｺﾞｼｯｸM" w:eastAsia="HGｺﾞｼｯｸM"/>
          <w:bCs/>
        </w:rPr>
      </w:pPr>
    </w:p>
    <w:p w:rsidR="00B7240A" w:rsidRPr="00B7240A" w:rsidRDefault="00B7240A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B7240A">
        <w:rPr>
          <w:rFonts w:ascii="HGｺﾞｼｯｸM" w:eastAsia="HGｺﾞｼｯｸM" w:hint="eastAsia"/>
          <w:bCs/>
        </w:rPr>
        <w:t>②</w:t>
      </w:r>
      <w:r w:rsidR="00E65B3E">
        <w:rPr>
          <w:rFonts w:ascii="HGｺﾞｼｯｸM" w:eastAsia="HGｺﾞｼｯｸM"/>
          <w:bCs/>
        </w:rPr>
        <w:tab/>
      </w:r>
      <w:r w:rsidRPr="00B7240A">
        <w:rPr>
          <w:rFonts w:ascii="HGｺﾞｼｯｸM" w:eastAsia="HGｺﾞｼｯｸM" w:hint="eastAsia"/>
          <w:bCs/>
        </w:rPr>
        <w:t>「安心」が得られるまちをつくるための基本方針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「思う」は「犯罪のないまちづくり」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46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就学前教育・保育の充実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いきいきとした高齢社会の実現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34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地域ぐるみの子ども・子育て支援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34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</w:t>
      </w:r>
      <w:r w:rsidR="002466C3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33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2466C3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「地域力」のあるまちづくり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33.5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生活安定への支援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5.7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「いきいきとした高齢社会の実現」「</w:t>
      </w:r>
      <w:r w:rsidR="008D2B6D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「地域力」のあるまちづくり</w:t>
      </w:r>
      <w:r w:rsidR="008D2B6D"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それぞれ3.4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P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</w:t>
      </w:r>
      <w:r w:rsidR="002466C3" w:rsidRP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生活安定への支援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「あんしんできる高齢期の生活への支援」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災害に強いまちづくり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それぞれ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1.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B7240A" w:rsidRDefault="00B7240A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「わからない」は「放課後児童対策の充実」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、次いで「就学前教育・保育の充実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466C3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Pr="00B7240A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8D2B6D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Pr="002466C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2656B7" w:rsidRDefault="009F5E55" w:rsidP="009F5E55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1"/>
          <w:szCs w:val="20"/>
        </w:rPr>
        <w:drawing>
          <wp:inline distT="0" distB="0" distL="0" distR="0">
            <wp:extent cx="4364991" cy="5327640"/>
            <wp:effectExtent l="0" t="0" r="0" b="698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1" cy="532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06E">
        <w:rPr>
          <w:rFonts w:ascii="ＭＳ 明朝" w:eastAsia="ＭＳ 明朝" w:hAnsi="ＭＳ 明朝" w:cs="Times New Roman" w:hint="eastAsia"/>
          <w:kern w:val="0"/>
          <w:sz w:val="21"/>
          <w:szCs w:val="20"/>
        </w:rPr>
        <w:t xml:space="preserve"> </w:t>
      </w:r>
      <w:r w:rsidR="0095206E" w:rsidRPr="0095206E">
        <w:rPr>
          <w:rFonts w:hint="eastAsia"/>
          <w:noProof/>
        </w:rPr>
        <w:drawing>
          <wp:inline distT="0" distB="0" distL="0" distR="0">
            <wp:extent cx="1416655" cy="5328000"/>
            <wp:effectExtent l="0" t="0" r="0" b="635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55" cy="53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38" w:rsidRDefault="007C546F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 xml:space="preserve"> </w:t>
      </w:r>
    </w:p>
    <w:p w:rsidR="00B7240A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2656B7" w:rsidRDefault="002656B7" w:rsidP="00B7240A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2656B7">
      <w:pPr>
        <w:rPr>
          <w:rFonts w:ascii="HGｺﾞｼｯｸM" w:eastAsia="HGｺﾞｼｯｸM"/>
          <w:bCs/>
        </w:rPr>
      </w:pPr>
    </w:p>
    <w:p w:rsidR="002656B7" w:rsidRPr="002656B7" w:rsidRDefault="002656B7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2656B7">
        <w:rPr>
          <w:rFonts w:ascii="HGｺﾞｼｯｸM" w:eastAsia="HGｺﾞｼｯｸM" w:hint="eastAsia"/>
          <w:bCs/>
        </w:rPr>
        <w:t>③</w:t>
      </w:r>
      <w:r w:rsidR="00E65B3E">
        <w:rPr>
          <w:rFonts w:ascii="HGｺﾞｼｯｸM" w:eastAsia="HGｺﾞｼｯｸM" w:hint="eastAsia"/>
          <w:bCs/>
        </w:rPr>
        <w:tab/>
      </w:r>
      <w:r w:rsidRPr="002656B7">
        <w:rPr>
          <w:rFonts w:ascii="HGｺﾞｼｯｸM" w:eastAsia="HGｺﾞｼｯｸM" w:hint="eastAsia"/>
          <w:bCs/>
        </w:rPr>
        <w:t>「心地よさ」が感じられるまちをつくるための基本方針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</w:t>
      </w:r>
      <w:r w:rsidR="005C1CEA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快適な道路の整備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38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5C1CEA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水の安定供給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35</w:t>
      </w:r>
      <w:r w:rsidR="00352523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水の安定供給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最も多く</w:t>
      </w:r>
      <w:r w:rsidR="00352523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352523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7E3195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資源循環型社会の構築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31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「普通」は「良好な景観の保全と創出」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46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、次いで「“まちなか”の魅力向上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41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「あまり思わない」は「草津川跡地の空間整備」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9.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7E3195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「“まちなか”の魅力向上」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7.9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P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「思わない」は「草津川跡地の空間整備」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5C1CEA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「“まちなか”の魅力向上」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2.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2656B7" w:rsidRDefault="002656B7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「わからない」は「低炭素社会への転換」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9.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7E3195"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草津川跡地の空間整備</w:t>
      </w:r>
      <w:r w:rsidRPr="002656B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8265E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5C1CEA">
        <w:rPr>
          <w:rFonts w:ascii="ＭＳ 明朝" w:eastAsia="ＭＳ 明朝" w:hAnsi="ＭＳ 明朝" w:cs="Times New Roman" w:hint="eastAsia"/>
          <w:kern w:val="0"/>
          <w:sz w:val="21"/>
          <w:szCs w:val="20"/>
        </w:rPr>
        <w:t>6.2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F5E55" w:rsidRDefault="009F5E5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352523" w:rsidRPr="002656B7" w:rsidRDefault="009F5E55" w:rsidP="00FF6A95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1"/>
          <w:szCs w:val="20"/>
        </w:rPr>
        <w:drawing>
          <wp:inline distT="0" distB="0" distL="0" distR="0">
            <wp:extent cx="4363468" cy="5003640"/>
            <wp:effectExtent l="0" t="0" r="0" b="698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68" cy="50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CEA" w:rsidRPr="005C1CEA">
        <w:rPr>
          <w:rFonts w:hint="eastAsia"/>
          <w:noProof/>
        </w:rPr>
        <w:drawing>
          <wp:inline distT="0" distB="0" distL="0" distR="0" wp14:anchorId="419D5624" wp14:editId="4BFE6FF4">
            <wp:extent cx="1466080" cy="5004000"/>
            <wp:effectExtent l="0" t="0" r="1270" b="635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80" cy="50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2656B7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7E3195" w:rsidRDefault="007E3195" w:rsidP="00352523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495127" w:rsidRDefault="00495127" w:rsidP="007E3195">
      <w:pPr>
        <w:rPr>
          <w:rFonts w:ascii="HGｺﾞｼｯｸM" w:eastAsia="HGｺﾞｼｯｸM"/>
          <w:bCs/>
        </w:rPr>
      </w:pPr>
    </w:p>
    <w:p w:rsidR="007E3195" w:rsidRPr="007E3195" w:rsidRDefault="007E3195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7E3195">
        <w:rPr>
          <w:rFonts w:ascii="HGｺﾞｼｯｸM" w:eastAsia="HGｺﾞｼｯｸM" w:hint="eastAsia"/>
          <w:bCs/>
        </w:rPr>
        <w:t>④</w:t>
      </w:r>
      <w:r w:rsidR="00E65B3E">
        <w:rPr>
          <w:rFonts w:ascii="HGｺﾞｼｯｸM" w:eastAsia="HGｺﾞｼｯｸM" w:hint="eastAsia"/>
          <w:bCs/>
        </w:rPr>
        <w:tab/>
      </w:r>
      <w:r w:rsidRPr="007E3195">
        <w:rPr>
          <w:rFonts w:ascii="HGｺﾞｼｯｸM" w:eastAsia="HGｺﾞｼｯｸM" w:hint="eastAsia"/>
          <w:bCs/>
        </w:rPr>
        <w:t>「活気」があふれるまちをつくるための基本方針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「思う」は「観光の振興」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21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、次いで「農業の振興」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20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「やや思う」は「観光の振興」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31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、次いで「商業の振興」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26.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基礎的コミュニティの活性化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50.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市民自治の確立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2178FC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「多様な交流活動の展開」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7E3195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1E3F8D"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水産業等の振興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8.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P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「水産業等の振興」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多様な交流活動の展開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B15677">
        <w:rPr>
          <w:rFonts w:ascii="ＭＳ 明朝" w:eastAsia="ＭＳ 明朝" w:hAnsi="ＭＳ 明朝" w:cs="Times New Roman" w:hint="eastAsia"/>
          <w:kern w:val="0"/>
          <w:sz w:val="21"/>
          <w:szCs w:val="20"/>
        </w:rPr>
        <w:t>中心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市街地の魅力向上</w:t>
      </w:r>
      <w:r w:rsidR="001E3F8D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が3.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4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7E3195" w:rsidRDefault="007E31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「わからない」は「市民公益活動の促進」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12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5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</w:t>
      </w:r>
      <w:r w:rsidR="002178FC"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「水産業等の振興」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 w:rsidRPr="007E3195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178FC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1E3F8D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FF6A95" w:rsidRDefault="00FF6A95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7E3195" w:rsidRPr="007E3195" w:rsidRDefault="00FF6A95" w:rsidP="00FF6A95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1"/>
          <w:szCs w:val="20"/>
        </w:rPr>
        <w:drawing>
          <wp:inline distT="0" distB="0" distL="0" distR="0">
            <wp:extent cx="4375495" cy="4788000"/>
            <wp:effectExtent l="0" t="0" r="635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495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8FC" w:rsidRPr="002178FC">
        <w:rPr>
          <w:rFonts w:hint="eastAsia"/>
          <w:noProof/>
        </w:rPr>
        <w:drawing>
          <wp:inline distT="0" distB="0" distL="0" distR="0" wp14:anchorId="19C020A6" wp14:editId="7AB1484F">
            <wp:extent cx="1471299" cy="4788000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9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7E3195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1E3F8D" w:rsidRDefault="001E3F8D" w:rsidP="001E3F8D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65B3E" w:rsidRDefault="00E65B3E" w:rsidP="001E3F8D">
      <w:pPr>
        <w:rPr>
          <w:rFonts w:ascii="HGｺﾞｼｯｸM" w:eastAsia="HGｺﾞｼｯｸM"/>
          <w:bCs/>
        </w:rPr>
      </w:pPr>
    </w:p>
    <w:p w:rsidR="001E3F8D" w:rsidRPr="001E3F8D" w:rsidRDefault="001E3F8D" w:rsidP="009C39A0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1E3F8D">
        <w:rPr>
          <w:rFonts w:ascii="HGｺﾞｼｯｸM" w:eastAsia="HGｺﾞｼｯｸM" w:hint="eastAsia"/>
          <w:bCs/>
        </w:rPr>
        <w:t>⑤</w:t>
      </w:r>
      <w:r w:rsidR="00E65B3E">
        <w:rPr>
          <w:rFonts w:ascii="HGｺﾞｼｯｸM" w:eastAsia="HGｺﾞｼｯｸM" w:hint="eastAsia"/>
          <w:bCs/>
        </w:rPr>
        <w:tab/>
      </w:r>
      <w:r w:rsidRPr="001E3F8D">
        <w:rPr>
          <w:rFonts w:ascii="HGｺﾞｼｯｸM" w:eastAsia="HGｺﾞｼｯｸM" w:hint="eastAsia"/>
          <w:bCs/>
        </w:rPr>
        <w:t>「行財政マネジメント」のための基本方針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「思う」は「職員力の向上」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31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「やや思う」は「職員力の向上」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24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.9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「普通」は「健全な市政運営」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67907" w:rsidRP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市民との情報共有の推進と公正の確保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それぞれ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074320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「あまり思わない」は「健全な市政運営」</w:t>
      </w:r>
      <w:r w:rsidR="00E840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「職員力の向上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それぞれ2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P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「思わない」は「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職員力の向上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1.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1E3F8D" w:rsidRDefault="001E3F8D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1E3F8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「わからない」は「健全な市政運営」</w:t>
      </w:r>
      <w:r w:rsidR="004358E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</w:t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>9.1</w:t>
      </w:r>
      <w:r w:rsid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074320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074320"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C1C33" w:rsidRDefault="009C1C33" w:rsidP="00E65B3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1E3F8D" w:rsidRPr="009C39A0" w:rsidRDefault="00455D2C" w:rsidP="00267907">
      <w:pPr>
        <w:widowControl/>
        <w:snapToGrid w:val="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 w:val="21"/>
          <w:szCs w:val="20"/>
        </w:rPr>
        <w:drawing>
          <wp:inline distT="0" distB="0" distL="0" distR="0">
            <wp:extent cx="4373190" cy="1943640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90" cy="19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907">
        <w:rPr>
          <w:rFonts w:ascii="ＭＳ 明朝" w:eastAsia="ＭＳ 明朝" w:hAnsi="ＭＳ 明朝" w:cs="Times New Roman" w:hint="eastAsia"/>
          <w:kern w:val="0"/>
          <w:sz w:val="21"/>
          <w:szCs w:val="20"/>
        </w:rPr>
        <w:t xml:space="preserve"> </w:t>
      </w:r>
      <w:r w:rsidR="00267907" w:rsidRPr="00267907">
        <w:rPr>
          <w:rFonts w:hint="eastAsia"/>
          <w:noProof/>
        </w:rPr>
        <w:drawing>
          <wp:inline distT="0" distB="0" distL="0" distR="0" wp14:anchorId="430F2879" wp14:editId="37907902">
            <wp:extent cx="1456648" cy="1944000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4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38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C1C33" w:rsidRDefault="00E34838" w:rsidP="00E3483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4838">
        <w:rPr>
          <w:rFonts w:ascii="ＭＳ 明朝" w:eastAsia="ＭＳ 明朝" w:hAnsi="ＭＳ 明朝" w:cs="Times New Roman"/>
          <w:kern w:val="0"/>
          <w:sz w:val="21"/>
          <w:szCs w:val="20"/>
        </w:rPr>
        <w:t xml:space="preserve"> </w:t>
      </w:r>
    </w:p>
    <w:p w:rsidR="00E37262" w:rsidRDefault="00E37262" w:rsidP="00074320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9C39A0" w:rsidRDefault="009C39A0" w:rsidP="00E37262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Pr="00E37262" w:rsidRDefault="00E37262" w:rsidP="003B492A">
      <w:pPr>
        <w:widowControl/>
        <w:snapToGrid w:val="0"/>
        <w:spacing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E37262">
        <w:rPr>
          <w:rFonts w:ascii="HGｺﾞｼｯｸM" w:eastAsia="HGｺﾞｼｯｸM" w:hAnsi="ＭＳ 明朝" w:cs="Times New Roman" w:hint="eastAsia"/>
          <w:kern w:val="0"/>
        </w:rPr>
        <w:t>（４）基本方針別にみる満足度と重要度</w:t>
      </w:r>
    </w:p>
    <w:p w:rsidR="00E37262" w:rsidRPr="00E37262" w:rsidRDefault="00E37262" w:rsidP="00E37262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37262"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Pr="00E37262">
        <w:rPr>
          <w:rFonts w:ascii="HGｺﾞｼｯｸM" w:eastAsia="HGｺﾞｼｯｸM" w:hint="eastAsia"/>
          <w:bCs/>
        </w:rPr>
        <w:t>「人」が輝くまちをつくるための基本方針</w:t>
      </w:r>
    </w:p>
    <w:p w:rsidR="008B7CAE" w:rsidRDefault="00E37262" w:rsidP="008B7CA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372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「人」が</w:t>
      </w:r>
      <w:r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輝くまちをつくるための基本方針のうち</w:t>
      </w:r>
      <w:r w:rsidR="009E5B98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、「教育・青少年」</w:t>
      </w:r>
      <w:r w:rsidR="00FF6E2C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の分野は他の分野と比較し、重要度が</w:t>
      </w:r>
      <w:r w:rsidR="009E5B98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高くなっています</w:t>
      </w:r>
      <w:r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616957" w:rsidRPr="00FC490D" w:rsidRDefault="00616957" w:rsidP="008B7CA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また、「青少年の健全育成」の基本方針は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、全ての基本方針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の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加重平均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の平均値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（満足度0.13、重要度0.75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）と比較して満足度が低く、重要度が高くなっています。</w:t>
      </w:r>
    </w:p>
    <w:p w:rsidR="000257BC" w:rsidRPr="00E37262" w:rsidRDefault="000257BC" w:rsidP="00E37262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Pr="00E37262" w:rsidRDefault="00455D2C" w:rsidP="00455D2C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6120130" cy="3391309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0257BC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57BC">
        <w:rPr>
          <w:rFonts w:ascii="HGｺﾞｼｯｸM" w:eastAsia="HGｺﾞｼｯｸM" w:hint="eastAsia"/>
          <w:bCs/>
        </w:rPr>
        <w:t>②</w:t>
      </w:r>
      <w:r>
        <w:rPr>
          <w:rFonts w:ascii="HGｺﾞｼｯｸM" w:eastAsia="HGｺﾞｼｯｸM" w:hint="eastAsia"/>
          <w:bCs/>
        </w:rPr>
        <w:tab/>
      </w:r>
      <w:r w:rsidRPr="000257BC">
        <w:rPr>
          <w:rFonts w:ascii="HGｺﾞｼｯｸM" w:eastAsia="HGｺﾞｼｯｸM" w:hint="eastAsia"/>
          <w:bCs/>
        </w:rPr>
        <w:t>「安心」が得られるまちをつくるための基本方針</w:t>
      </w:r>
    </w:p>
    <w:p w:rsidR="00616957" w:rsidRDefault="000257BC" w:rsidP="00616957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「安</w:t>
      </w:r>
      <w:r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心</w:t>
      </w:r>
      <w:r w:rsidR="009E5B98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」が得られるまちをつくるための基本方針は、全ての</w:t>
      </w:r>
      <w:r w:rsidR="00AC0773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分野で重要度が高</w:t>
      </w:r>
      <w:r w:rsidR="001402EE">
        <w:rPr>
          <w:rFonts w:ascii="ＭＳ 明朝" w:eastAsia="ＭＳ 明朝" w:hAnsi="ＭＳ 明朝" w:cs="Times New Roman" w:hint="eastAsia"/>
          <w:kern w:val="0"/>
          <w:sz w:val="21"/>
          <w:szCs w:val="20"/>
        </w:rPr>
        <w:t>くなっています</w:t>
      </w:r>
      <w:r w:rsidR="00AC0773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  <w:r w:rsidR="00E00D47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また、</w:t>
      </w:r>
      <w:r w:rsidR="00053821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防犯・防災の分野は他の分野に比べ、基本方針</w:t>
      </w:r>
      <w:r w:rsidR="00E00D47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ごとの</w:t>
      </w:r>
      <w:r w:rsidR="00053821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重要度・満足度の散らばりが大きくなっています。</w:t>
      </w:r>
    </w:p>
    <w:p w:rsidR="00E37262" w:rsidRDefault="00616957" w:rsidP="00616957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また、「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あんしんできる高齢期の生活への支援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」「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共に生きる社会の推進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」「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暮らしの安心の確保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」「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災害に強いまちづくり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」「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犯罪のないまちづくり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の基本方針は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、全ての基本方針の加重平均</w:t>
      </w:r>
      <w:r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の平均値（満足度0.13、重要度0.75）と比較して満足度が低く、重要度が高くなっています。</w:t>
      </w:r>
    </w:p>
    <w:p w:rsidR="000257BC" w:rsidRDefault="00E07DF8" w:rsidP="00616957">
      <w:pPr>
        <w:spacing w:before="180"/>
        <w:ind w:leftChars="100" w:left="480" w:hangingChars="100" w:hanging="240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6CAA3B" wp14:editId="6CCB524D">
            <wp:simplePos x="0" y="0"/>
            <wp:positionH relativeFrom="column">
              <wp:posOffset>861060</wp:posOffset>
            </wp:positionH>
            <wp:positionV relativeFrom="paragraph">
              <wp:posOffset>2438400</wp:posOffset>
            </wp:positionV>
            <wp:extent cx="1943100" cy="1137285"/>
            <wp:effectExtent l="0" t="0" r="0" b="5715"/>
            <wp:wrapNone/>
            <wp:docPr id="156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図 155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7" t="7915" r="14199" b="9284"/>
                    <a:stretch/>
                  </pic:blipFill>
                  <pic:spPr bwMode="auto">
                    <a:xfrm>
                      <a:off x="0" y="0"/>
                      <a:ext cx="1943100" cy="1137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 wp14:anchorId="235F4762" wp14:editId="19423EB7">
            <wp:extent cx="6120130" cy="375348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262"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0257BC" w:rsidRDefault="000257BC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0257BC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57BC">
        <w:rPr>
          <w:rFonts w:ascii="HGｺﾞｼｯｸM" w:eastAsia="HGｺﾞｼｯｸM" w:hint="eastAsia"/>
          <w:bCs/>
        </w:rPr>
        <w:t>③「心地よさ」が感じられるまちをつくるための基本方針</w:t>
      </w:r>
    </w:p>
    <w:p w:rsidR="00601A26" w:rsidRDefault="000257BC" w:rsidP="00E93AF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「心地よさ」が感じられる</w:t>
      </w:r>
      <w:r w:rsidR="009E5B98">
        <w:rPr>
          <w:rFonts w:ascii="ＭＳ 明朝" w:eastAsia="ＭＳ 明朝" w:hAnsi="ＭＳ 明朝" w:cs="Times New Roman" w:hint="eastAsia"/>
          <w:kern w:val="0"/>
          <w:sz w:val="21"/>
          <w:szCs w:val="20"/>
        </w:rPr>
        <w:t>まちをつくるための基本方針</w:t>
      </w:r>
      <w:r w:rsidR="009E5B98" w:rsidRPr="00E37262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のうち</w:t>
      </w: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9E5B98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「上下水道」</w:t>
      </w:r>
      <w:r w:rsidR="00053821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の分野は満足度・重要度ともに</w:t>
      </w:r>
      <w:r w:rsidR="00E00D47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他の分野よりも</w:t>
      </w:r>
      <w:r w:rsidR="009E5B98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高くなっています。</w:t>
      </w:r>
    </w:p>
    <w:p w:rsidR="00616957" w:rsidRDefault="009E5B98" w:rsidP="001402EE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一方「道路・交通」</w:t>
      </w:r>
      <w:r w:rsidR="00053821" w:rsidRPr="00FC49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の分野は、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全ての基本方針の加重平均</w:t>
      </w:r>
      <w:r w:rsid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の平均値</w:t>
      </w:r>
      <w:r w:rsidR="00616957" w:rsidRP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（満足度0.13、重要度0.75</w:t>
      </w:r>
      <w:r w:rsidR="00616957">
        <w:rPr>
          <w:rFonts w:ascii="ＭＳ 明朝" w:eastAsia="ＭＳ 明朝" w:hAnsi="ＭＳ 明朝" w:cs="Times New Roman" w:hint="eastAsia"/>
          <w:kern w:val="0"/>
          <w:sz w:val="21"/>
          <w:szCs w:val="20"/>
        </w:rPr>
        <w:t>）と比較して満足度が低く、重要度が高くなっています。</w:t>
      </w:r>
    </w:p>
    <w:p w:rsidR="00E93AFC" w:rsidRPr="000257BC" w:rsidRDefault="00E93AFC" w:rsidP="00E93AF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Default="004D3132" w:rsidP="004D313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6120130" cy="345542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62" w:rsidRPr="006B5AF2" w:rsidRDefault="00E37262" w:rsidP="004D313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30577" w:rsidRDefault="00530577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E37262" w:rsidRDefault="00E37262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0257BC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0257BC">
        <w:rPr>
          <w:rFonts w:ascii="HGｺﾞｼｯｸM" w:eastAsia="HGｺﾞｼｯｸM" w:hint="eastAsia"/>
          <w:bCs/>
        </w:rPr>
        <w:t>④「活気」があふれるまちをつくるための基本方針</w:t>
      </w:r>
    </w:p>
    <w:p w:rsidR="000257BC" w:rsidRPr="000257BC" w:rsidRDefault="00053821" w:rsidP="000257B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「活気」があふれるまちをつくるための基本方針</w:t>
      </w:r>
      <w:r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="00E00D47" w:rsidRPr="00B554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ど</w:t>
      </w:r>
      <w:r w:rsidR="002659FF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の分野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においても全て</w:t>
      </w:r>
      <w:r w:rsidR="00F57D55" w:rsidRPr="00F57D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基本方針の加重平均</w:t>
      </w:r>
      <w:r w:rsidR="00F57D55" w:rsidRPr="00F57D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の平均値（満足度0.13、重要度0.75）と比較して</w:t>
      </w:r>
      <w:r w:rsidR="00F57D55">
        <w:rPr>
          <w:rFonts w:ascii="ＭＳ 明朝" w:eastAsia="ＭＳ 明朝" w:hAnsi="ＭＳ 明朝" w:cs="Times New Roman" w:hint="eastAsia"/>
          <w:kern w:val="0"/>
          <w:sz w:val="21"/>
          <w:szCs w:val="20"/>
        </w:rPr>
        <w:t>満足度、重要度ともに平均値を下回るものが多くなっています。</w:t>
      </w:r>
    </w:p>
    <w:p w:rsidR="000257BC" w:rsidRPr="002659FF" w:rsidRDefault="000257BC" w:rsidP="00E37262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301C62" w:rsidRDefault="00301C62" w:rsidP="000257BC">
      <w:pPr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301C62" w:rsidRDefault="00F70D2C" w:rsidP="00301C62">
      <w:pPr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6120130" cy="3402698"/>
            <wp:effectExtent l="0" t="0" r="0" b="762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2" w:rsidRPr="006B5AF2" w:rsidRDefault="00301C62" w:rsidP="000257BC">
      <w:pPr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Default="000257BC" w:rsidP="000257BC">
      <w:pPr>
        <w:rPr>
          <w:bCs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0257BC" w:rsidRPr="000257BC" w:rsidRDefault="000257BC" w:rsidP="00E37262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0257BC" w:rsidRPr="000257BC" w:rsidRDefault="003046B8" w:rsidP="000257BC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⑤「行財政マネジメント」のための基本方針</w:t>
      </w:r>
    </w:p>
    <w:p w:rsidR="000257BC" w:rsidRDefault="000257BC" w:rsidP="000257BC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「行財政マネジメント</w:t>
      </w:r>
      <w:r w:rsidR="003046B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Pr="000257B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のための基本方針のうち、「職員力の向上」の満足度が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0を下回っています。</w:t>
      </w:r>
    </w:p>
    <w:p w:rsidR="002659FF" w:rsidRPr="000257BC" w:rsidRDefault="00882171" w:rsidP="002659FF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また、全ての基本方針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の加重平均</w:t>
      </w:r>
      <w:r w:rsidR="002659FF" w:rsidRPr="002659FF">
        <w:rPr>
          <w:rFonts w:ascii="ＭＳ 明朝" w:eastAsia="ＭＳ 明朝" w:hAnsi="ＭＳ 明朝" w:cs="Times New Roman" w:hint="eastAsia"/>
          <w:kern w:val="0"/>
          <w:sz w:val="21"/>
          <w:szCs w:val="20"/>
        </w:rPr>
        <w:t>の平均値（満足度0.13、重要度0.75）と比較して</w:t>
      </w:r>
      <w:r w:rsidR="00601A2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、「行財政マネジメント」のための基本方針は、</w:t>
      </w:r>
      <w:r w:rsidR="002659FF" w:rsidRPr="002659FF">
        <w:rPr>
          <w:rFonts w:ascii="ＭＳ 明朝" w:eastAsia="ＭＳ 明朝" w:hAnsi="ＭＳ 明朝" w:cs="Times New Roman" w:hint="eastAsia"/>
          <w:kern w:val="0"/>
          <w:sz w:val="21"/>
          <w:szCs w:val="20"/>
        </w:rPr>
        <w:t>満足度が低く、重要度が高くなっています。</w:t>
      </w:r>
    </w:p>
    <w:p w:rsidR="00E37262" w:rsidRPr="000257BC" w:rsidRDefault="00E37262" w:rsidP="000257BC">
      <w:pPr>
        <w:widowControl/>
        <w:snapToGrid w:val="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37262" w:rsidRDefault="00E07DF8" w:rsidP="00E07DF8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6120130" cy="3422856"/>
            <wp:effectExtent l="0" t="0" r="0" b="635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BC" w:rsidRPr="006B5AF2" w:rsidRDefault="000257BC" w:rsidP="00074320">
      <w:pPr>
        <w:widowControl/>
        <w:snapToGrid w:val="0"/>
        <w:ind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30577" w:rsidRDefault="00530577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984369" w:rsidRPr="00984369" w:rsidRDefault="00984369" w:rsidP="00984369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Pr="009C39A0" w:rsidRDefault="00984369" w:rsidP="00984369">
      <w:pPr>
        <w:widowControl/>
        <w:snapToGrid w:val="0"/>
        <w:spacing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9C39A0">
        <w:rPr>
          <w:rFonts w:ascii="HGｺﾞｼｯｸM" w:eastAsia="HGｺﾞｼｯｸM" w:hAnsi="ＭＳ 明朝" w:cs="Times New Roman" w:hint="eastAsia"/>
          <w:kern w:val="0"/>
        </w:rPr>
        <w:t>（５）まちの住み心地や日常の生活行動</w:t>
      </w:r>
      <w:r>
        <w:rPr>
          <w:rFonts w:ascii="HGｺﾞｼｯｸM" w:eastAsia="HGｺﾞｼｯｸM" w:hAnsi="ＭＳ 明朝" w:cs="Times New Roman" w:hint="eastAsia"/>
          <w:kern w:val="0"/>
        </w:rPr>
        <w:t>など</w:t>
      </w:r>
    </w:p>
    <w:p w:rsidR="00984369" w:rsidRPr="009C39A0" w:rsidRDefault="00984369" w:rsidP="00984369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="00654A79">
        <w:rPr>
          <w:rFonts w:ascii="HGｺﾞｼｯｸM" w:eastAsia="HGｺﾞｼｯｸM" w:hint="eastAsia"/>
          <w:bCs/>
        </w:rPr>
        <w:t>まちの住み心地など</w:t>
      </w:r>
    </w:p>
    <w:p w:rsidR="00984369" w:rsidRPr="009C39A0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「そう思う」は「買物をする環境が整っている」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が最も多く27.5%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住宅地などの住まいの環境がよい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が21.8%などとなっています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84369" w:rsidRPr="009C39A0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「ややそう思う」は「</w:t>
      </w:r>
      <w:r w:rsidRPr="00D056C5">
        <w:rPr>
          <w:rFonts w:ascii="ＭＳ 明朝" w:eastAsia="ＭＳ 明朝" w:hAnsi="ＭＳ 明朝" w:cs="Times New Roman" w:hint="eastAsia"/>
          <w:kern w:val="0"/>
          <w:sz w:val="21"/>
          <w:szCs w:val="20"/>
        </w:rPr>
        <w:t>住宅地などの住まいの環境がよい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が最も多く45.8%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買物をする環境が整っている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が45.0%などとなっています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84369" w:rsidRPr="009C39A0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「どちらとも言えない」は「男女共同参画が進んでいる」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が最も多く61.9%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、次いで「人権が尊重されるまちである」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が55.8%などとなっています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84369" w:rsidRPr="009C39A0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「あまりそう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思わない」は「まちに誇れるもの（ブランド）がある」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が最も多く28.1%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市民主役のまちづくりが進んでいる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が25.2%などとなっています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84369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思わない」は「公共交通機関の便がよい」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が最も多く14.3%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、次いで「まちに誇れるもの（ブランド）がある」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が9.7%などとなっています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984369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「総合的に住みやすいまちである」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については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、「ややそう思う」が最も多く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48.2%、次いで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「そう思う」が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26.7%</w:t>
      </w:r>
      <w:r w:rsidRPr="009C39A0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、「どちらとも言えない」が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17</w:t>
      </w:r>
      <w:r w:rsidRPr="009154FE">
        <w:rPr>
          <w:rFonts w:ascii="ＭＳ 明朝" w:eastAsia="ＭＳ 明朝" w:hAnsi="ＭＳ 明朝" w:cs="Times New Roman" w:hint="eastAsia"/>
          <w:kern w:val="0"/>
          <w:sz w:val="21"/>
          <w:szCs w:val="20"/>
        </w:rPr>
        <w:t>.3%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Pr="009248E6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07DF8" w:rsidRPr="006D3529" w:rsidRDefault="00E07DF8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Default="00F70D2C" w:rsidP="00984369">
      <w:pPr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3907296" cy="604764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96" cy="60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647">
        <w:rPr>
          <w:rFonts w:ascii="ＭＳ 明朝" w:eastAsia="ＭＳ 明朝" w:hAnsi="ＭＳ 明朝" w:cs="Times New Roman"/>
          <w:noProof/>
          <w:kern w:val="0"/>
          <w:sz w:val="21"/>
          <w:szCs w:val="20"/>
        </w:rPr>
        <w:drawing>
          <wp:inline distT="0" distB="0" distL="0" distR="0">
            <wp:extent cx="1319827" cy="604728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27" cy="60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369"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984369" w:rsidRDefault="00984369" w:rsidP="00984369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Pr="00E15E78" w:rsidRDefault="00984369" w:rsidP="00984369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 w:rsidRPr="00E15E78">
        <w:rPr>
          <w:rFonts w:ascii="HGｺﾞｼｯｸM" w:eastAsia="HGｺﾞｼｯｸM" w:hint="eastAsia"/>
          <w:bCs/>
        </w:rPr>
        <w:t>【加重平均】</w:t>
      </w:r>
    </w:p>
    <w:p w:rsidR="00984369" w:rsidRPr="00E15E78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「総合的に住みやすいまちである」</w:t>
      </w:r>
      <w:r w:rsidRPr="000E7A43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「買物をする環境が整っている」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「住宅地などの住まいの環境がよい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」において評価が高くなっています</w:t>
      </w:r>
      <w:r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E07DF8" w:rsidRPr="00E07DF8" w:rsidRDefault="00E07DF8" w:rsidP="00E07DF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E07DF8">
        <w:rPr>
          <w:rFonts w:ascii="ＭＳ 明朝" w:eastAsia="ＭＳ 明朝" w:hAnsi="ＭＳ 明朝" w:cs="Times New Roman"/>
          <w:kern w:val="0"/>
          <w:sz w:val="21"/>
          <w:szCs w:val="20"/>
        </w:rPr>
        <w:t>「まちに誇れるもの（ブランド）がある」「市民主役のまちづくりが進んでいる」「文化芸術の振興が図れているまちである」「地域のまちづくり情報が手に入れやすい」においては評価が低くなっています。</w:t>
      </w:r>
    </w:p>
    <w:p w:rsidR="00984369" w:rsidRPr="00651282" w:rsidRDefault="00984369" w:rsidP="00984369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Default="00F42647" w:rsidP="00984369">
      <w:pPr>
        <w:widowControl/>
        <w:snapToGrid w:val="0"/>
        <w:rPr>
          <w:rFonts w:ascii="ＭＳ 明朝" w:eastAsia="ＭＳ 明朝" w:hAnsi="ＭＳ 明朝" w:cs="Times New Roman"/>
          <w:color w:val="FF0000"/>
          <w:kern w:val="0"/>
          <w:sz w:val="18"/>
          <w:szCs w:val="20"/>
        </w:rPr>
      </w:pPr>
      <w:r>
        <w:rPr>
          <w:rFonts w:ascii="ＭＳ 明朝" w:eastAsia="ＭＳ 明朝" w:hAnsi="ＭＳ 明朝" w:cs="Times New Roman"/>
          <w:noProof/>
          <w:color w:val="FF0000"/>
          <w:kern w:val="0"/>
          <w:sz w:val="18"/>
          <w:szCs w:val="20"/>
        </w:rPr>
        <w:drawing>
          <wp:inline distT="0" distB="0" distL="0" distR="0">
            <wp:extent cx="6120130" cy="4263561"/>
            <wp:effectExtent l="0" t="0" r="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69" w:rsidRDefault="00984369" w:rsidP="00984369">
      <w:pPr>
        <w:widowControl/>
        <w:snapToGrid w:val="0"/>
        <w:jc w:val="center"/>
        <w:rPr>
          <w:rFonts w:ascii="ＭＳ 明朝" w:eastAsia="ＭＳ 明朝" w:hAnsi="ＭＳ 明朝" w:cs="Times New Roman"/>
          <w:color w:val="FF0000"/>
          <w:kern w:val="0"/>
          <w:sz w:val="18"/>
          <w:szCs w:val="20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984369" w:rsidTr="0083589F">
        <w:trPr>
          <w:jc w:val="center"/>
        </w:trPr>
        <w:tc>
          <w:tcPr>
            <w:tcW w:w="9215" w:type="dxa"/>
          </w:tcPr>
          <w:p w:rsidR="00984369" w:rsidRPr="00B741A6" w:rsidRDefault="00984369" w:rsidP="0083589F">
            <w:pPr>
              <w:snapToGrid w:val="0"/>
              <w:spacing w:beforeLines="50" w:before="180" w:afterLines="50" w:after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加重平均</w:t>
            </w:r>
            <w:r w:rsidRPr="00B741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について：</w:t>
            </w:r>
            <w:r>
              <w:rPr>
                <w:rFonts w:ascii="ＭＳ 明朝" w:hAnsi="ＭＳ 明朝" w:hint="eastAsia"/>
                <w:sz w:val="18"/>
                <w:szCs w:val="18"/>
              </w:rPr>
              <w:t>「そう思う（２）」「ややそう思う（１）」「</w:t>
            </w:r>
            <w:r w:rsidRPr="00E9687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どちらとも言えない</w:t>
            </w:r>
            <w:r>
              <w:rPr>
                <w:rFonts w:ascii="ＭＳ 明朝" w:hAnsi="ＭＳ 明朝" w:hint="eastAsia"/>
                <w:sz w:val="18"/>
                <w:szCs w:val="18"/>
              </w:rPr>
              <w:t>（０）」「あまりそうは思わない（-１）」「そうは思わない（-２）」として全体の平均値を算出したものである。</w:t>
            </w:r>
          </w:p>
        </w:tc>
      </w:tr>
    </w:tbl>
    <w:p w:rsidR="00984369" w:rsidRPr="00862E66" w:rsidRDefault="00984369" w:rsidP="00984369">
      <w:pPr>
        <w:widowControl/>
        <w:snapToGrid w:val="0"/>
        <w:jc w:val="left"/>
        <w:rPr>
          <w:rFonts w:ascii="ＭＳ 明朝" w:eastAsia="ＭＳ 明朝" w:hAnsi="ＭＳ 明朝" w:cs="Times New Roman"/>
          <w:color w:val="FF0000"/>
          <w:kern w:val="0"/>
          <w:sz w:val="18"/>
          <w:szCs w:val="20"/>
        </w:rPr>
      </w:pPr>
    </w:p>
    <w:p w:rsidR="00984369" w:rsidRPr="00862E66" w:rsidRDefault="00984369" w:rsidP="00984369">
      <w:pPr>
        <w:widowControl/>
        <w:snapToGrid w:val="0"/>
        <w:ind w:leftChars="100" w:left="240"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  <w:r>
        <w:rPr>
          <w:rFonts w:ascii="ＭＳ 明朝" w:eastAsia="ＭＳ 明朝" w:hAnsi="ＭＳ 明朝" w:cs="Times New Roman"/>
          <w:kern w:val="0"/>
          <w:sz w:val="18"/>
          <w:szCs w:val="20"/>
        </w:rPr>
        <w:br w:type="page"/>
      </w:r>
    </w:p>
    <w:p w:rsidR="00920262" w:rsidRDefault="00920262" w:rsidP="00920262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Pr="00502255" w:rsidRDefault="00984369" w:rsidP="00984369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②</w:t>
      </w:r>
      <w:r>
        <w:rPr>
          <w:rFonts w:ascii="HGｺﾞｼｯｸM" w:eastAsia="HGｺﾞｼｯｸM" w:hint="eastAsia"/>
          <w:bCs/>
        </w:rPr>
        <w:tab/>
      </w:r>
      <w:r w:rsidRPr="00502255">
        <w:rPr>
          <w:rFonts w:ascii="HGｺﾞｼｯｸM" w:eastAsia="HGｺﾞｼｯｸM" w:hint="eastAsia"/>
          <w:bCs/>
        </w:rPr>
        <w:t>日常の</w:t>
      </w:r>
      <w:r>
        <w:rPr>
          <w:rFonts w:ascii="HGｺﾞｼｯｸM" w:eastAsia="HGｺﾞｼｯｸM" w:hint="eastAsia"/>
          <w:bCs/>
        </w:rPr>
        <w:t>生活</w:t>
      </w:r>
      <w:r w:rsidRPr="00502255">
        <w:rPr>
          <w:rFonts w:ascii="HGｺﾞｼｯｸM" w:eastAsia="HGｺﾞｼｯｸM" w:hint="eastAsia"/>
          <w:bCs/>
        </w:rPr>
        <w:t>行動</w:t>
      </w:r>
      <w:r w:rsidR="00D346F5">
        <w:rPr>
          <w:rFonts w:ascii="HGｺﾞｼｯｸM" w:eastAsia="HGｺﾞｼｯｸM" w:hint="eastAsia"/>
          <w:bCs/>
        </w:rPr>
        <w:t>など</w:t>
      </w:r>
    </w:p>
    <w:p w:rsidR="00984369" w:rsidRPr="002C2305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「そう思う」は「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週に１回（30分以上）は運動をしている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29.9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、次いで「町内会の活動に参加している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19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.7%などとなっています。</w:t>
      </w:r>
    </w:p>
    <w:p w:rsidR="00984369" w:rsidRPr="002C2305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「ややそう思う」は「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地元の農産物を購入するよう心がけている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35.4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、次いで「町内会の活動に参加している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29.2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%などとなっています。</w:t>
      </w:r>
    </w:p>
    <w:p w:rsidR="00984369" w:rsidRPr="002C2305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「どちらとも言えない」は「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地球温暖化対策に取り組んでいる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48.7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、次いで「地元の水産物を購入するよう心がけている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43.1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%などとなっています。</w:t>
      </w:r>
    </w:p>
    <w:p w:rsidR="00984369" w:rsidRPr="002C2305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「あまりそうは思わない」は「地元の水産物を購入するよう心がけている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21.3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、次いで「週に１回（30分以上）は運動をしている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15.5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%などとなっています。</w:t>
      </w:r>
    </w:p>
    <w:p w:rsidR="00984369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「そう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は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思わない」は「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週に１回（30分以上）は運動をしている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」が最も多く14.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7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%、次いで「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地域の組織やグループに加入している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14.3</w:t>
      </w:r>
      <w:r w:rsidRP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%などとなっています。</w:t>
      </w:r>
    </w:p>
    <w:p w:rsidR="00984369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Pr="00502255" w:rsidRDefault="00984369" w:rsidP="00984369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84369" w:rsidRDefault="00E07DF8" w:rsidP="00984369">
      <w:pPr>
        <w:widowControl/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  <w:noProof/>
        </w:rPr>
        <w:drawing>
          <wp:inline distT="0" distB="0" distL="0" distR="0">
            <wp:extent cx="4758609" cy="5760000"/>
            <wp:effectExtent l="0" t="0" r="4445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9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8D" w:rsidRDefault="00B52A8D" w:rsidP="00984369">
      <w:pPr>
        <w:widowControl/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920262" w:rsidRDefault="00920262" w:rsidP="00920262">
      <w:pPr>
        <w:widowControl/>
        <w:snapToGrid w:val="0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15E78" w:rsidRPr="00E15E78" w:rsidRDefault="00F4787D" w:rsidP="00E15E78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③</w:t>
      </w:r>
      <w:r w:rsidR="00E15E78">
        <w:rPr>
          <w:rFonts w:ascii="HGｺﾞｼｯｸM" w:eastAsia="HGｺﾞｼｯｸM" w:hint="eastAsia"/>
          <w:bCs/>
        </w:rPr>
        <w:tab/>
      </w:r>
      <w:r w:rsidR="001B38B4">
        <w:rPr>
          <w:rFonts w:ascii="HGｺﾞｼｯｸM" w:eastAsia="HGｺﾞｼｯｸM" w:hint="eastAsia"/>
          <w:bCs/>
        </w:rPr>
        <w:t>市民であることの誇りや</w:t>
      </w:r>
      <w:r w:rsidR="00E15E78" w:rsidRPr="00E15E78">
        <w:rPr>
          <w:rFonts w:ascii="HGｺﾞｼｯｸM" w:eastAsia="HGｺﾞｼｯｸM" w:hint="eastAsia"/>
          <w:bCs/>
        </w:rPr>
        <w:t>定住意向</w:t>
      </w:r>
    </w:p>
    <w:p w:rsidR="00F4787D" w:rsidRDefault="00F4787D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2C2305">
        <w:rPr>
          <w:rFonts w:ascii="ＭＳ 明朝" w:eastAsia="ＭＳ 明朝" w:hAnsi="ＭＳ 明朝" w:cs="Times New Roman" w:hint="eastAsia"/>
          <w:kern w:val="0"/>
          <w:sz w:val="21"/>
          <w:szCs w:val="20"/>
        </w:rPr>
        <w:t>市民であることに誇りや愛着を持っている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D41CC">
        <w:rPr>
          <w:rFonts w:ascii="ＭＳ 明朝" w:eastAsia="ＭＳ 明朝" w:hAnsi="ＭＳ 明朝" w:cs="Times New Roman" w:hint="eastAsia"/>
          <w:kern w:val="0"/>
          <w:sz w:val="21"/>
          <w:szCs w:val="20"/>
        </w:rPr>
        <w:t>については、「どちらとも言えない」が最も多く35.2％、次いで「ややそう思う」が34.8％などとなっています。</w:t>
      </w:r>
    </w:p>
    <w:p w:rsidR="00E15E78" w:rsidRDefault="002C2305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「これからも草津市に住み続けたい</w:t>
      </w:r>
      <w:r w:rsidR="00E15E78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」については、「そう思う」が最も多く</w:t>
      </w:r>
      <w:r w:rsidR="000E7A43">
        <w:rPr>
          <w:rFonts w:ascii="ＭＳ 明朝" w:eastAsia="ＭＳ 明朝" w:hAnsi="ＭＳ 明朝" w:cs="Times New Roman" w:hint="eastAsia"/>
          <w:kern w:val="0"/>
          <w:sz w:val="21"/>
          <w:szCs w:val="20"/>
        </w:rPr>
        <w:t>38</w:t>
      </w:r>
      <w:r w:rsid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0E7A43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E15E78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、次いで「ややそう思う」が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3</w:t>
      </w:r>
      <w:r w:rsidR="000E7A43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0E7A43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などとなっています</w:t>
      </w:r>
      <w:r w:rsidR="00E15E78" w:rsidRPr="00E15E78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F4787D" w:rsidRDefault="00F4787D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1B38B4" w:rsidRDefault="001B38B4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F4787D" w:rsidRDefault="00F4787D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F4787D" w:rsidRDefault="004D41CC" w:rsidP="004D41CC">
      <w:pPr>
        <w:widowControl/>
        <w:snapToGrid w:val="0"/>
        <w:ind w:leftChars="100" w:left="240" w:firstLineChars="100" w:firstLine="24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4D41CC">
        <w:rPr>
          <w:rFonts w:hint="eastAsia"/>
          <w:noProof/>
        </w:rPr>
        <w:drawing>
          <wp:inline distT="0" distB="0" distL="0" distR="0">
            <wp:extent cx="3960000" cy="2597969"/>
            <wp:effectExtent l="0" t="0" r="254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7D" w:rsidRDefault="00F4787D" w:rsidP="00F4787D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1B38B4" w:rsidRDefault="001B38B4" w:rsidP="00F4787D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E15E78" w:rsidRDefault="00E15E78" w:rsidP="00E15E78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2C2305" w:rsidRDefault="00730B1B" w:rsidP="002C2305">
      <w:pPr>
        <w:widowControl/>
        <w:snapToGrid w:val="0"/>
        <w:ind w:leftChars="100" w:left="240" w:firstLineChars="100" w:firstLine="24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730B1B">
        <w:rPr>
          <w:noProof/>
        </w:rPr>
        <w:drawing>
          <wp:inline distT="0" distB="0" distL="0" distR="0">
            <wp:extent cx="3960000" cy="2597969"/>
            <wp:effectExtent l="0" t="0" r="254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55" w:rsidRPr="006C5F0B" w:rsidRDefault="00502255" w:rsidP="002C230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920262" w:rsidRDefault="00920262" w:rsidP="003B492A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02255" w:rsidRPr="00502255" w:rsidRDefault="00502255" w:rsidP="003B492A">
      <w:pPr>
        <w:widowControl/>
        <w:snapToGrid w:val="0"/>
        <w:spacing w:afterLines="50" w:after="180"/>
        <w:jc w:val="left"/>
        <w:rPr>
          <w:rFonts w:ascii="HGｺﾞｼｯｸM" w:eastAsia="HGｺﾞｼｯｸM" w:hAnsi="ＭＳ 明朝" w:cs="Times New Roman"/>
          <w:kern w:val="0"/>
        </w:rPr>
      </w:pPr>
      <w:r w:rsidRPr="00502255">
        <w:rPr>
          <w:rFonts w:ascii="HGｺﾞｼｯｸM" w:eastAsia="HGｺﾞｼｯｸM" w:hAnsi="ＭＳ 明朝" w:cs="Times New Roman" w:hint="eastAsia"/>
          <w:kern w:val="0"/>
        </w:rPr>
        <w:t>（６）草津市のイメージ</w:t>
      </w:r>
    </w:p>
    <w:p w:rsidR="00502255" w:rsidRPr="00502255" w:rsidRDefault="00502255" w:rsidP="00502255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①</w:t>
      </w:r>
      <w:r>
        <w:rPr>
          <w:rFonts w:ascii="HGｺﾞｼｯｸM" w:eastAsia="HGｺﾞｼｯｸM" w:hint="eastAsia"/>
          <w:bCs/>
        </w:rPr>
        <w:tab/>
      </w:r>
      <w:r w:rsidR="00E96876">
        <w:rPr>
          <w:rFonts w:ascii="HGｺﾞｼｯｸM" w:eastAsia="HGｺﾞｼｯｸM" w:hint="eastAsia"/>
          <w:bCs/>
        </w:rPr>
        <w:t>都市</w:t>
      </w:r>
      <w:r w:rsidRPr="00502255">
        <w:rPr>
          <w:rFonts w:ascii="HGｺﾞｼｯｸM" w:eastAsia="HGｺﾞｼｯｸM" w:hint="eastAsia"/>
          <w:bCs/>
        </w:rPr>
        <w:t>イメージ</w:t>
      </w:r>
    </w:p>
    <w:p w:rsidR="00502255" w:rsidRDefault="00502255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「発展する便利で都会的なまち」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が最も多く2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%、次いで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街道文化の歴史豊かな宿場のまち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」</w:t>
      </w:r>
      <w:r w:rsidR="004B0B63">
        <w:rPr>
          <w:rFonts w:ascii="ＭＳ 明朝" w:eastAsia="ＭＳ 明朝" w:hAnsi="ＭＳ 明朝" w:cs="Times New Roman" w:hint="eastAsia"/>
          <w:kern w:val="0"/>
          <w:sz w:val="21"/>
          <w:szCs w:val="20"/>
        </w:rPr>
        <w:t>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、「特にイメージするものはない」が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02772F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%などとなっています</w:t>
      </w:r>
      <w:r w:rsidRPr="00502255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502255" w:rsidRDefault="00502255" w:rsidP="00502255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502255" w:rsidRDefault="00BC3435" w:rsidP="00BC3435">
      <w:pPr>
        <w:widowControl/>
        <w:snapToGrid w:val="0"/>
        <w:ind w:leftChars="100" w:left="240" w:firstLineChars="100" w:firstLine="24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C3435">
        <w:rPr>
          <w:noProof/>
        </w:rPr>
        <w:drawing>
          <wp:inline distT="0" distB="0" distL="0" distR="0">
            <wp:extent cx="4320000" cy="3005552"/>
            <wp:effectExtent l="0" t="0" r="4445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0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0D" w:rsidRDefault="00C4630D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>
        <w:rPr>
          <w:rFonts w:ascii="ＭＳ 明朝" w:eastAsia="ＭＳ 明朝" w:hAnsi="ＭＳ 明朝" w:cs="Times New Roman"/>
          <w:kern w:val="0"/>
          <w:sz w:val="21"/>
          <w:szCs w:val="20"/>
        </w:rPr>
        <w:br w:type="page"/>
      </w:r>
    </w:p>
    <w:p w:rsidR="00C4630D" w:rsidRDefault="00C4630D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C4630D" w:rsidRPr="00C4630D" w:rsidRDefault="00C4630D" w:rsidP="00C4630D">
      <w:pPr>
        <w:spacing w:afterLines="50" w:after="180"/>
        <w:ind w:leftChars="100" w:left="600" w:hangingChars="150" w:hanging="360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②</w:t>
      </w:r>
      <w:r>
        <w:rPr>
          <w:rFonts w:ascii="HGｺﾞｼｯｸM" w:eastAsia="HGｺﾞｼｯｸM" w:hint="eastAsia"/>
          <w:bCs/>
        </w:rPr>
        <w:tab/>
      </w:r>
      <w:r w:rsidRPr="00C4630D">
        <w:rPr>
          <w:rFonts w:ascii="HGｺﾞｼｯｸM" w:eastAsia="HGｺﾞｼｯｸM" w:hint="eastAsia"/>
          <w:bCs/>
        </w:rPr>
        <w:t>地域資源</w:t>
      </w:r>
    </w:p>
    <w:p w:rsidR="00C4630D" w:rsidRPr="00C4630D" w:rsidRDefault="00C4630D" w:rsidP="00C4630D">
      <w:pPr>
        <w:widowControl/>
        <w:snapToGrid w:val="0"/>
        <w:ind w:leftChars="100" w:left="240" w:firstLineChars="100" w:firstLine="210"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「烏丸半島など琵琶湖畔」が最も多く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</w:t>
      </w:r>
      <w:r w:rsidR="008E28A8">
        <w:rPr>
          <w:rFonts w:ascii="ＭＳ 明朝" w:eastAsia="ＭＳ 明朝" w:hAnsi="ＭＳ 明朝" w:cs="Times New Roman" w:hint="eastAsia"/>
          <w:kern w:val="0"/>
          <w:sz w:val="21"/>
          <w:szCs w:val="20"/>
        </w:rPr>
        <w:t>8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8E28A8">
        <w:rPr>
          <w:rFonts w:ascii="ＭＳ 明朝" w:eastAsia="ＭＳ 明朝" w:hAnsi="ＭＳ 明朝" w:cs="Times New Roman" w:hint="eastAsia"/>
          <w:kern w:val="0"/>
          <w:sz w:val="21"/>
          <w:szCs w:val="20"/>
        </w:rPr>
        <w:t>0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、次いで「イナズマロックフェス」が1</w:t>
      </w:r>
      <w:r w:rsidR="008E28A8">
        <w:rPr>
          <w:rFonts w:ascii="ＭＳ 明朝" w:eastAsia="ＭＳ 明朝" w:hAnsi="ＭＳ 明朝" w:cs="Times New Roman" w:hint="eastAsia"/>
          <w:kern w:val="0"/>
          <w:sz w:val="21"/>
          <w:szCs w:val="20"/>
        </w:rPr>
        <w:t>2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1%</w:t>
      </w:r>
      <w:r w:rsidR="00E2033B">
        <w:rPr>
          <w:rFonts w:ascii="ＭＳ 明朝" w:eastAsia="ＭＳ 明朝" w:hAnsi="ＭＳ 明朝" w:cs="Times New Roman" w:hint="eastAsia"/>
          <w:kern w:val="0"/>
          <w:sz w:val="21"/>
          <w:szCs w:val="20"/>
        </w:rPr>
        <w:t>、「草津宿本陣」が</w:t>
      </w:r>
      <w:r w:rsidR="008E28A8">
        <w:rPr>
          <w:rFonts w:ascii="ＭＳ 明朝" w:eastAsia="ＭＳ 明朝" w:hAnsi="ＭＳ 明朝" w:cs="Times New Roman" w:hint="eastAsia"/>
          <w:kern w:val="0"/>
          <w:sz w:val="21"/>
          <w:szCs w:val="20"/>
        </w:rPr>
        <w:t>9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.</w:t>
      </w:r>
      <w:r w:rsidR="008E28A8">
        <w:rPr>
          <w:rFonts w:ascii="ＭＳ 明朝" w:eastAsia="ＭＳ 明朝" w:hAnsi="ＭＳ 明朝" w:cs="Times New Roman" w:hint="eastAsia"/>
          <w:kern w:val="0"/>
          <w:sz w:val="21"/>
          <w:szCs w:val="20"/>
        </w:rPr>
        <w:t>6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%など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とな</w:t>
      </w:r>
      <w:r>
        <w:rPr>
          <w:rFonts w:ascii="ＭＳ 明朝" w:eastAsia="ＭＳ 明朝" w:hAnsi="ＭＳ 明朝" w:cs="Times New Roman" w:hint="eastAsia"/>
          <w:kern w:val="0"/>
          <w:sz w:val="21"/>
          <w:szCs w:val="20"/>
        </w:rPr>
        <w:t>っています</w:t>
      </w:r>
      <w:r w:rsidRPr="00C4630D">
        <w:rPr>
          <w:rFonts w:ascii="ＭＳ 明朝" w:eastAsia="ＭＳ 明朝" w:hAnsi="ＭＳ 明朝" w:cs="Times New Roman" w:hint="eastAsia"/>
          <w:kern w:val="0"/>
          <w:sz w:val="21"/>
          <w:szCs w:val="20"/>
        </w:rPr>
        <w:t>。</w:t>
      </w:r>
    </w:p>
    <w:p w:rsidR="00C4630D" w:rsidRDefault="00C4630D" w:rsidP="00502255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C1C33" w:rsidRDefault="00BC3435" w:rsidP="00BC3435">
      <w:pPr>
        <w:widowControl/>
        <w:snapToGrid w:val="0"/>
        <w:ind w:leftChars="100" w:left="240" w:firstLineChars="100" w:firstLine="24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  <w:r w:rsidRPr="00BC3435">
        <w:rPr>
          <w:noProof/>
        </w:rPr>
        <w:drawing>
          <wp:inline distT="0" distB="0" distL="0" distR="0">
            <wp:extent cx="4320000" cy="5125018"/>
            <wp:effectExtent l="0" t="0" r="444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12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D8" w:rsidRDefault="00A056D8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9C1C33" w:rsidRDefault="009C1C33">
      <w:pPr>
        <w:widowControl/>
        <w:jc w:val="left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p w:rsidR="00C4630D" w:rsidRPr="00C4630D" w:rsidRDefault="00C4630D" w:rsidP="00C4630D">
      <w:pPr>
        <w:widowControl/>
        <w:snapToGrid w:val="0"/>
        <w:ind w:leftChars="100" w:left="240" w:firstLineChars="100" w:firstLine="210"/>
        <w:jc w:val="center"/>
        <w:rPr>
          <w:rFonts w:ascii="ＭＳ 明朝" w:eastAsia="ＭＳ 明朝" w:hAnsi="ＭＳ 明朝" w:cs="Times New Roman"/>
          <w:kern w:val="0"/>
          <w:sz w:val="21"/>
          <w:szCs w:val="20"/>
        </w:rPr>
      </w:pPr>
    </w:p>
    <w:sectPr w:rsidR="00C4630D" w:rsidRPr="00C4630D" w:rsidSect="009C1C33">
      <w:footerReference w:type="default" r:id="rId4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49" w:rsidRDefault="00384449" w:rsidP="009C39A0">
      <w:r>
        <w:separator/>
      </w:r>
    </w:p>
  </w:endnote>
  <w:endnote w:type="continuationSeparator" w:id="0">
    <w:p w:rsidR="00384449" w:rsidRDefault="00384449" w:rsidP="009C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F" w:rsidRDefault="007C546F">
    <w:pPr>
      <w:pStyle w:val="a7"/>
      <w:jc w:val="center"/>
    </w:pPr>
  </w:p>
  <w:p w:rsidR="007C546F" w:rsidRDefault="007C546F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425498"/>
      <w:docPartObj>
        <w:docPartGallery w:val="Page Numbers (Bottom of Page)"/>
        <w:docPartUnique/>
      </w:docPartObj>
    </w:sdtPr>
    <w:sdtEndPr/>
    <w:sdtContent>
      <w:p w:rsidR="007C546F" w:rsidRDefault="00CC6FED" w:rsidP="00CC6F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2E" w:rsidRPr="0095522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49" w:rsidRDefault="00384449" w:rsidP="009C39A0">
      <w:r>
        <w:separator/>
      </w:r>
    </w:p>
  </w:footnote>
  <w:footnote w:type="continuationSeparator" w:id="0">
    <w:p w:rsidR="00384449" w:rsidRDefault="00384449" w:rsidP="009C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8D1"/>
    <w:multiLevelType w:val="hybridMultilevel"/>
    <w:tmpl w:val="FFBC6228"/>
    <w:lvl w:ilvl="0" w:tplc="580C61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2771F"/>
    <w:multiLevelType w:val="hybridMultilevel"/>
    <w:tmpl w:val="8774E8A4"/>
    <w:lvl w:ilvl="0" w:tplc="A4BA0C3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8"/>
    <w:rsid w:val="000257BC"/>
    <w:rsid w:val="00026222"/>
    <w:rsid w:val="00026246"/>
    <w:rsid w:val="0002772F"/>
    <w:rsid w:val="000462D4"/>
    <w:rsid w:val="00053821"/>
    <w:rsid w:val="00074320"/>
    <w:rsid w:val="00075F14"/>
    <w:rsid w:val="000D3E77"/>
    <w:rsid w:val="000E1A96"/>
    <w:rsid w:val="000E6209"/>
    <w:rsid w:val="000E7A43"/>
    <w:rsid w:val="000E7C8C"/>
    <w:rsid w:val="001402EE"/>
    <w:rsid w:val="00164398"/>
    <w:rsid w:val="00187788"/>
    <w:rsid w:val="00193F8E"/>
    <w:rsid w:val="00194852"/>
    <w:rsid w:val="001B09BB"/>
    <w:rsid w:val="001B38B4"/>
    <w:rsid w:val="001C227D"/>
    <w:rsid w:val="001C3EAE"/>
    <w:rsid w:val="001C6BFA"/>
    <w:rsid w:val="001E3F8D"/>
    <w:rsid w:val="0020261A"/>
    <w:rsid w:val="00205777"/>
    <w:rsid w:val="00210A5C"/>
    <w:rsid w:val="00213446"/>
    <w:rsid w:val="002178FC"/>
    <w:rsid w:val="0022061B"/>
    <w:rsid w:val="00220979"/>
    <w:rsid w:val="002223F4"/>
    <w:rsid w:val="0023335C"/>
    <w:rsid w:val="00242D33"/>
    <w:rsid w:val="002466C3"/>
    <w:rsid w:val="002471FD"/>
    <w:rsid w:val="00254E5C"/>
    <w:rsid w:val="00256C54"/>
    <w:rsid w:val="00262A4A"/>
    <w:rsid w:val="002656B7"/>
    <w:rsid w:val="002659FF"/>
    <w:rsid w:val="00267907"/>
    <w:rsid w:val="00293173"/>
    <w:rsid w:val="002C2305"/>
    <w:rsid w:val="002E73F8"/>
    <w:rsid w:val="002F5D22"/>
    <w:rsid w:val="00301C62"/>
    <w:rsid w:val="003046B8"/>
    <w:rsid w:val="00312B67"/>
    <w:rsid w:val="003341FB"/>
    <w:rsid w:val="00335CAD"/>
    <w:rsid w:val="00352523"/>
    <w:rsid w:val="003677EA"/>
    <w:rsid w:val="00372450"/>
    <w:rsid w:val="00373FBB"/>
    <w:rsid w:val="00384449"/>
    <w:rsid w:val="003A72B8"/>
    <w:rsid w:val="003A7F22"/>
    <w:rsid w:val="003B492A"/>
    <w:rsid w:val="003D072C"/>
    <w:rsid w:val="003D3FFC"/>
    <w:rsid w:val="003E37D1"/>
    <w:rsid w:val="003E3982"/>
    <w:rsid w:val="003F613E"/>
    <w:rsid w:val="003F6A49"/>
    <w:rsid w:val="00424108"/>
    <w:rsid w:val="00432D97"/>
    <w:rsid w:val="004358EC"/>
    <w:rsid w:val="00455D2C"/>
    <w:rsid w:val="00471995"/>
    <w:rsid w:val="00477391"/>
    <w:rsid w:val="00477802"/>
    <w:rsid w:val="00481A0B"/>
    <w:rsid w:val="00485E35"/>
    <w:rsid w:val="00495127"/>
    <w:rsid w:val="00495EAA"/>
    <w:rsid w:val="004B0B63"/>
    <w:rsid w:val="004B1B95"/>
    <w:rsid w:val="004B59C5"/>
    <w:rsid w:val="004C176E"/>
    <w:rsid w:val="004D3132"/>
    <w:rsid w:val="004D41CC"/>
    <w:rsid w:val="004D7345"/>
    <w:rsid w:val="00501E4F"/>
    <w:rsid w:val="00502255"/>
    <w:rsid w:val="0052532E"/>
    <w:rsid w:val="00530577"/>
    <w:rsid w:val="00533806"/>
    <w:rsid w:val="005601A1"/>
    <w:rsid w:val="00575334"/>
    <w:rsid w:val="00597C99"/>
    <w:rsid w:val="005A49DA"/>
    <w:rsid w:val="005C1CEA"/>
    <w:rsid w:val="005C2FC1"/>
    <w:rsid w:val="005C525B"/>
    <w:rsid w:val="005D0F03"/>
    <w:rsid w:val="005F2CAD"/>
    <w:rsid w:val="005F4F73"/>
    <w:rsid w:val="00601A26"/>
    <w:rsid w:val="00611DB4"/>
    <w:rsid w:val="006148D3"/>
    <w:rsid w:val="00616957"/>
    <w:rsid w:val="00621734"/>
    <w:rsid w:val="00630B7E"/>
    <w:rsid w:val="00651282"/>
    <w:rsid w:val="00654A58"/>
    <w:rsid w:val="00654A79"/>
    <w:rsid w:val="00664C90"/>
    <w:rsid w:val="00680479"/>
    <w:rsid w:val="00691D89"/>
    <w:rsid w:val="006A5514"/>
    <w:rsid w:val="006B0C3E"/>
    <w:rsid w:val="006B52E0"/>
    <w:rsid w:val="006B5AF2"/>
    <w:rsid w:val="006C5F0B"/>
    <w:rsid w:val="006D3529"/>
    <w:rsid w:val="006F3174"/>
    <w:rsid w:val="00703195"/>
    <w:rsid w:val="00730B1B"/>
    <w:rsid w:val="00731CE6"/>
    <w:rsid w:val="007A4835"/>
    <w:rsid w:val="007C546F"/>
    <w:rsid w:val="007D1630"/>
    <w:rsid w:val="007E3195"/>
    <w:rsid w:val="00805999"/>
    <w:rsid w:val="008133CA"/>
    <w:rsid w:val="00814359"/>
    <w:rsid w:val="008265E5"/>
    <w:rsid w:val="00830245"/>
    <w:rsid w:val="008571D8"/>
    <w:rsid w:val="00862E66"/>
    <w:rsid w:val="00871596"/>
    <w:rsid w:val="0087743A"/>
    <w:rsid w:val="00882171"/>
    <w:rsid w:val="00885109"/>
    <w:rsid w:val="008A34BD"/>
    <w:rsid w:val="008B7CAE"/>
    <w:rsid w:val="008C304C"/>
    <w:rsid w:val="008D2108"/>
    <w:rsid w:val="008D2B6D"/>
    <w:rsid w:val="008E28A8"/>
    <w:rsid w:val="008E4418"/>
    <w:rsid w:val="008F1C41"/>
    <w:rsid w:val="009129F1"/>
    <w:rsid w:val="009154FE"/>
    <w:rsid w:val="00920262"/>
    <w:rsid w:val="009248E6"/>
    <w:rsid w:val="00932882"/>
    <w:rsid w:val="00937717"/>
    <w:rsid w:val="00937DA1"/>
    <w:rsid w:val="009410DF"/>
    <w:rsid w:val="00945888"/>
    <w:rsid w:val="0095206E"/>
    <w:rsid w:val="00954D2F"/>
    <w:rsid w:val="0095522E"/>
    <w:rsid w:val="00973FF2"/>
    <w:rsid w:val="00984369"/>
    <w:rsid w:val="00996B42"/>
    <w:rsid w:val="009A2BD8"/>
    <w:rsid w:val="009B56BF"/>
    <w:rsid w:val="009C1C33"/>
    <w:rsid w:val="009C39A0"/>
    <w:rsid w:val="009C6982"/>
    <w:rsid w:val="009E5B98"/>
    <w:rsid w:val="009E5F50"/>
    <w:rsid w:val="009F5E55"/>
    <w:rsid w:val="00A056D8"/>
    <w:rsid w:val="00A22BC6"/>
    <w:rsid w:val="00A37916"/>
    <w:rsid w:val="00A43743"/>
    <w:rsid w:val="00A52A8F"/>
    <w:rsid w:val="00A64A07"/>
    <w:rsid w:val="00A70B22"/>
    <w:rsid w:val="00A75FB7"/>
    <w:rsid w:val="00A9020B"/>
    <w:rsid w:val="00A9355B"/>
    <w:rsid w:val="00A960DC"/>
    <w:rsid w:val="00AB2555"/>
    <w:rsid w:val="00AB3A96"/>
    <w:rsid w:val="00AB3FD7"/>
    <w:rsid w:val="00AB79D3"/>
    <w:rsid w:val="00AC0773"/>
    <w:rsid w:val="00AC3F6E"/>
    <w:rsid w:val="00AD1E62"/>
    <w:rsid w:val="00AD2FC0"/>
    <w:rsid w:val="00AF1C8E"/>
    <w:rsid w:val="00B108C3"/>
    <w:rsid w:val="00B12F8F"/>
    <w:rsid w:val="00B15677"/>
    <w:rsid w:val="00B22B35"/>
    <w:rsid w:val="00B23192"/>
    <w:rsid w:val="00B3327A"/>
    <w:rsid w:val="00B45326"/>
    <w:rsid w:val="00B52A8D"/>
    <w:rsid w:val="00B5446D"/>
    <w:rsid w:val="00B55463"/>
    <w:rsid w:val="00B643D6"/>
    <w:rsid w:val="00B7240A"/>
    <w:rsid w:val="00B741A6"/>
    <w:rsid w:val="00B83744"/>
    <w:rsid w:val="00BA2CDD"/>
    <w:rsid w:val="00BC0C16"/>
    <w:rsid w:val="00BC3435"/>
    <w:rsid w:val="00BD30E3"/>
    <w:rsid w:val="00BD6819"/>
    <w:rsid w:val="00BF2FD2"/>
    <w:rsid w:val="00BF31BE"/>
    <w:rsid w:val="00BF3C5A"/>
    <w:rsid w:val="00C034D8"/>
    <w:rsid w:val="00C1707D"/>
    <w:rsid w:val="00C4630D"/>
    <w:rsid w:val="00C56894"/>
    <w:rsid w:val="00C87367"/>
    <w:rsid w:val="00CA2B95"/>
    <w:rsid w:val="00CC6FED"/>
    <w:rsid w:val="00CD46AC"/>
    <w:rsid w:val="00CD7A4D"/>
    <w:rsid w:val="00CE5B1D"/>
    <w:rsid w:val="00D056C5"/>
    <w:rsid w:val="00D129F4"/>
    <w:rsid w:val="00D16770"/>
    <w:rsid w:val="00D249CE"/>
    <w:rsid w:val="00D32391"/>
    <w:rsid w:val="00D346F5"/>
    <w:rsid w:val="00D412BE"/>
    <w:rsid w:val="00D525DF"/>
    <w:rsid w:val="00D5670B"/>
    <w:rsid w:val="00D82D8C"/>
    <w:rsid w:val="00D9776F"/>
    <w:rsid w:val="00DA52C0"/>
    <w:rsid w:val="00DA5573"/>
    <w:rsid w:val="00DB5CF8"/>
    <w:rsid w:val="00DB76C0"/>
    <w:rsid w:val="00DC244A"/>
    <w:rsid w:val="00DE136D"/>
    <w:rsid w:val="00DE44EE"/>
    <w:rsid w:val="00E00D47"/>
    <w:rsid w:val="00E02E7E"/>
    <w:rsid w:val="00E07DF8"/>
    <w:rsid w:val="00E141DA"/>
    <w:rsid w:val="00E15E78"/>
    <w:rsid w:val="00E2033B"/>
    <w:rsid w:val="00E34838"/>
    <w:rsid w:val="00E357A6"/>
    <w:rsid w:val="00E37262"/>
    <w:rsid w:val="00E404CC"/>
    <w:rsid w:val="00E46770"/>
    <w:rsid w:val="00E46C9F"/>
    <w:rsid w:val="00E65B3E"/>
    <w:rsid w:val="00E66BAE"/>
    <w:rsid w:val="00E71568"/>
    <w:rsid w:val="00E7239A"/>
    <w:rsid w:val="00E72F1C"/>
    <w:rsid w:val="00E7509A"/>
    <w:rsid w:val="00E8400D"/>
    <w:rsid w:val="00E84891"/>
    <w:rsid w:val="00E93AFC"/>
    <w:rsid w:val="00E96876"/>
    <w:rsid w:val="00E971A1"/>
    <w:rsid w:val="00EA7EB8"/>
    <w:rsid w:val="00EB0BE7"/>
    <w:rsid w:val="00EB2033"/>
    <w:rsid w:val="00ED2CFB"/>
    <w:rsid w:val="00EE0A9B"/>
    <w:rsid w:val="00EE437D"/>
    <w:rsid w:val="00EF6B48"/>
    <w:rsid w:val="00F162FB"/>
    <w:rsid w:val="00F42647"/>
    <w:rsid w:val="00F45D7C"/>
    <w:rsid w:val="00F4787D"/>
    <w:rsid w:val="00F57D55"/>
    <w:rsid w:val="00F64E1F"/>
    <w:rsid w:val="00F65C1E"/>
    <w:rsid w:val="00F70D2C"/>
    <w:rsid w:val="00F83AA0"/>
    <w:rsid w:val="00FA1A99"/>
    <w:rsid w:val="00FA1ADE"/>
    <w:rsid w:val="00FA3151"/>
    <w:rsid w:val="00FC490D"/>
    <w:rsid w:val="00FC552A"/>
    <w:rsid w:val="00FD1D41"/>
    <w:rsid w:val="00FE086C"/>
    <w:rsid w:val="00FF2CF6"/>
    <w:rsid w:val="00FF6526"/>
    <w:rsid w:val="00FF6A95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DF12ED3-6DF8-41C3-9E9B-4E6B8923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DE"/>
    <w:pPr>
      <w:widowControl w:val="0"/>
      <w:jc w:val="both"/>
    </w:pPr>
    <w:rPr>
      <w:rFonts w:asciiTheme="minorHAnsi" w:eastAsiaTheme="minorEastAsia" w:hAnsiTheme="minorHAnsi"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9A0"/>
    <w:rPr>
      <w:rFonts w:asciiTheme="minorHAnsi" w:eastAsiaTheme="minorEastAsia" w:hAnsiTheme="minorHAnsi" w:cstheme="minorBidi"/>
      <w:sz w:val="24"/>
    </w:rPr>
  </w:style>
  <w:style w:type="paragraph" w:styleId="a7">
    <w:name w:val="footer"/>
    <w:basedOn w:val="a"/>
    <w:link w:val="a8"/>
    <w:uiPriority w:val="99"/>
    <w:unhideWhenUsed/>
    <w:rsid w:val="009C3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9A0"/>
    <w:rPr>
      <w:rFonts w:asciiTheme="minorHAnsi" w:eastAsiaTheme="minorEastAsia" w:hAnsiTheme="minorHAnsi" w:cstheme="minorBidi"/>
      <w:sz w:val="24"/>
    </w:rPr>
  </w:style>
  <w:style w:type="character" w:styleId="a9">
    <w:name w:val="page number"/>
    <w:basedOn w:val="a0"/>
    <w:semiHidden/>
    <w:rsid w:val="00AF1C8E"/>
  </w:style>
  <w:style w:type="table" w:styleId="aa">
    <w:name w:val="Table Grid"/>
    <w:basedOn w:val="a1"/>
    <w:uiPriority w:val="59"/>
    <w:rsid w:val="00A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07D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E07DF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28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kyoto-pub</dc:creator>
  <cp:lastModifiedBy>直井 和憲</cp:lastModifiedBy>
  <cp:revision>194</cp:revision>
  <cp:lastPrinted>2017-02-23T05:07:00Z</cp:lastPrinted>
  <dcterms:created xsi:type="dcterms:W3CDTF">2016-08-16T06:24:00Z</dcterms:created>
  <dcterms:modified xsi:type="dcterms:W3CDTF">2017-02-28T23:58:00Z</dcterms:modified>
</cp:coreProperties>
</file>