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590" w:rsidRPr="00F12590" w:rsidRDefault="00F12590" w:rsidP="00F12590">
      <w:pPr>
        <w:jc w:val="center"/>
        <w:rPr>
          <w:sz w:val="48"/>
          <w:szCs w:val="48"/>
        </w:rPr>
      </w:pPr>
      <w:r>
        <w:rPr>
          <w:rFonts w:hint="eastAsia"/>
          <w:noProof/>
        </w:rPr>
        <mc:AlternateContent>
          <mc:Choice Requires="wps">
            <w:drawing>
              <wp:anchor distT="0" distB="0" distL="114300" distR="114300" simplePos="0" relativeHeight="251664384" behindDoc="0" locked="0" layoutInCell="1" allowOverlap="1">
                <wp:simplePos x="0" y="0"/>
                <wp:positionH relativeFrom="column">
                  <wp:posOffset>4208780</wp:posOffset>
                </wp:positionH>
                <wp:positionV relativeFrom="paragraph">
                  <wp:posOffset>-106680</wp:posOffset>
                </wp:positionV>
                <wp:extent cx="1466850" cy="552450"/>
                <wp:effectExtent l="0" t="0" r="19050" b="19050"/>
                <wp:wrapNone/>
                <wp:docPr id="24" name="正方形/長方形 24"/>
                <wp:cNvGraphicFramePr/>
                <a:graphic xmlns:a="http://schemas.openxmlformats.org/drawingml/2006/main">
                  <a:graphicData uri="http://schemas.microsoft.com/office/word/2010/wordprocessingShape">
                    <wps:wsp>
                      <wps:cNvSpPr/>
                      <wps:spPr>
                        <a:xfrm>
                          <a:off x="0" y="0"/>
                          <a:ext cx="1466850" cy="5524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B2D5BD" id="正方形/長方形 24" o:spid="_x0000_s1026" style="position:absolute;left:0;text-align:left;margin-left:331.4pt;margin-top:-8.4pt;width:115.5pt;height:4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" filled="f" strokecolor="black [3213]"/>
            </w:pict>
          </mc:Fallback>
        </mc:AlternateContent>
      </w:r>
      <w:r>
        <w:rPr>
          <w:rFonts w:hint="eastAsia"/>
        </w:rPr>
        <w:t xml:space="preserve">　　　　　　　　　　　　　　　　　　　　　　　　　　　　</w:t>
      </w:r>
      <w:r w:rsidRPr="00F12590">
        <w:rPr>
          <w:rFonts w:hint="eastAsia"/>
          <w:sz w:val="48"/>
          <w:szCs w:val="48"/>
        </w:rPr>
        <w:t>参考資料</w:t>
      </w:r>
    </w:p>
    <w:p w:rsidR="00BB7B77" w:rsidRDefault="00BB7B77" w:rsidP="00E070F2">
      <w:pPr>
        <w:jc w:val="center"/>
      </w:pPr>
    </w:p>
    <w:p w:rsidR="00BB7B77" w:rsidRDefault="00BB7B77" w:rsidP="00E070F2">
      <w:pPr>
        <w:jc w:val="center"/>
      </w:pPr>
    </w:p>
    <w:p w:rsidR="00BB7B77" w:rsidRDefault="00BB7B77" w:rsidP="00E070F2">
      <w:pPr>
        <w:jc w:val="center"/>
      </w:pPr>
    </w:p>
    <w:p w:rsidR="00BB7B77" w:rsidRDefault="00BB7B77" w:rsidP="00BB7B77"/>
    <w:p w:rsidR="00BB7B77" w:rsidRDefault="00BB7B77" w:rsidP="00E070F2">
      <w:pPr>
        <w:jc w:val="center"/>
      </w:pPr>
    </w:p>
    <w:p w:rsidR="00BB7B77" w:rsidRDefault="00BB7B77" w:rsidP="00E070F2">
      <w:pPr>
        <w:jc w:val="center"/>
      </w:pPr>
    </w:p>
    <w:p w:rsidR="00BB7B77" w:rsidRDefault="00BB7B77" w:rsidP="00E070F2">
      <w:pPr>
        <w:jc w:val="center"/>
      </w:pPr>
    </w:p>
    <w:p w:rsidR="00BB7B77" w:rsidRDefault="00BB7B77" w:rsidP="00E070F2">
      <w:pPr>
        <w:jc w:val="center"/>
      </w:pPr>
    </w:p>
    <w:p w:rsidR="00BB7B77" w:rsidRDefault="00BB7B77" w:rsidP="00E070F2">
      <w:pPr>
        <w:jc w:val="center"/>
        <w:rPr>
          <w:sz w:val="72"/>
        </w:rPr>
      </w:pPr>
      <w:r w:rsidRPr="00BB7B77">
        <w:rPr>
          <w:rFonts w:hint="eastAsia"/>
          <w:sz w:val="72"/>
        </w:rPr>
        <w:t>熊本県の畜産の概要</w:t>
      </w:r>
    </w:p>
    <w:p w:rsidR="00BB7B77" w:rsidRDefault="00BB7B77" w:rsidP="00E070F2">
      <w:pPr>
        <w:jc w:val="center"/>
      </w:pPr>
    </w:p>
    <w:p w:rsidR="00BB7B77" w:rsidRDefault="00BB7B77" w:rsidP="00E070F2">
      <w:pPr>
        <w:jc w:val="center"/>
      </w:pPr>
    </w:p>
    <w:p w:rsidR="00BB7B77" w:rsidRDefault="00BB7B77" w:rsidP="00E070F2">
      <w:pPr>
        <w:jc w:val="center"/>
      </w:pPr>
    </w:p>
    <w:p w:rsidR="00BB7B77" w:rsidRDefault="00BB7B77" w:rsidP="00E070F2">
      <w:pPr>
        <w:jc w:val="center"/>
      </w:pPr>
    </w:p>
    <w:p w:rsidR="00BB7B77" w:rsidRDefault="00BB7B77" w:rsidP="00E070F2">
      <w:pPr>
        <w:jc w:val="center"/>
      </w:pPr>
    </w:p>
    <w:p w:rsidR="00BB7B77" w:rsidRDefault="00BB7B77" w:rsidP="00E070F2">
      <w:pPr>
        <w:jc w:val="center"/>
      </w:pPr>
    </w:p>
    <w:p w:rsidR="00BB7B77" w:rsidRDefault="00BB7B77" w:rsidP="00E070F2">
      <w:pPr>
        <w:jc w:val="center"/>
      </w:pPr>
    </w:p>
    <w:p w:rsidR="00BB7B77" w:rsidRDefault="00BB7B77" w:rsidP="00E070F2">
      <w:pPr>
        <w:jc w:val="center"/>
      </w:pPr>
    </w:p>
    <w:p w:rsidR="00BB7B77" w:rsidRDefault="00BB7B77" w:rsidP="00F12590"/>
    <w:p w:rsidR="00BB7B77" w:rsidRDefault="00BB7B77" w:rsidP="00E070F2">
      <w:pPr>
        <w:jc w:val="center"/>
      </w:pPr>
    </w:p>
    <w:p w:rsidR="00BB7B77" w:rsidRDefault="00BB7B77" w:rsidP="00E070F2">
      <w:pPr>
        <w:jc w:val="center"/>
      </w:pPr>
    </w:p>
    <w:p w:rsidR="00BB7B77" w:rsidRDefault="00BB7B77" w:rsidP="00E070F2">
      <w:pPr>
        <w:jc w:val="center"/>
      </w:pPr>
    </w:p>
    <w:p w:rsidR="00BB7B77" w:rsidRDefault="00BB7B77" w:rsidP="00E070F2">
      <w:pPr>
        <w:jc w:val="center"/>
      </w:pPr>
    </w:p>
    <w:p w:rsidR="00BB7B77" w:rsidRDefault="00BB7B77" w:rsidP="00E070F2">
      <w:pPr>
        <w:jc w:val="center"/>
      </w:pPr>
    </w:p>
    <w:p w:rsidR="00BB7B77" w:rsidRDefault="00BB7B77" w:rsidP="00E070F2">
      <w:pPr>
        <w:jc w:val="center"/>
      </w:pPr>
    </w:p>
    <w:p w:rsidR="00BB7B77" w:rsidRDefault="00BB7B77" w:rsidP="00E070F2">
      <w:pPr>
        <w:jc w:val="center"/>
      </w:pPr>
    </w:p>
    <w:p w:rsidR="00BB7B77" w:rsidRDefault="00BB7B77" w:rsidP="00E070F2">
      <w:pPr>
        <w:jc w:val="center"/>
      </w:pPr>
    </w:p>
    <w:p w:rsidR="00BB7B77" w:rsidRDefault="00BB7B77" w:rsidP="00E070F2">
      <w:pPr>
        <w:jc w:val="center"/>
        <w:rPr>
          <w:sz w:val="32"/>
        </w:rPr>
      </w:pPr>
    </w:p>
    <w:p w:rsidR="00BB7B77" w:rsidRPr="00BB7B77" w:rsidRDefault="00BB7B77" w:rsidP="00F12590">
      <w:pPr>
        <w:rPr>
          <w:sz w:val="32"/>
        </w:rPr>
      </w:pPr>
    </w:p>
    <w:p w:rsidR="00BB7B77" w:rsidRPr="00BB7B77" w:rsidRDefault="005D638D" w:rsidP="006C287B">
      <w:pPr>
        <w:jc w:val="center"/>
        <w:rPr>
          <w:sz w:val="32"/>
        </w:rPr>
      </w:pPr>
      <w:r>
        <w:rPr>
          <w:rFonts w:hint="eastAsia"/>
          <w:sz w:val="32"/>
        </w:rPr>
        <w:t>令和４年（２０２２</w:t>
      </w:r>
      <w:r w:rsidR="006C287B">
        <w:rPr>
          <w:rFonts w:hint="eastAsia"/>
          <w:sz w:val="32"/>
        </w:rPr>
        <w:t>年）</w:t>
      </w:r>
      <w:r w:rsidR="00AD6EBE">
        <w:rPr>
          <w:rFonts w:hint="eastAsia"/>
          <w:sz w:val="32"/>
        </w:rPr>
        <w:t>４</w:t>
      </w:r>
      <w:r w:rsidR="00BB7B77" w:rsidRPr="00BB7B77">
        <w:rPr>
          <w:rFonts w:hint="eastAsia"/>
          <w:sz w:val="32"/>
        </w:rPr>
        <w:t>月</w:t>
      </w:r>
    </w:p>
    <w:p w:rsidR="009A60F1" w:rsidRDefault="00BB7B77" w:rsidP="00F12590">
      <w:pPr>
        <w:jc w:val="center"/>
        <w:rPr>
          <w:sz w:val="32"/>
        </w:rPr>
      </w:pPr>
      <w:r w:rsidRPr="00BB7B77">
        <w:rPr>
          <w:rFonts w:hint="eastAsia"/>
          <w:sz w:val="32"/>
        </w:rPr>
        <w:t>熊本県農林水産部生産経営局畜産課</w:t>
      </w:r>
    </w:p>
    <w:p w:rsidR="00F12590" w:rsidRPr="00F12590" w:rsidRDefault="00F12590" w:rsidP="00F12590">
      <w:pPr>
        <w:jc w:val="center"/>
        <w:rPr>
          <w:sz w:val="32"/>
        </w:rPr>
      </w:pPr>
    </w:p>
    <w:p w:rsidR="009A60F1" w:rsidRDefault="009A60F1" w:rsidP="00E070F2">
      <w:pPr>
        <w:jc w:val="center"/>
      </w:pPr>
      <w:r>
        <w:rPr>
          <w:noProof/>
        </w:rPr>
        <w:lastRenderedPageBreak/>
        <mc:AlternateContent>
          <mc:Choice Requires="wps">
            <w:drawing>
              <wp:anchor distT="0" distB="0" distL="114300" distR="114300" simplePos="0" relativeHeight="251656192" behindDoc="0" locked="0" layoutInCell="1" allowOverlap="1" wp14:anchorId="0C6E3C75" wp14:editId="7C121743">
                <wp:simplePos x="0" y="0"/>
                <wp:positionH relativeFrom="column">
                  <wp:posOffset>0</wp:posOffset>
                </wp:positionH>
                <wp:positionV relativeFrom="paragraph">
                  <wp:posOffset>-635</wp:posOffset>
                </wp:positionV>
                <wp:extent cx="5486400" cy="457200"/>
                <wp:effectExtent l="0" t="0" r="19050" b="19050"/>
                <wp:wrapNone/>
                <wp:docPr id="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gradFill rotWithShape="1">
                          <a:gsLst>
                            <a:gs pos="0">
                              <a:srgbClr val="CACACA"/>
                            </a:gs>
                            <a:gs pos="50000">
                              <a:srgbClr val="FFFFFF">
                                <a:alpha val="32001"/>
                              </a:srgbClr>
                            </a:gs>
                            <a:gs pos="100000">
                              <a:srgbClr val="CACACA"/>
                            </a:gs>
                          </a:gsLst>
                          <a:lin ang="0" scaled="1"/>
                        </a:gradFill>
                        <a:ln w="9525">
                          <a:solidFill>
                            <a:srgbClr val="000000"/>
                          </a:solidFill>
                          <a:miter lim="800000"/>
                          <a:headEnd/>
                          <a:tailEnd/>
                        </a:ln>
                      </wps:spPr>
                      <wps:txbx>
                        <w:txbxContent>
                          <w:p w:rsidR="009A60F1" w:rsidRPr="00AB6EEF" w:rsidRDefault="004329AB" w:rsidP="009A60F1">
                            <w:pPr>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全国</w:t>
                            </w:r>
                            <w:r>
                              <w:rPr>
                                <w:rFonts w:ascii="HG丸ｺﾞｼｯｸM-PRO" w:eastAsia="HG丸ｺﾞｼｯｸM-PRO" w:hAnsi="HG丸ｺﾞｼｯｸM-PRO"/>
                                <w:sz w:val="32"/>
                                <w:szCs w:val="32"/>
                              </w:rPr>
                              <w:t>の農業における</w:t>
                            </w:r>
                            <w:r>
                              <w:rPr>
                                <w:rFonts w:ascii="HG丸ｺﾞｼｯｸM-PRO" w:eastAsia="HG丸ｺﾞｼｯｸM-PRO" w:hAnsi="HG丸ｺﾞｼｯｸM-PRO" w:hint="eastAsia"/>
                                <w:sz w:val="32"/>
                                <w:szCs w:val="32"/>
                              </w:rPr>
                              <w:t>熊本県農業</w:t>
                            </w:r>
                            <w:r>
                              <w:rPr>
                                <w:rFonts w:ascii="HG丸ｺﾞｼｯｸM-PRO" w:eastAsia="HG丸ｺﾞｼｯｸM-PRO" w:hAnsi="HG丸ｺﾞｼｯｸM-PRO"/>
                                <w:sz w:val="32"/>
                                <w:szCs w:val="32"/>
                              </w:rPr>
                              <w:t>の</w:t>
                            </w:r>
                            <w:r w:rsidR="009A60F1" w:rsidRPr="00AB6EEF">
                              <w:rPr>
                                <w:rFonts w:ascii="HG丸ｺﾞｼｯｸM-PRO" w:eastAsia="HG丸ｺﾞｼｯｸM-PRO" w:hAnsi="HG丸ｺﾞｼｯｸM-PRO" w:hint="eastAsia"/>
                                <w:sz w:val="32"/>
                                <w:szCs w:val="32"/>
                              </w:rPr>
                              <w:t>地位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6E3C75" id="_x0000_t202" coordsize="21600,21600" o:spt="202" path="m,l,21600r21600,l21600,xe">
                <v:stroke joinstyle="miter"/>
                <v:path gradientshapeok="t" o:connecttype="rect"/>
              </v:shapetype>
              <v:shape id="Text Box 6" o:spid="_x0000_s1026" type="#_x0000_t202" style="position:absolute;left:0;text-align:left;margin-left:0;margin-top:-.05pt;width:6in;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" fillcolor="#cacaca">
                <v:fill o:opacity2="20972f" rotate="t" angle="90" focus="50%" type="gradient"/>
                <v:textbox inset="5.85pt,.7pt,5.85pt,.7pt">
                  <w:txbxContent>
                    <w:p w:rsidR="009A60F1" w:rsidRPr="00AB6EEF" w:rsidRDefault="004329AB" w:rsidP="009A60F1">
                      <w:pPr>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全国</w:t>
                      </w:r>
                      <w:r>
                        <w:rPr>
                          <w:rFonts w:ascii="HG丸ｺﾞｼｯｸM-PRO" w:eastAsia="HG丸ｺﾞｼｯｸM-PRO" w:hAnsi="HG丸ｺﾞｼｯｸM-PRO"/>
                          <w:sz w:val="32"/>
                          <w:szCs w:val="32"/>
                        </w:rPr>
                        <w:t>の農業における</w:t>
                      </w:r>
                      <w:r>
                        <w:rPr>
                          <w:rFonts w:ascii="HG丸ｺﾞｼｯｸM-PRO" w:eastAsia="HG丸ｺﾞｼｯｸM-PRO" w:hAnsi="HG丸ｺﾞｼｯｸM-PRO" w:hint="eastAsia"/>
                          <w:sz w:val="32"/>
                          <w:szCs w:val="32"/>
                        </w:rPr>
                        <w:t>熊本県農業</w:t>
                      </w:r>
                      <w:r>
                        <w:rPr>
                          <w:rFonts w:ascii="HG丸ｺﾞｼｯｸM-PRO" w:eastAsia="HG丸ｺﾞｼｯｸM-PRO" w:hAnsi="HG丸ｺﾞｼｯｸM-PRO"/>
                          <w:sz w:val="32"/>
                          <w:szCs w:val="32"/>
                        </w:rPr>
                        <w:t>の</w:t>
                      </w:r>
                      <w:r w:rsidR="009A60F1" w:rsidRPr="00AB6EEF">
                        <w:rPr>
                          <w:rFonts w:ascii="HG丸ｺﾞｼｯｸM-PRO" w:eastAsia="HG丸ｺﾞｼｯｸM-PRO" w:hAnsi="HG丸ｺﾞｼｯｸM-PRO" w:hint="eastAsia"/>
                          <w:sz w:val="32"/>
                          <w:szCs w:val="32"/>
                        </w:rPr>
                        <w:t>地位</w:t>
                      </w:r>
                    </w:p>
                  </w:txbxContent>
                </v:textbox>
              </v:shape>
            </w:pict>
          </mc:Fallback>
        </mc:AlternateContent>
      </w:r>
    </w:p>
    <w:p w:rsidR="004329AB" w:rsidRDefault="004329AB" w:rsidP="00E070F2">
      <w:pPr>
        <w:jc w:val="center"/>
      </w:pPr>
    </w:p>
    <w:p w:rsidR="00F12590" w:rsidRDefault="00F12590" w:rsidP="004329AB">
      <w:pPr>
        <w:jc w:val="left"/>
      </w:pPr>
    </w:p>
    <w:p w:rsidR="004329AB" w:rsidRDefault="004329AB" w:rsidP="004329AB">
      <w:pPr>
        <w:jc w:val="left"/>
        <w:rPr>
          <w:rFonts w:ascii="ＭＳ ゴシック" w:eastAsia="ＭＳ ゴシック" w:hAnsi="ＭＳ ゴシック"/>
          <w:sz w:val="22"/>
        </w:rPr>
      </w:pPr>
      <w:r w:rsidRPr="004329AB">
        <w:rPr>
          <w:rFonts w:ascii="ＭＳ ゴシック" w:eastAsia="ＭＳ ゴシック" w:hAnsi="ＭＳ ゴシック" w:hint="eastAsia"/>
          <w:sz w:val="22"/>
        </w:rPr>
        <w:t xml:space="preserve">１　</w:t>
      </w:r>
      <w:r>
        <w:rPr>
          <w:rFonts w:ascii="ＭＳ ゴシック" w:eastAsia="ＭＳ ゴシック" w:hAnsi="ＭＳ ゴシック" w:hint="eastAsia"/>
          <w:sz w:val="22"/>
        </w:rPr>
        <w:t>主要農産物の生産量</w:t>
      </w:r>
    </w:p>
    <w:p w:rsidR="004329AB" w:rsidRDefault="00BB2056" w:rsidP="004329AB">
      <w:pPr>
        <w:pStyle w:val="af"/>
        <w:numPr>
          <w:ilvl w:val="0"/>
          <w:numId w:val="7"/>
        </w:numPr>
        <w:ind w:leftChars="0"/>
        <w:jc w:val="left"/>
        <w:rPr>
          <w:rFonts w:ascii="ＭＳ ゴシック" w:eastAsia="ＭＳ ゴシック" w:hAnsi="ＭＳ ゴシック"/>
          <w:sz w:val="22"/>
        </w:rPr>
      </w:pPr>
      <w:r>
        <w:rPr>
          <w:rFonts w:ascii="ＭＳ ゴシック" w:eastAsia="ＭＳ ゴシック" w:hAnsi="ＭＳ ゴシック" w:hint="eastAsia"/>
          <w:sz w:val="22"/>
        </w:rPr>
        <w:t>農業生産の主要な担い手である基幹的農業従事者数は全国第4</w:t>
      </w:r>
      <w:r w:rsidR="004329AB">
        <w:rPr>
          <w:rFonts w:ascii="ＭＳ ゴシック" w:eastAsia="ＭＳ ゴシック" w:hAnsi="ＭＳ ゴシック" w:hint="eastAsia"/>
          <w:sz w:val="22"/>
        </w:rPr>
        <w:t>位</w:t>
      </w:r>
    </w:p>
    <w:p w:rsidR="004329AB" w:rsidRPr="00B03F6F" w:rsidRDefault="00BB2056" w:rsidP="00B03F6F">
      <w:pPr>
        <w:pStyle w:val="af"/>
        <w:numPr>
          <w:ilvl w:val="0"/>
          <w:numId w:val="7"/>
        </w:numPr>
        <w:ind w:leftChars="0"/>
        <w:jc w:val="left"/>
        <w:rPr>
          <w:rFonts w:ascii="ＭＳ ゴシック" w:eastAsia="ＭＳ ゴシック" w:hAnsi="ＭＳ ゴシック"/>
          <w:sz w:val="22"/>
        </w:rPr>
      </w:pPr>
      <w:r>
        <w:rPr>
          <w:rFonts w:ascii="ＭＳ ゴシック" w:eastAsia="ＭＳ ゴシック" w:hAnsi="ＭＳ ゴシック" w:hint="eastAsia"/>
          <w:sz w:val="22"/>
        </w:rPr>
        <w:t>農業産出額は全国第</w:t>
      </w:r>
      <w:r w:rsidR="00AD6EBE">
        <w:rPr>
          <w:rFonts w:ascii="ＭＳ ゴシック" w:eastAsia="ＭＳ ゴシック" w:hAnsi="ＭＳ ゴシック" w:hint="eastAsia"/>
          <w:sz w:val="22"/>
        </w:rPr>
        <w:t>5</w:t>
      </w:r>
      <w:r w:rsidR="004329AB">
        <w:rPr>
          <w:rFonts w:ascii="ＭＳ ゴシック" w:eastAsia="ＭＳ ゴシック" w:hAnsi="ＭＳ ゴシック" w:hint="eastAsia"/>
          <w:sz w:val="22"/>
        </w:rPr>
        <w:t>位（</w:t>
      </w:r>
      <w:r w:rsidR="00B03F6F">
        <w:rPr>
          <w:rFonts w:ascii="ＭＳ ゴシック" w:eastAsia="ＭＳ ゴシック" w:hAnsi="ＭＳ ゴシック"/>
          <w:sz w:val="22"/>
        </w:rPr>
        <w:t>R2</w:t>
      </w:r>
      <w:r>
        <w:rPr>
          <w:rFonts w:ascii="ＭＳ ゴシック" w:eastAsia="ＭＳ ゴシック" w:hAnsi="ＭＳ ゴシック" w:hint="eastAsia"/>
          <w:sz w:val="22"/>
        </w:rPr>
        <w:t>年）であり、生産農業所得は全国第</w:t>
      </w:r>
      <w:r w:rsidR="00AD6EBE">
        <w:rPr>
          <w:rFonts w:ascii="ＭＳ ゴシック" w:eastAsia="ＭＳ ゴシック" w:hAnsi="ＭＳ ゴシック" w:hint="eastAsia"/>
          <w:sz w:val="22"/>
        </w:rPr>
        <w:t>3</w:t>
      </w:r>
      <w:r w:rsidR="004329AB" w:rsidRPr="00B03F6F">
        <w:rPr>
          <w:rFonts w:ascii="ＭＳ ゴシック" w:eastAsia="ＭＳ ゴシック" w:hAnsi="ＭＳ ゴシック" w:hint="eastAsia"/>
          <w:sz w:val="22"/>
        </w:rPr>
        <w:t>位（</w:t>
      </w:r>
      <w:r w:rsidR="00AD6EBE">
        <w:rPr>
          <w:rFonts w:ascii="ＭＳ ゴシック" w:eastAsia="ＭＳ ゴシック" w:hAnsi="ＭＳ ゴシック"/>
          <w:sz w:val="22"/>
        </w:rPr>
        <w:t>R</w:t>
      </w:r>
      <w:r w:rsidR="00AD6EBE">
        <w:rPr>
          <w:rFonts w:ascii="ＭＳ ゴシック" w:eastAsia="ＭＳ ゴシック" w:hAnsi="ＭＳ ゴシック" w:hint="eastAsia"/>
          <w:sz w:val="22"/>
        </w:rPr>
        <w:t>2</w:t>
      </w:r>
      <w:r w:rsidR="004329AB" w:rsidRPr="00B03F6F">
        <w:rPr>
          <w:rFonts w:ascii="ＭＳ ゴシック" w:eastAsia="ＭＳ ゴシック" w:hAnsi="ＭＳ ゴシック" w:hint="eastAsia"/>
          <w:sz w:val="22"/>
        </w:rPr>
        <w:t>年）</w:t>
      </w:r>
    </w:p>
    <w:p w:rsidR="004329AB" w:rsidRDefault="00BB2056" w:rsidP="004329AB">
      <w:pPr>
        <w:pStyle w:val="af"/>
        <w:numPr>
          <w:ilvl w:val="0"/>
          <w:numId w:val="7"/>
        </w:numPr>
        <w:ind w:leftChars="0"/>
        <w:jc w:val="left"/>
        <w:rPr>
          <w:rFonts w:ascii="ＭＳ ゴシック" w:eastAsia="ＭＳ ゴシック" w:hAnsi="ＭＳ ゴシック"/>
          <w:sz w:val="22"/>
        </w:rPr>
      </w:pPr>
      <w:r>
        <w:rPr>
          <w:rFonts w:ascii="ＭＳ ゴシック" w:eastAsia="ＭＳ ゴシック" w:hAnsi="ＭＳ ゴシック" w:hint="eastAsia"/>
          <w:sz w:val="22"/>
        </w:rPr>
        <w:t>主要品目の生産量をみると、</w:t>
      </w:r>
      <w:r w:rsidR="00AD6EBE">
        <w:rPr>
          <w:rFonts w:ascii="ＭＳ ゴシック" w:eastAsia="ＭＳ ゴシック" w:hAnsi="ＭＳ ゴシック" w:hint="eastAsia"/>
          <w:sz w:val="22"/>
        </w:rPr>
        <w:t>トマト、すいか</w:t>
      </w:r>
      <w:r>
        <w:rPr>
          <w:rFonts w:ascii="ＭＳ ゴシック" w:eastAsia="ＭＳ ゴシック" w:hAnsi="ＭＳ ゴシック" w:hint="eastAsia"/>
          <w:sz w:val="22"/>
        </w:rPr>
        <w:t>などが全国第1</w:t>
      </w:r>
      <w:r w:rsidR="004329AB">
        <w:rPr>
          <w:rFonts w:ascii="ＭＳ ゴシック" w:eastAsia="ＭＳ ゴシック" w:hAnsi="ＭＳ ゴシック" w:hint="eastAsia"/>
          <w:sz w:val="22"/>
        </w:rPr>
        <w:t>位</w:t>
      </w:r>
    </w:p>
    <w:p w:rsidR="004329AB" w:rsidRPr="00F12590" w:rsidRDefault="00AD6EBE" w:rsidP="00F12590">
      <w:pPr>
        <w:jc w:val="left"/>
        <w:rPr>
          <w:rFonts w:ascii="ＭＳ ゴシック" w:eastAsia="ＭＳ ゴシック" w:hAnsi="ＭＳ ゴシック"/>
          <w:sz w:val="22"/>
        </w:rPr>
      </w:pPr>
      <w:r w:rsidRPr="00AD6EBE">
        <w:rPr>
          <w:noProof/>
        </w:rPr>
        <w:drawing>
          <wp:inline distT="0" distB="0" distL="0" distR="0">
            <wp:extent cx="5648325" cy="6703133"/>
            <wp:effectExtent l="0" t="0" r="0" b="254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48819" cy="6703719"/>
                    </a:xfrm>
                    <a:prstGeom prst="rect">
                      <a:avLst/>
                    </a:prstGeom>
                    <a:noFill/>
                    <a:ln>
                      <a:noFill/>
                    </a:ln>
                  </pic:spPr>
                </pic:pic>
              </a:graphicData>
            </a:graphic>
          </wp:inline>
        </w:drawing>
      </w:r>
    </w:p>
    <w:p w:rsidR="00E070F2" w:rsidRPr="004329AB" w:rsidRDefault="00333E06" w:rsidP="004329AB">
      <w:pPr>
        <w:rPr>
          <w:rFonts w:asciiTheme="majorEastAsia" w:eastAsiaTheme="majorEastAsia" w:hAnsiTheme="majorEastAsia"/>
          <w:sz w:val="22"/>
          <w:szCs w:val="22"/>
        </w:rPr>
      </w:pPr>
      <w:r>
        <w:rPr>
          <w:rFonts w:asciiTheme="majorEastAsia" w:eastAsiaTheme="majorEastAsia" w:hAnsiTheme="majorEastAsia" w:hint="eastAsia"/>
          <w:sz w:val="22"/>
          <w:szCs w:val="22"/>
        </w:rPr>
        <w:lastRenderedPageBreak/>
        <w:t>２　家畜飼養頭羽数の全国順位</w:t>
      </w:r>
    </w:p>
    <w:p w:rsidR="00446D96" w:rsidRDefault="003972C2" w:rsidP="00C819B2">
      <w:r w:rsidRPr="003972C2">
        <w:drawing>
          <wp:inline distT="0" distB="0" distL="0" distR="0">
            <wp:extent cx="5132773" cy="767715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33221" cy="7677820"/>
                    </a:xfrm>
                    <a:prstGeom prst="rect">
                      <a:avLst/>
                    </a:prstGeom>
                    <a:noFill/>
                    <a:ln>
                      <a:noFill/>
                    </a:ln>
                  </pic:spPr>
                </pic:pic>
              </a:graphicData>
            </a:graphic>
          </wp:inline>
        </w:drawing>
      </w:r>
      <w:r w:rsidR="00446D96">
        <w:br w:type="page"/>
      </w:r>
    </w:p>
    <w:p w:rsidR="00E070F2" w:rsidRDefault="00E070F2" w:rsidP="00E070F2">
      <w:r>
        <w:rPr>
          <w:noProof/>
        </w:rPr>
        <w:lastRenderedPageBreak/>
        <mc:AlternateContent>
          <mc:Choice Requires="wps">
            <w:drawing>
              <wp:anchor distT="0" distB="0" distL="114300" distR="114300" simplePos="0" relativeHeight="251648000" behindDoc="0" locked="0" layoutInCell="1" allowOverlap="1" wp14:anchorId="61853EDD" wp14:editId="4FC9846B">
                <wp:simplePos x="0" y="0"/>
                <wp:positionH relativeFrom="column">
                  <wp:posOffset>64770</wp:posOffset>
                </wp:positionH>
                <wp:positionV relativeFrom="paragraph">
                  <wp:posOffset>81280</wp:posOffset>
                </wp:positionV>
                <wp:extent cx="5486400" cy="457200"/>
                <wp:effectExtent l="0" t="0" r="19050" b="1905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gradFill rotWithShape="1">
                          <a:gsLst>
                            <a:gs pos="0">
                              <a:srgbClr val="CACACA"/>
                            </a:gs>
                            <a:gs pos="50000">
                              <a:srgbClr val="FFFFFF">
                                <a:alpha val="32001"/>
                              </a:srgbClr>
                            </a:gs>
                            <a:gs pos="100000">
                              <a:srgbClr val="CACACA"/>
                            </a:gs>
                          </a:gsLst>
                          <a:lin ang="0" scaled="1"/>
                        </a:gradFill>
                        <a:ln w="9525">
                          <a:solidFill>
                            <a:srgbClr val="000000"/>
                          </a:solidFill>
                          <a:miter lim="800000"/>
                          <a:headEnd/>
                          <a:tailEnd/>
                        </a:ln>
                      </wps:spPr>
                      <wps:txbx>
                        <w:txbxContent>
                          <w:p w:rsidR="00E070F2" w:rsidRPr="00AB6EEF" w:rsidRDefault="0099110C" w:rsidP="00E070F2">
                            <w:pPr>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令和</w:t>
                            </w:r>
                            <w:r w:rsidR="00C117A4">
                              <w:rPr>
                                <w:rFonts w:ascii="HG丸ｺﾞｼｯｸM-PRO" w:eastAsia="HG丸ｺﾞｼｯｸM-PRO" w:hAnsi="HG丸ｺﾞｼｯｸM-PRO" w:hint="eastAsia"/>
                                <w:sz w:val="32"/>
                                <w:szCs w:val="32"/>
                              </w:rPr>
                              <w:t>２</w:t>
                            </w:r>
                            <w:r w:rsidR="00E070F2" w:rsidRPr="00AB6EEF">
                              <w:rPr>
                                <w:rFonts w:ascii="HG丸ｺﾞｼｯｸM-PRO" w:eastAsia="HG丸ｺﾞｼｯｸM-PRO" w:hAnsi="HG丸ｺﾞｼｯｸM-PRO" w:hint="eastAsia"/>
                                <w:sz w:val="32"/>
                                <w:szCs w:val="32"/>
                              </w:rPr>
                              <w:t>年熊本県の農業産出額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53EDD" id="Text Box 13" o:spid="_x0000_s1027" type="#_x0000_t202" style="position:absolute;left:0;text-align:left;margin-left:5.1pt;margin-top:6.4pt;width:6in;height:3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" fillcolor="#cacaca">
                <v:fill o:opacity2="20972f" rotate="t" angle="90" focus="50%" type="gradient"/>
                <v:textbox inset="5.85pt,.7pt,5.85pt,.7pt">
                  <w:txbxContent>
                    <w:p w:rsidR="00E070F2" w:rsidRPr="00AB6EEF" w:rsidRDefault="0099110C" w:rsidP="00E070F2">
                      <w:pPr>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令和</w:t>
                      </w:r>
                      <w:r w:rsidR="00C117A4">
                        <w:rPr>
                          <w:rFonts w:ascii="HG丸ｺﾞｼｯｸM-PRO" w:eastAsia="HG丸ｺﾞｼｯｸM-PRO" w:hAnsi="HG丸ｺﾞｼｯｸM-PRO" w:hint="eastAsia"/>
                          <w:sz w:val="32"/>
                          <w:szCs w:val="32"/>
                        </w:rPr>
                        <w:t>２</w:t>
                      </w:r>
                      <w:r w:rsidR="00E070F2" w:rsidRPr="00AB6EEF">
                        <w:rPr>
                          <w:rFonts w:ascii="HG丸ｺﾞｼｯｸM-PRO" w:eastAsia="HG丸ｺﾞｼｯｸM-PRO" w:hAnsi="HG丸ｺﾞｼｯｸM-PRO" w:hint="eastAsia"/>
                          <w:sz w:val="32"/>
                          <w:szCs w:val="32"/>
                        </w:rPr>
                        <w:t>年熊本県の農業産出額</w:t>
                      </w:r>
                    </w:p>
                  </w:txbxContent>
                </v:textbox>
              </v:shape>
            </w:pict>
          </mc:Fallback>
        </mc:AlternateContent>
      </w:r>
    </w:p>
    <w:p w:rsidR="00E070F2" w:rsidRDefault="00E070F2" w:rsidP="00E070F2">
      <w:pPr>
        <w:jc w:val="center"/>
      </w:pPr>
    </w:p>
    <w:p w:rsidR="00E070F2" w:rsidRDefault="00E070F2" w:rsidP="00E070F2">
      <w:pPr>
        <w:jc w:val="center"/>
      </w:pPr>
    </w:p>
    <w:p w:rsidR="00E070F2" w:rsidRDefault="00E070F2" w:rsidP="00E070F2">
      <w:pPr>
        <w:wordWrap w:val="0"/>
        <w:autoSpaceDE w:val="0"/>
        <w:autoSpaceDN w:val="0"/>
        <w:adjustRightInd w:val="0"/>
        <w:spacing w:line="365" w:lineRule="exact"/>
        <w:rPr>
          <w:rFonts w:asciiTheme="majorEastAsia" w:eastAsiaTheme="majorEastAsia" w:hAnsiTheme="majorEastAsia"/>
          <w:sz w:val="22"/>
          <w:szCs w:val="22"/>
        </w:rPr>
      </w:pPr>
      <w:r w:rsidRPr="002F3BED">
        <w:rPr>
          <w:rFonts w:asciiTheme="majorEastAsia" w:eastAsiaTheme="majorEastAsia" w:hAnsiTheme="majorEastAsia" w:hint="eastAsia"/>
          <w:sz w:val="22"/>
          <w:szCs w:val="22"/>
        </w:rPr>
        <w:t>１　農業産出額の推移</w:t>
      </w:r>
    </w:p>
    <w:p w:rsidR="0099110C" w:rsidRPr="002F3BED" w:rsidRDefault="0099110C" w:rsidP="0099110C">
      <w:pPr>
        <w:wordWrap w:val="0"/>
        <w:autoSpaceDE w:val="0"/>
        <w:autoSpaceDN w:val="0"/>
        <w:adjustRightInd w:val="0"/>
        <w:spacing w:line="365" w:lineRule="exact"/>
        <w:ind w:leftChars="99" w:left="238"/>
        <w:rPr>
          <w:rFonts w:asciiTheme="majorEastAsia" w:eastAsiaTheme="majorEastAsia" w:hAnsiTheme="majorEastAsia" w:cs="ＭＳ ゴシック"/>
          <w:kern w:val="0"/>
          <w:sz w:val="22"/>
          <w:szCs w:val="22"/>
        </w:rPr>
      </w:pPr>
      <w:r>
        <w:rPr>
          <w:rFonts w:asciiTheme="majorEastAsia" w:eastAsiaTheme="majorEastAsia" w:hAnsiTheme="majorEastAsia" w:hint="eastAsia"/>
          <w:sz w:val="22"/>
          <w:szCs w:val="22"/>
        </w:rPr>
        <w:t xml:space="preserve">　</w:t>
      </w:r>
      <w:r w:rsidRPr="002F3BED">
        <w:rPr>
          <w:rFonts w:asciiTheme="majorEastAsia" w:eastAsiaTheme="majorEastAsia" w:hAnsiTheme="majorEastAsia" w:cs="ＭＳ ゴシック" w:hint="eastAsia"/>
          <w:spacing w:val="-1"/>
          <w:kern w:val="0"/>
          <w:sz w:val="22"/>
          <w:szCs w:val="22"/>
        </w:rPr>
        <w:t>平成</w:t>
      </w:r>
      <w:r w:rsidRPr="002F3BED">
        <w:rPr>
          <w:rFonts w:asciiTheme="majorEastAsia" w:eastAsiaTheme="majorEastAsia" w:hAnsiTheme="majorEastAsia" w:cs="ＭＳ ゴシック"/>
          <w:spacing w:val="-1"/>
          <w:kern w:val="0"/>
          <w:sz w:val="22"/>
          <w:szCs w:val="22"/>
        </w:rPr>
        <w:t>2</w:t>
      </w:r>
      <w:r w:rsidRPr="002F3BED">
        <w:rPr>
          <w:rFonts w:asciiTheme="majorEastAsia" w:eastAsiaTheme="majorEastAsia" w:hAnsiTheme="majorEastAsia" w:cs="ＭＳ ゴシック" w:hint="eastAsia"/>
          <w:spacing w:val="-1"/>
          <w:kern w:val="0"/>
          <w:sz w:val="22"/>
          <w:szCs w:val="22"/>
        </w:rPr>
        <w:t>年には過去最高の</w:t>
      </w:r>
      <w:r w:rsidRPr="002F3BED">
        <w:rPr>
          <w:rFonts w:asciiTheme="majorEastAsia" w:eastAsiaTheme="majorEastAsia" w:hAnsiTheme="majorEastAsia" w:cs="ＭＳ ゴシック"/>
          <w:spacing w:val="-1"/>
          <w:kern w:val="0"/>
          <w:sz w:val="22"/>
          <w:szCs w:val="22"/>
        </w:rPr>
        <w:t>4,016</w:t>
      </w:r>
      <w:r>
        <w:rPr>
          <w:rFonts w:asciiTheme="majorEastAsia" w:eastAsiaTheme="majorEastAsia" w:hAnsiTheme="majorEastAsia" w:cs="ＭＳ ゴシック" w:hint="eastAsia"/>
          <w:spacing w:val="-1"/>
          <w:kern w:val="0"/>
          <w:sz w:val="22"/>
          <w:szCs w:val="22"/>
        </w:rPr>
        <w:t>億円</w:t>
      </w:r>
      <w:r w:rsidR="00BB2056">
        <w:rPr>
          <w:rFonts w:asciiTheme="majorEastAsia" w:eastAsiaTheme="majorEastAsia" w:hAnsiTheme="majorEastAsia" w:cs="ＭＳ ゴシック" w:hint="eastAsia"/>
          <w:spacing w:val="-1"/>
          <w:kern w:val="0"/>
          <w:sz w:val="22"/>
          <w:szCs w:val="22"/>
        </w:rPr>
        <w:t>となったが、その後減少傾向で推移。近年は横ばい傾向が続き、令和2</w:t>
      </w:r>
      <w:r>
        <w:rPr>
          <w:rFonts w:asciiTheme="majorEastAsia" w:eastAsiaTheme="majorEastAsia" w:hAnsiTheme="majorEastAsia" w:cs="ＭＳ ゴシック" w:hint="eastAsia"/>
          <w:spacing w:val="-1"/>
          <w:kern w:val="0"/>
          <w:sz w:val="22"/>
          <w:szCs w:val="22"/>
        </w:rPr>
        <w:t>年は</w:t>
      </w:r>
      <w:r w:rsidR="009064B8">
        <w:rPr>
          <w:rFonts w:asciiTheme="majorEastAsia" w:eastAsiaTheme="majorEastAsia" w:hAnsiTheme="majorEastAsia" w:cs="ＭＳ ゴシック" w:hint="eastAsia"/>
          <w:spacing w:val="-1"/>
          <w:kern w:val="0"/>
          <w:sz w:val="22"/>
          <w:szCs w:val="22"/>
        </w:rPr>
        <w:t>3,407</w:t>
      </w:r>
      <w:r>
        <w:rPr>
          <w:rFonts w:asciiTheme="majorEastAsia" w:eastAsiaTheme="majorEastAsia" w:hAnsiTheme="majorEastAsia" w:cs="ＭＳ ゴシック" w:hint="eastAsia"/>
          <w:spacing w:val="-1"/>
          <w:kern w:val="0"/>
          <w:sz w:val="22"/>
          <w:szCs w:val="22"/>
        </w:rPr>
        <w:t>億</w:t>
      </w:r>
      <w:r w:rsidRPr="002F3BED">
        <w:rPr>
          <w:rFonts w:asciiTheme="majorEastAsia" w:eastAsiaTheme="majorEastAsia" w:hAnsiTheme="majorEastAsia" w:cs="ＭＳ ゴシック" w:hint="eastAsia"/>
          <w:spacing w:val="-1"/>
          <w:kern w:val="0"/>
          <w:sz w:val="22"/>
          <w:szCs w:val="22"/>
        </w:rPr>
        <w:t>円となった。</w:t>
      </w:r>
    </w:p>
    <w:p w:rsidR="0099110C" w:rsidRPr="0099110C" w:rsidRDefault="005D638D" w:rsidP="0099110C">
      <w:pPr>
        <w:wordWrap w:val="0"/>
        <w:autoSpaceDE w:val="0"/>
        <w:autoSpaceDN w:val="0"/>
        <w:adjustRightInd w:val="0"/>
        <w:spacing w:line="365" w:lineRule="exact"/>
        <w:ind w:leftChars="100" w:left="240" w:firstLineChars="100" w:firstLine="218"/>
        <w:rPr>
          <w:rFonts w:asciiTheme="majorEastAsia" w:eastAsiaTheme="majorEastAsia" w:hAnsiTheme="majorEastAsia" w:cs="ＭＳ ゴシック"/>
          <w:spacing w:val="-1"/>
          <w:kern w:val="0"/>
          <w:sz w:val="22"/>
          <w:szCs w:val="22"/>
        </w:rPr>
      </w:pPr>
      <w:r>
        <w:rPr>
          <w:rFonts w:asciiTheme="majorEastAsia" w:eastAsiaTheme="majorEastAsia" w:hAnsiTheme="majorEastAsia" w:cs="ＭＳ ゴシック" w:hint="eastAsia"/>
          <w:spacing w:val="-1"/>
          <w:kern w:val="0"/>
          <w:sz w:val="22"/>
          <w:szCs w:val="22"/>
        </w:rPr>
        <w:t>令和2</w:t>
      </w:r>
      <w:r w:rsidR="0099110C" w:rsidRPr="002F3BED">
        <w:rPr>
          <w:rFonts w:asciiTheme="majorEastAsia" w:eastAsiaTheme="majorEastAsia" w:hAnsiTheme="majorEastAsia" w:cs="ＭＳ ゴシック" w:hint="eastAsia"/>
          <w:spacing w:val="-1"/>
          <w:kern w:val="0"/>
          <w:sz w:val="22"/>
          <w:szCs w:val="22"/>
        </w:rPr>
        <w:t>年の農業産出額の主要部門別構成割合をみると畜産部門が全体の約</w:t>
      </w:r>
      <w:r w:rsidR="0099110C" w:rsidRPr="002F3BED">
        <w:rPr>
          <w:rFonts w:asciiTheme="majorEastAsia" w:eastAsiaTheme="majorEastAsia" w:hAnsiTheme="majorEastAsia" w:cs="ＭＳ ゴシック"/>
          <w:spacing w:val="-1"/>
          <w:kern w:val="0"/>
          <w:sz w:val="22"/>
          <w:szCs w:val="22"/>
        </w:rPr>
        <w:t>3</w:t>
      </w:r>
      <w:r w:rsidR="0099110C" w:rsidRPr="002F3BED">
        <w:rPr>
          <w:rFonts w:asciiTheme="majorEastAsia" w:eastAsiaTheme="majorEastAsia" w:hAnsiTheme="majorEastAsia" w:cs="ＭＳ ゴシック" w:hint="eastAsia"/>
          <w:spacing w:val="-1"/>
          <w:kern w:val="0"/>
          <w:sz w:val="22"/>
          <w:szCs w:val="22"/>
        </w:rPr>
        <w:t>割</w:t>
      </w:r>
      <w:r w:rsidR="0099110C" w:rsidRPr="002F3BED">
        <w:rPr>
          <w:rFonts w:asciiTheme="majorEastAsia" w:eastAsiaTheme="majorEastAsia" w:hAnsiTheme="majorEastAsia" w:cs="ＭＳ ゴシック"/>
          <w:spacing w:val="-1"/>
          <w:kern w:val="0"/>
          <w:sz w:val="22"/>
          <w:szCs w:val="22"/>
        </w:rPr>
        <w:t>(</w:t>
      </w:r>
      <w:r w:rsidR="0099110C" w:rsidRPr="002F3BED">
        <w:rPr>
          <w:rFonts w:asciiTheme="majorEastAsia" w:eastAsiaTheme="majorEastAsia" w:hAnsiTheme="majorEastAsia" w:cs="ＭＳ ゴシック" w:hint="eastAsia"/>
          <w:spacing w:val="-1"/>
          <w:kern w:val="0"/>
          <w:sz w:val="22"/>
          <w:szCs w:val="22"/>
        </w:rPr>
        <w:t>3</w:t>
      </w:r>
      <w:r w:rsidR="009064B8">
        <w:rPr>
          <w:rFonts w:asciiTheme="majorEastAsia" w:eastAsiaTheme="majorEastAsia" w:hAnsiTheme="majorEastAsia" w:cs="ＭＳ ゴシック" w:hint="eastAsia"/>
          <w:spacing w:val="-1"/>
          <w:kern w:val="0"/>
          <w:sz w:val="22"/>
          <w:szCs w:val="22"/>
        </w:rPr>
        <w:t>5.0</w:t>
      </w:r>
      <w:r w:rsidR="0099110C" w:rsidRPr="002F3BED">
        <w:rPr>
          <w:rFonts w:asciiTheme="majorEastAsia" w:eastAsiaTheme="majorEastAsia" w:hAnsiTheme="majorEastAsia" w:cs="ＭＳ ゴシック"/>
          <w:spacing w:val="-1"/>
          <w:kern w:val="0"/>
          <w:sz w:val="22"/>
          <w:szCs w:val="22"/>
        </w:rPr>
        <w:t>%)</w:t>
      </w:r>
      <w:r w:rsidR="0099110C">
        <w:rPr>
          <w:rFonts w:asciiTheme="majorEastAsia" w:eastAsiaTheme="majorEastAsia" w:hAnsiTheme="majorEastAsia" w:cs="ＭＳ ゴシック" w:hint="eastAsia"/>
          <w:spacing w:val="-1"/>
          <w:kern w:val="0"/>
          <w:sz w:val="22"/>
          <w:szCs w:val="22"/>
        </w:rPr>
        <w:t>を占めており、</w:t>
      </w:r>
      <w:r w:rsidR="0099110C" w:rsidRPr="002F3BED">
        <w:rPr>
          <w:rFonts w:asciiTheme="majorEastAsia" w:eastAsiaTheme="majorEastAsia" w:hAnsiTheme="majorEastAsia" w:cs="ＭＳ ゴシック" w:hint="eastAsia"/>
          <w:spacing w:val="-1"/>
          <w:kern w:val="0"/>
          <w:sz w:val="22"/>
          <w:szCs w:val="22"/>
        </w:rPr>
        <w:t>県農業の重</w:t>
      </w:r>
      <w:r w:rsidR="0099110C">
        <w:rPr>
          <w:rFonts w:asciiTheme="majorEastAsia" w:eastAsiaTheme="majorEastAsia" w:hAnsiTheme="majorEastAsia" w:cs="ＭＳ ゴシック" w:hint="eastAsia"/>
          <w:spacing w:val="-1"/>
          <w:kern w:val="0"/>
          <w:sz w:val="22"/>
          <w:szCs w:val="22"/>
        </w:rPr>
        <w:t>要な部門となっている。また、作目別には、野菜が最も多く、ついで畜産</w:t>
      </w:r>
      <w:r w:rsidR="0099110C" w:rsidRPr="002F3BED">
        <w:rPr>
          <w:rFonts w:asciiTheme="majorEastAsia" w:eastAsiaTheme="majorEastAsia" w:hAnsiTheme="majorEastAsia" w:cs="ＭＳ ゴシック" w:hint="eastAsia"/>
          <w:spacing w:val="-1"/>
          <w:kern w:val="0"/>
          <w:sz w:val="22"/>
          <w:szCs w:val="22"/>
        </w:rPr>
        <w:t>となっている。</w:t>
      </w:r>
    </w:p>
    <w:p w:rsidR="0099110C" w:rsidRDefault="00D7139F" w:rsidP="007604FD">
      <w:pPr>
        <w:rPr>
          <w:noProof/>
        </w:rPr>
      </w:pPr>
      <w:r w:rsidRPr="00B04950">
        <w:rPr>
          <w:noProof/>
        </w:rPr>
        <mc:AlternateContent>
          <mc:Choice Requires="wps">
            <w:drawing>
              <wp:anchor distT="0" distB="0" distL="114300" distR="114300" simplePos="0" relativeHeight="251649024" behindDoc="0" locked="0" layoutInCell="1" allowOverlap="1" wp14:anchorId="3B414778" wp14:editId="525F9B7D">
                <wp:simplePos x="0" y="0"/>
                <wp:positionH relativeFrom="column">
                  <wp:posOffset>3162935</wp:posOffset>
                </wp:positionH>
                <wp:positionV relativeFrom="paragraph">
                  <wp:posOffset>3094355</wp:posOffset>
                </wp:positionV>
                <wp:extent cx="2569845" cy="208280"/>
                <wp:effectExtent l="0" t="0" r="0" b="127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84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0F2" w:rsidRPr="002F3BED" w:rsidRDefault="00E070F2" w:rsidP="005D2A0B">
                            <w:pPr>
                              <w:rPr>
                                <w:rFonts w:asciiTheme="majorEastAsia" w:eastAsiaTheme="majorEastAsia" w:hAnsiTheme="majorEastAsia"/>
                                <w:sz w:val="22"/>
                                <w:szCs w:val="22"/>
                              </w:rPr>
                            </w:pPr>
                            <w:r w:rsidRPr="002F3BED">
                              <w:rPr>
                                <w:rFonts w:asciiTheme="majorEastAsia" w:eastAsiaTheme="majorEastAsia" w:hAnsiTheme="majorEastAsia" w:hint="eastAsia"/>
                                <w:sz w:val="22"/>
                                <w:szCs w:val="22"/>
                              </w:rPr>
                              <w:t>資</w:t>
                            </w:r>
                            <w:r w:rsidR="008463D8">
                              <w:rPr>
                                <w:rFonts w:asciiTheme="majorEastAsia" w:eastAsiaTheme="majorEastAsia" w:hAnsiTheme="majorEastAsia" w:hint="eastAsia"/>
                                <w:sz w:val="22"/>
                                <w:szCs w:val="22"/>
                              </w:rPr>
                              <w:t>料：</w:t>
                            </w:r>
                            <w:r w:rsidRPr="002F3BED">
                              <w:rPr>
                                <w:rFonts w:asciiTheme="majorEastAsia" w:eastAsiaTheme="majorEastAsia" w:hAnsiTheme="majorEastAsia" w:hint="eastAsia"/>
                                <w:sz w:val="22"/>
                                <w:szCs w:val="22"/>
                              </w:rPr>
                              <w:t>農林水産省「生産農業所得統計」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414778" id="_x0000_s1028" type="#_x0000_t202" style="position:absolute;left:0;text-align:left;margin-left:249.05pt;margin-top:243.65pt;width:202.35pt;height:16.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" filled="f" stroked="f">
                <v:textbox inset="5.85pt,.7pt,5.85pt,.7pt">
                  <w:txbxContent>
                    <w:p w:rsidR="00E070F2" w:rsidRPr="002F3BED" w:rsidRDefault="00E070F2" w:rsidP="005D2A0B">
                      <w:pPr>
                        <w:rPr>
                          <w:rFonts w:asciiTheme="majorEastAsia" w:eastAsiaTheme="majorEastAsia" w:hAnsiTheme="majorEastAsia"/>
                          <w:sz w:val="22"/>
                          <w:szCs w:val="22"/>
                        </w:rPr>
                      </w:pPr>
                      <w:r w:rsidRPr="002F3BED">
                        <w:rPr>
                          <w:rFonts w:asciiTheme="majorEastAsia" w:eastAsiaTheme="majorEastAsia" w:hAnsiTheme="majorEastAsia" w:hint="eastAsia"/>
                          <w:sz w:val="22"/>
                          <w:szCs w:val="22"/>
                        </w:rPr>
                        <w:t>資</w:t>
                      </w:r>
                      <w:r w:rsidR="008463D8">
                        <w:rPr>
                          <w:rFonts w:asciiTheme="majorEastAsia" w:eastAsiaTheme="majorEastAsia" w:hAnsiTheme="majorEastAsia" w:hint="eastAsia"/>
                          <w:sz w:val="22"/>
                          <w:szCs w:val="22"/>
                        </w:rPr>
                        <w:t>料：</w:t>
                      </w:r>
                      <w:r w:rsidRPr="002F3BED">
                        <w:rPr>
                          <w:rFonts w:asciiTheme="majorEastAsia" w:eastAsiaTheme="majorEastAsia" w:hAnsiTheme="majorEastAsia" w:hint="eastAsia"/>
                          <w:sz w:val="22"/>
                          <w:szCs w:val="22"/>
                        </w:rPr>
                        <w:t>農林水産省「生産農業所得統計」</w:t>
                      </w:r>
                    </w:p>
                  </w:txbxContent>
                </v:textbox>
              </v:shape>
            </w:pict>
          </mc:Fallback>
        </mc:AlternateContent>
      </w:r>
      <w:r w:rsidR="00174290">
        <w:rPr>
          <w:noProof/>
        </w:rPr>
        <w:drawing>
          <wp:inline distT="0" distB="0" distL="0" distR="0" wp14:anchorId="126317CE">
            <wp:extent cx="5645150" cy="3005455"/>
            <wp:effectExtent l="0" t="0" r="0" b="4445"/>
            <wp:docPr id="626780" name="図 626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45150" cy="3005455"/>
                    </a:xfrm>
                    <a:prstGeom prst="rect">
                      <a:avLst/>
                    </a:prstGeom>
                    <a:noFill/>
                    <a:ln>
                      <a:noFill/>
                    </a:ln>
                  </pic:spPr>
                </pic:pic>
              </a:graphicData>
            </a:graphic>
          </wp:inline>
        </w:drawing>
      </w:r>
    </w:p>
    <w:p w:rsidR="005D2A0B" w:rsidRDefault="005D2A0B" w:rsidP="007604FD"/>
    <w:p w:rsidR="005D2A0B" w:rsidRPr="009064B8" w:rsidRDefault="009064B8" w:rsidP="00E070F2">
      <w:r>
        <w:rPr>
          <w:noProof/>
        </w:rPr>
        <w:drawing>
          <wp:inline distT="0" distB="0" distL="0" distR="0" wp14:anchorId="464405C5">
            <wp:extent cx="3736944" cy="2990850"/>
            <wp:effectExtent l="0" t="0" r="0"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56739" cy="3006693"/>
                    </a:xfrm>
                    <a:prstGeom prst="rect">
                      <a:avLst/>
                    </a:prstGeom>
                    <a:noFill/>
                    <a:ln>
                      <a:noFill/>
                    </a:ln>
                  </pic:spPr>
                </pic:pic>
              </a:graphicData>
            </a:graphic>
          </wp:inline>
        </w:drawing>
      </w:r>
    </w:p>
    <w:p w:rsidR="00E070F2" w:rsidRPr="002F3BED" w:rsidRDefault="00E070F2" w:rsidP="00E070F2">
      <w:pPr>
        <w:rPr>
          <w:rFonts w:asciiTheme="majorEastAsia" w:eastAsiaTheme="majorEastAsia" w:hAnsiTheme="majorEastAsia"/>
          <w:sz w:val="22"/>
          <w:szCs w:val="22"/>
        </w:rPr>
      </w:pPr>
      <w:r>
        <w:rPr>
          <w:rFonts w:asciiTheme="majorEastAsia" w:eastAsiaTheme="majorEastAsia" w:hAnsiTheme="majorEastAsia" w:hint="eastAsia"/>
          <w:sz w:val="22"/>
          <w:szCs w:val="22"/>
        </w:rPr>
        <w:lastRenderedPageBreak/>
        <w:t>２</w:t>
      </w:r>
      <w:r w:rsidRPr="002F3BED">
        <w:rPr>
          <w:rFonts w:asciiTheme="majorEastAsia" w:eastAsiaTheme="majorEastAsia" w:hAnsiTheme="majorEastAsia" w:hint="eastAsia"/>
          <w:sz w:val="22"/>
          <w:szCs w:val="22"/>
        </w:rPr>
        <w:t xml:space="preserve">　畜産産出額の推移</w:t>
      </w:r>
    </w:p>
    <w:p w:rsidR="0099110C" w:rsidRPr="0014270F" w:rsidRDefault="0099110C" w:rsidP="0099110C">
      <w:pPr>
        <w:autoSpaceDE w:val="0"/>
        <w:autoSpaceDN w:val="0"/>
        <w:adjustRightInd w:val="0"/>
        <w:spacing w:line="365" w:lineRule="exact"/>
        <w:ind w:leftChars="99" w:left="238" w:firstLineChars="100" w:firstLine="218"/>
        <w:rPr>
          <w:rFonts w:asciiTheme="majorEastAsia" w:eastAsiaTheme="majorEastAsia" w:hAnsiTheme="majorEastAsia" w:cs="ＭＳ ゴシック"/>
          <w:kern w:val="0"/>
          <w:sz w:val="22"/>
          <w:szCs w:val="22"/>
        </w:rPr>
      </w:pPr>
      <w:r w:rsidRPr="0014270F">
        <w:rPr>
          <w:rFonts w:asciiTheme="majorEastAsia" w:eastAsiaTheme="majorEastAsia" w:hAnsiTheme="majorEastAsia" w:cs="ＭＳ ゴシック" w:hint="eastAsia"/>
          <w:spacing w:val="-1"/>
          <w:kern w:val="0"/>
          <w:sz w:val="22"/>
          <w:szCs w:val="22"/>
        </w:rPr>
        <w:t>畜産産出額は、牛肉輸入自由化の影響等により平成3年以降は</w:t>
      </w:r>
      <w:r w:rsidRPr="0014270F">
        <w:rPr>
          <w:rFonts w:asciiTheme="majorEastAsia" w:eastAsiaTheme="majorEastAsia" w:hAnsiTheme="majorEastAsia" w:cs="ＭＳ ゴシック"/>
          <w:spacing w:val="-1"/>
          <w:kern w:val="0"/>
          <w:sz w:val="22"/>
          <w:szCs w:val="22"/>
        </w:rPr>
        <w:t>1,000</w:t>
      </w:r>
      <w:r w:rsidR="005D638D">
        <w:rPr>
          <w:rFonts w:asciiTheme="majorEastAsia" w:eastAsiaTheme="majorEastAsia" w:hAnsiTheme="majorEastAsia" w:cs="ＭＳ ゴシック" w:hint="eastAsia"/>
          <w:spacing w:val="-1"/>
          <w:kern w:val="0"/>
          <w:sz w:val="22"/>
          <w:szCs w:val="22"/>
        </w:rPr>
        <w:t>億円を下回って推移していたが、近年増加傾向で推移し、令和2</w:t>
      </w:r>
      <w:r w:rsidRPr="0014270F">
        <w:rPr>
          <w:rFonts w:asciiTheme="majorEastAsia" w:eastAsiaTheme="majorEastAsia" w:hAnsiTheme="majorEastAsia" w:cs="ＭＳ ゴシック" w:hint="eastAsia"/>
          <w:spacing w:val="-1"/>
          <w:kern w:val="0"/>
          <w:sz w:val="22"/>
          <w:szCs w:val="22"/>
        </w:rPr>
        <w:t>年は</w:t>
      </w:r>
      <w:r w:rsidR="009064B8">
        <w:rPr>
          <w:rFonts w:asciiTheme="majorEastAsia" w:eastAsiaTheme="majorEastAsia" w:hAnsiTheme="majorEastAsia" w:cs="ＭＳ ゴシック" w:hint="eastAsia"/>
          <w:spacing w:val="-1"/>
          <w:kern w:val="0"/>
          <w:sz w:val="22"/>
          <w:szCs w:val="22"/>
        </w:rPr>
        <w:t>1,192</w:t>
      </w:r>
      <w:r w:rsidRPr="0014270F">
        <w:rPr>
          <w:rFonts w:asciiTheme="majorEastAsia" w:eastAsiaTheme="majorEastAsia" w:hAnsiTheme="majorEastAsia" w:cs="ＭＳ ゴシック" w:hint="eastAsia"/>
          <w:spacing w:val="-1"/>
          <w:kern w:val="0"/>
          <w:sz w:val="22"/>
          <w:szCs w:val="22"/>
        </w:rPr>
        <w:t>億円となった。</w:t>
      </w:r>
    </w:p>
    <w:p w:rsidR="005D2A0B" w:rsidRPr="00A36136" w:rsidRDefault="0099110C" w:rsidP="00A36136">
      <w:pPr>
        <w:spacing w:line="365" w:lineRule="exact"/>
        <w:ind w:left="220" w:hangingChars="100" w:hanging="220"/>
        <w:rPr>
          <w:rFonts w:asciiTheme="majorEastAsia" w:eastAsiaTheme="majorEastAsia" w:hAnsiTheme="majorEastAsia"/>
          <w:sz w:val="22"/>
          <w:szCs w:val="22"/>
        </w:rPr>
      </w:pPr>
      <w:r w:rsidRPr="0014270F">
        <w:rPr>
          <w:rFonts w:asciiTheme="majorEastAsia" w:eastAsiaTheme="majorEastAsia" w:hAnsiTheme="majorEastAsia" w:hint="eastAsia"/>
          <w:sz w:val="22"/>
          <w:szCs w:val="22"/>
        </w:rPr>
        <w:t xml:space="preserve">　　畜種別では、肉用牛が</w:t>
      </w:r>
      <w:r w:rsidR="009064B8">
        <w:rPr>
          <w:rFonts w:asciiTheme="majorEastAsia" w:eastAsiaTheme="majorEastAsia" w:hAnsiTheme="majorEastAsia" w:hint="eastAsia"/>
          <w:sz w:val="22"/>
          <w:szCs w:val="22"/>
        </w:rPr>
        <w:t>400</w:t>
      </w:r>
      <w:r w:rsidRPr="0014270F">
        <w:rPr>
          <w:rFonts w:asciiTheme="majorEastAsia" w:eastAsiaTheme="majorEastAsia" w:hAnsiTheme="majorEastAsia" w:hint="eastAsia"/>
          <w:sz w:val="22"/>
          <w:szCs w:val="22"/>
        </w:rPr>
        <w:t>億円（畜産産出額に占める割合</w:t>
      </w:r>
      <w:r w:rsidR="009064B8">
        <w:rPr>
          <w:rFonts w:asciiTheme="majorEastAsia" w:eastAsiaTheme="majorEastAsia" w:hAnsiTheme="majorEastAsia"/>
          <w:sz w:val="22"/>
          <w:szCs w:val="22"/>
        </w:rPr>
        <w:t>3</w:t>
      </w:r>
      <w:r w:rsidR="009064B8">
        <w:rPr>
          <w:rFonts w:asciiTheme="majorEastAsia" w:eastAsiaTheme="majorEastAsia" w:hAnsiTheme="majorEastAsia" w:hint="eastAsia"/>
          <w:sz w:val="22"/>
          <w:szCs w:val="22"/>
        </w:rPr>
        <w:t>3</w:t>
      </w:r>
      <w:r w:rsidRPr="0014270F">
        <w:rPr>
          <w:rFonts w:asciiTheme="majorEastAsia" w:eastAsiaTheme="majorEastAsia" w:hAnsiTheme="majorEastAsia"/>
          <w:sz w:val="22"/>
          <w:szCs w:val="22"/>
        </w:rPr>
        <w:t>.</w:t>
      </w:r>
      <w:r w:rsidR="009064B8">
        <w:rPr>
          <w:rFonts w:asciiTheme="majorEastAsia" w:eastAsiaTheme="majorEastAsia" w:hAnsiTheme="majorEastAsia" w:hint="eastAsia"/>
          <w:sz w:val="22"/>
          <w:szCs w:val="22"/>
        </w:rPr>
        <w:t>6</w:t>
      </w:r>
      <w:r w:rsidRPr="0014270F">
        <w:rPr>
          <w:rFonts w:asciiTheme="majorEastAsia" w:eastAsiaTheme="majorEastAsia" w:hAnsiTheme="majorEastAsia"/>
          <w:sz w:val="22"/>
          <w:szCs w:val="22"/>
        </w:rPr>
        <w:t>%</w:t>
      </w:r>
      <w:r w:rsidRPr="0014270F">
        <w:rPr>
          <w:rFonts w:asciiTheme="majorEastAsia" w:eastAsiaTheme="majorEastAsia" w:hAnsiTheme="majorEastAsia" w:hint="eastAsia"/>
          <w:sz w:val="22"/>
          <w:szCs w:val="22"/>
        </w:rPr>
        <w:t>）と最も高く、ついで乳用牛</w:t>
      </w:r>
      <w:r w:rsidR="009064B8">
        <w:rPr>
          <w:rFonts w:asciiTheme="majorEastAsia" w:eastAsiaTheme="majorEastAsia" w:hAnsiTheme="majorEastAsia" w:hint="eastAsia"/>
          <w:sz w:val="22"/>
          <w:szCs w:val="22"/>
        </w:rPr>
        <w:t>339</w:t>
      </w:r>
      <w:r w:rsidRPr="0014270F">
        <w:rPr>
          <w:rFonts w:asciiTheme="majorEastAsia" w:eastAsiaTheme="majorEastAsia" w:hAnsiTheme="majorEastAsia" w:hint="eastAsia"/>
          <w:sz w:val="22"/>
          <w:szCs w:val="22"/>
        </w:rPr>
        <w:t>億円（同</w:t>
      </w:r>
      <w:r w:rsidRPr="0014270F">
        <w:rPr>
          <w:rFonts w:asciiTheme="majorEastAsia" w:eastAsiaTheme="majorEastAsia" w:hAnsiTheme="majorEastAsia"/>
          <w:sz w:val="22"/>
          <w:szCs w:val="22"/>
        </w:rPr>
        <w:t>2</w:t>
      </w:r>
      <w:r w:rsidRPr="0014270F">
        <w:rPr>
          <w:rFonts w:asciiTheme="majorEastAsia" w:eastAsiaTheme="majorEastAsia" w:hAnsiTheme="majorEastAsia" w:hint="eastAsia"/>
          <w:sz w:val="22"/>
          <w:szCs w:val="22"/>
        </w:rPr>
        <w:t>8</w:t>
      </w:r>
      <w:r w:rsidRPr="0014270F">
        <w:rPr>
          <w:rFonts w:asciiTheme="majorEastAsia" w:eastAsiaTheme="majorEastAsia" w:hAnsiTheme="majorEastAsia"/>
          <w:sz w:val="22"/>
          <w:szCs w:val="22"/>
        </w:rPr>
        <w:t>.</w:t>
      </w:r>
      <w:r w:rsidR="009064B8">
        <w:rPr>
          <w:rFonts w:asciiTheme="majorEastAsia" w:eastAsiaTheme="majorEastAsia" w:hAnsiTheme="majorEastAsia" w:hint="eastAsia"/>
          <w:sz w:val="22"/>
          <w:szCs w:val="22"/>
        </w:rPr>
        <w:t>4</w:t>
      </w:r>
      <w:r w:rsidRPr="0014270F">
        <w:rPr>
          <w:rFonts w:asciiTheme="majorEastAsia" w:eastAsiaTheme="majorEastAsia" w:hAnsiTheme="majorEastAsia"/>
          <w:sz w:val="22"/>
          <w:szCs w:val="22"/>
        </w:rPr>
        <w:t>%</w:t>
      </w:r>
      <w:r w:rsidRPr="0014270F">
        <w:rPr>
          <w:rFonts w:asciiTheme="majorEastAsia" w:eastAsiaTheme="majorEastAsia" w:hAnsiTheme="majorEastAsia" w:hint="eastAsia"/>
          <w:sz w:val="22"/>
          <w:szCs w:val="22"/>
        </w:rPr>
        <w:t>）、豚</w:t>
      </w:r>
      <w:r w:rsidR="009064B8">
        <w:rPr>
          <w:rFonts w:asciiTheme="majorEastAsia" w:eastAsiaTheme="majorEastAsia" w:hAnsiTheme="majorEastAsia" w:hint="eastAsia"/>
          <w:sz w:val="22"/>
          <w:szCs w:val="22"/>
        </w:rPr>
        <w:t>227</w:t>
      </w:r>
      <w:r w:rsidRPr="0014270F">
        <w:rPr>
          <w:rFonts w:asciiTheme="majorEastAsia" w:eastAsiaTheme="majorEastAsia" w:hAnsiTheme="majorEastAsia" w:hint="eastAsia"/>
          <w:sz w:val="22"/>
          <w:szCs w:val="22"/>
        </w:rPr>
        <w:t>億円（同</w:t>
      </w:r>
      <w:r w:rsidR="009064B8">
        <w:rPr>
          <w:rFonts w:asciiTheme="majorEastAsia" w:eastAsiaTheme="majorEastAsia" w:hAnsiTheme="majorEastAsia" w:hint="eastAsia"/>
          <w:sz w:val="22"/>
          <w:szCs w:val="22"/>
        </w:rPr>
        <w:t>19.0</w:t>
      </w:r>
      <w:r w:rsidRPr="0014270F">
        <w:rPr>
          <w:rFonts w:asciiTheme="majorEastAsia" w:eastAsiaTheme="majorEastAsia" w:hAnsiTheme="majorEastAsia"/>
          <w:sz w:val="22"/>
          <w:szCs w:val="22"/>
        </w:rPr>
        <w:t>%</w:t>
      </w:r>
      <w:r w:rsidRPr="0014270F">
        <w:rPr>
          <w:rFonts w:asciiTheme="majorEastAsia" w:eastAsiaTheme="majorEastAsia" w:hAnsiTheme="majorEastAsia" w:hint="eastAsia"/>
          <w:sz w:val="22"/>
          <w:szCs w:val="22"/>
        </w:rPr>
        <w:t>）、鶏</w:t>
      </w:r>
      <w:r w:rsidR="009064B8">
        <w:rPr>
          <w:rFonts w:asciiTheme="majorEastAsia" w:eastAsiaTheme="majorEastAsia" w:hAnsiTheme="majorEastAsia" w:hint="eastAsia"/>
          <w:sz w:val="22"/>
          <w:szCs w:val="22"/>
        </w:rPr>
        <w:t>196</w:t>
      </w:r>
      <w:r w:rsidRPr="0014270F">
        <w:rPr>
          <w:rFonts w:asciiTheme="majorEastAsia" w:eastAsiaTheme="majorEastAsia" w:hAnsiTheme="majorEastAsia" w:hint="eastAsia"/>
          <w:sz w:val="22"/>
          <w:szCs w:val="22"/>
        </w:rPr>
        <w:t>億円（同</w:t>
      </w:r>
      <w:r w:rsidRPr="0014270F">
        <w:rPr>
          <w:rFonts w:asciiTheme="majorEastAsia" w:eastAsiaTheme="majorEastAsia" w:hAnsiTheme="majorEastAsia"/>
          <w:sz w:val="22"/>
          <w:szCs w:val="22"/>
        </w:rPr>
        <w:t>1</w:t>
      </w:r>
      <w:r w:rsidR="009064B8">
        <w:rPr>
          <w:rFonts w:asciiTheme="majorEastAsia" w:eastAsiaTheme="majorEastAsia" w:hAnsiTheme="majorEastAsia" w:hint="eastAsia"/>
          <w:sz w:val="22"/>
          <w:szCs w:val="22"/>
        </w:rPr>
        <w:t>6</w:t>
      </w:r>
      <w:r w:rsidRPr="0014270F">
        <w:rPr>
          <w:rFonts w:asciiTheme="majorEastAsia" w:eastAsiaTheme="majorEastAsia" w:hAnsiTheme="majorEastAsia"/>
          <w:sz w:val="22"/>
          <w:szCs w:val="22"/>
        </w:rPr>
        <w:t>.</w:t>
      </w:r>
      <w:r w:rsidR="009064B8">
        <w:rPr>
          <w:rFonts w:asciiTheme="majorEastAsia" w:eastAsiaTheme="majorEastAsia" w:hAnsiTheme="majorEastAsia" w:hint="eastAsia"/>
          <w:sz w:val="22"/>
          <w:szCs w:val="22"/>
        </w:rPr>
        <w:t>4</w:t>
      </w:r>
      <w:r w:rsidRPr="0014270F">
        <w:rPr>
          <w:rFonts w:asciiTheme="majorEastAsia" w:eastAsiaTheme="majorEastAsia" w:hAnsiTheme="majorEastAsia"/>
          <w:sz w:val="22"/>
          <w:szCs w:val="22"/>
        </w:rPr>
        <w:t>%</w:t>
      </w:r>
      <w:r w:rsidRPr="0014270F">
        <w:rPr>
          <w:rFonts w:asciiTheme="majorEastAsia" w:eastAsiaTheme="majorEastAsia" w:hAnsiTheme="majorEastAsia" w:hint="eastAsia"/>
          <w:sz w:val="22"/>
          <w:szCs w:val="22"/>
        </w:rPr>
        <w:t>）の順となっている。</w:t>
      </w:r>
    </w:p>
    <w:p w:rsidR="00E070F2" w:rsidRDefault="00174290" w:rsidP="00B2013F">
      <w:pPr>
        <w:ind w:left="240" w:hangingChars="100" w:hanging="240"/>
        <w:rPr>
          <w:rFonts w:ascii="ＭＳ 明朝"/>
        </w:rPr>
      </w:pPr>
      <w:r>
        <w:rPr>
          <w:rFonts w:ascii="ＭＳ 明朝"/>
          <w:noProof/>
        </w:rPr>
        <w:drawing>
          <wp:inline distT="0" distB="0" distL="0" distR="0" wp14:anchorId="7003A4DE">
            <wp:extent cx="5872080" cy="3505200"/>
            <wp:effectExtent l="0" t="0" r="0" b="0"/>
            <wp:docPr id="626781" name="図 626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78213" cy="3508861"/>
                    </a:xfrm>
                    <a:prstGeom prst="rect">
                      <a:avLst/>
                    </a:prstGeom>
                    <a:noFill/>
                    <a:ln>
                      <a:noFill/>
                    </a:ln>
                  </pic:spPr>
                </pic:pic>
              </a:graphicData>
            </a:graphic>
          </wp:inline>
        </w:drawing>
      </w:r>
    </w:p>
    <w:p w:rsidR="00E070F2" w:rsidRDefault="00A36136" w:rsidP="00E070F2">
      <w:pPr>
        <w:ind w:left="240" w:hangingChars="100" w:hanging="240"/>
        <w:rPr>
          <w:rFonts w:ascii="ＭＳ 明朝"/>
        </w:rPr>
      </w:pPr>
      <w:r w:rsidRPr="00B04950">
        <w:rPr>
          <w:rFonts w:ascii="ＭＳ 明朝"/>
          <w:noProof/>
        </w:rPr>
        <mc:AlternateContent>
          <mc:Choice Requires="wps">
            <w:drawing>
              <wp:anchor distT="0" distB="0" distL="114300" distR="114300" simplePos="0" relativeHeight="251659264" behindDoc="0" locked="0" layoutInCell="1" allowOverlap="1" wp14:anchorId="59BF719C" wp14:editId="20764F9B">
                <wp:simplePos x="0" y="0"/>
                <wp:positionH relativeFrom="column">
                  <wp:posOffset>3079115</wp:posOffset>
                </wp:positionH>
                <wp:positionV relativeFrom="paragraph">
                  <wp:posOffset>53340</wp:posOffset>
                </wp:positionV>
                <wp:extent cx="2569845" cy="208280"/>
                <wp:effectExtent l="0" t="0" r="0" b="1270"/>
                <wp:wrapNone/>
                <wp:docPr id="1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84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0F2" w:rsidRPr="002F3BED" w:rsidRDefault="00E070F2" w:rsidP="00E070F2">
                            <w:pPr>
                              <w:jc w:val="center"/>
                              <w:rPr>
                                <w:rFonts w:asciiTheme="majorEastAsia" w:eastAsiaTheme="majorEastAsia" w:hAnsiTheme="majorEastAsia"/>
                                <w:sz w:val="22"/>
                                <w:szCs w:val="22"/>
                              </w:rPr>
                            </w:pPr>
                            <w:r w:rsidRPr="002F3BED">
                              <w:rPr>
                                <w:rFonts w:asciiTheme="majorEastAsia" w:eastAsiaTheme="majorEastAsia" w:hAnsiTheme="majorEastAsia" w:hint="eastAsia"/>
                                <w:sz w:val="22"/>
                                <w:szCs w:val="22"/>
                              </w:rPr>
                              <w:t>資</w:t>
                            </w:r>
                            <w:r w:rsidR="008463D8">
                              <w:rPr>
                                <w:rFonts w:asciiTheme="majorEastAsia" w:eastAsiaTheme="majorEastAsia" w:hAnsiTheme="majorEastAsia" w:hint="eastAsia"/>
                                <w:sz w:val="22"/>
                                <w:szCs w:val="22"/>
                              </w:rPr>
                              <w:t>料：</w:t>
                            </w:r>
                            <w:r w:rsidRPr="002F3BED">
                              <w:rPr>
                                <w:rFonts w:asciiTheme="majorEastAsia" w:eastAsiaTheme="majorEastAsia" w:hAnsiTheme="majorEastAsia" w:hint="eastAsia"/>
                                <w:sz w:val="22"/>
                                <w:szCs w:val="22"/>
                              </w:rPr>
                              <w:t>農林水産省「生産農業所得統計」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F719C" id="Text Box 74" o:spid="_x0000_s1029" type="#_x0000_t202" style="position:absolute;left:0;text-align:left;margin-left:242.45pt;margin-top:4.2pt;width:202.35pt;height:1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" filled="f" stroked="f">
                <v:textbox inset="5.85pt,.7pt,5.85pt,.7pt">
                  <w:txbxContent>
                    <w:p w:rsidR="00E070F2" w:rsidRPr="002F3BED" w:rsidRDefault="00E070F2" w:rsidP="00E070F2">
                      <w:pPr>
                        <w:jc w:val="center"/>
                        <w:rPr>
                          <w:rFonts w:asciiTheme="majorEastAsia" w:eastAsiaTheme="majorEastAsia" w:hAnsiTheme="majorEastAsia"/>
                          <w:sz w:val="22"/>
                          <w:szCs w:val="22"/>
                        </w:rPr>
                      </w:pPr>
                      <w:r w:rsidRPr="002F3BED">
                        <w:rPr>
                          <w:rFonts w:asciiTheme="majorEastAsia" w:eastAsiaTheme="majorEastAsia" w:hAnsiTheme="majorEastAsia" w:hint="eastAsia"/>
                          <w:sz w:val="22"/>
                          <w:szCs w:val="22"/>
                        </w:rPr>
                        <w:t>資</w:t>
                      </w:r>
                      <w:r w:rsidR="008463D8">
                        <w:rPr>
                          <w:rFonts w:asciiTheme="majorEastAsia" w:eastAsiaTheme="majorEastAsia" w:hAnsiTheme="majorEastAsia" w:hint="eastAsia"/>
                          <w:sz w:val="22"/>
                          <w:szCs w:val="22"/>
                        </w:rPr>
                        <w:t>料：</w:t>
                      </w:r>
                      <w:r w:rsidRPr="002F3BED">
                        <w:rPr>
                          <w:rFonts w:asciiTheme="majorEastAsia" w:eastAsiaTheme="majorEastAsia" w:hAnsiTheme="majorEastAsia" w:hint="eastAsia"/>
                          <w:sz w:val="22"/>
                          <w:szCs w:val="22"/>
                        </w:rPr>
                        <w:t>農林水産省「生産農業所得統計」</w:t>
                      </w:r>
                    </w:p>
                  </w:txbxContent>
                </v:textbox>
              </v:shape>
            </w:pict>
          </mc:Fallback>
        </mc:AlternateContent>
      </w:r>
    </w:p>
    <w:p w:rsidR="00035015" w:rsidRPr="00130E2E" w:rsidRDefault="005869BD" w:rsidP="005869BD">
      <w:pPr>
        <w:ind w:left="2160" w:hangingChars="900" w:hanging="2160"/>
      </w:pPr>
      <w:r>
        <w:br w:type="page"/>
      </w:r>
    </w:p>
    <w:p w:rsidR="00035015" w:rsidRDefault="006B295C" w:rsidP="00E610D8">
      <w:r>
        <w:rPr>
          <w:noProof/>
        </w:rPr>
        <w:lastRenderedPageBreak/>
        <mc:AlternateContent>
          <mc:Choice Requires="wps">
            <w:drawing>
              <wp:anchor distT="0" distB="0" distL="114300" distR="114300" simplePos="0" relativeHeight="251652096" behindDoc="0" locked="0" layoutInCell="1" allowOverlap="1" wp14:anchorId="118FED35" wp14:editId="598BC9B8">
                <wp:simplePos x="0" y="0"/>
                <wp:positionH relativeFrom="column">
                  <wp:posOffset>-17780</wp:posOffset>
                </wp:positionH>
                <wp:positionV relativeFrom="paragraph">
                  <wp:posOffset>1270</wp:posOffset>
                </wp:positionV>
                <wp:extent cx="5486400" cy="457200"/>
                <wp:effectExtent l="0" t="0" r="19050" b="19050"/>
                <wp:wrapNone/>
                <wp:docPr id="2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gradFill rotWithShape="1">
                          <a:gsLst>
                            <a:gs pos="0">
                              <a:srgbClr val="CACACA"/>
                            </a:gs>
                            <a:gs pos="50000">
                              <a:srgbClr val="FFFFFF">
                                <a:alpha val="32001"/>
                              </a:srgbClr>
                            </a:gs>
                            <a:gs pos="100000">
                              <a:srgbClr val="CACACA"/>
                            </a:gs>
                          </a:gsLst>
                          <a:lin ang="0" scaled="1"/>
                        </a:gradFill>
                        <a:ln w="9525">
                          <a:solidFill>
                            <a:srgbClr val="000000"/>
                          </a:solidFill>
                          <a:miter lim="800000"/>
                          <a:headEnd/>
                          <a:tailEnd/>
                        </a:ln>
                      </wps:spPr>
                      <wps:txbx>
                        <w:txbxContent>
                          <w:p w:rsidR="00DD18D8" w:rsidRPr="00AB6EEF" w:rsidRDefault="00DD18D8" w:rsidP="00130E2E">
                            <w:pPr>
                              <w:jc w:val="center"/>
                              <w:rPr>
                                <w:rFonts w:ascii="HG丸ｺﾞｼｯｸM-PRO" w:eastAsia="HG丸ｺﾞｼｯｸM-PRO" w:hAnsi="HG丸ｺﾞｼｯｸM-PRO"/>
                                <w:sz w:val="32"/>
                                <w:szCs w:val="32"/>
                              </w:rPr>
                            </w:pPr>
                            <w:r w:rsidRPr="00AB6EEF">
                              <w:rPr>
                                <w:rFonts w:ascii="HG丸ｺﾞｼｯｸM-PRO" w:eastAsia="HG丸ｺﾞｼｯｸM-PRO" w:hAnsi="HG丸ｺﾞｼｯｸM-PRO" w:hint="eastAsia"/>
                                <w:sz w:val="32"/>
                                <w:szCs w:val="32"/>
                              </w:rPr>
                              <w:t>部　門　別　の　現　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FED35" id="Text Box 18" o:spid="_x0000_s1030" type="#_x0000_t202" style="position:absolute;left:0;text-align:left;margin-left:-1.4pt;margin-top:.1pt;width:6in;height: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" fillcolor="#cacaca">
                <v:fill o:opacity2="20972f" rotate="t" angle="90" focus="50%" type="gradient"/>
                <v:textbox inset="5.85pt,.7pt,5.85pt,.7pt">
                  <w:txbxContent>
                    <w:p w:rsidR="00DD18D8" w:rsidRPr="00AB6EEF" w:rsidRDefault="00DD18D8" w:rsidP="00130E2E">
                      <w:pPr>
                        <w:jc w:val="center"/>
                        <w:rPr>
                          <w:rFonts w:ascii="HG丸ｺﾞｼｯｸM-PRO" w:eastAsia="HG丸ｺﾞｼｯｸM-PRO" w:hAnsi="HG丸ｺﾞｼｯｸM-PRO"/>
                          <w:sz w:val="32"/>
                          <w:szCs w:val="32"/>
                        </w:rPr>
                      </w:pPr>
                      <w:r w:rsidRPr="00AB6EEF">
                        <w:rPr>
                          <w:rFonts w:ascii="HG丸ｺﾞｼｯｸM-PRO" w:eastAsia="HG丸ｺﾞｼｯｸM-PRO" w:hAnsi="HG丸ｺﾞｼｯｸM-PRO" w:hint="eastAsia"/>
                          <w:sz w:val="32"/>
                          <w:szCs w:val="32"/>
                        </w:rPr>
                        <w:t>部　門　別　の　現　況</w:t>
                      </w:r>
                    </w:p>
                  </w:txbxContent>
                </v:textbox>
              </v:shape>
            </w:pict>
          </mc:Fallback>
        </mc:AlternateContent>
      </w:r>
    </w:p>
    <w:p w:rsidR="00035015" w:rsidRDefault="00035015" w:rsidP="00E610D8"/>
    <w:p w:rsidR="00E070F2" w:rsidRDefault="00E070F2" w:rsidP="00E610D8"/>
    <w:p w:rsidR="00AA6C0D" w:rsidRPr="002F3BED" w:rsidRDefault="00AA6C0D" w:rsidP="00AA6C0D">
      <w:pPr>
        <w:rPr>
          <w:rFonts w:asciiTheme="majorEastAsia" w:eastAsiaTheme="majorEastAsia" w:hAnsiTheme="majorEastAsia"/>
          <w:sz w:val="22"/>
        </w:rPr>
      </w:pPr>
      <w:r w:rsidRPr="002F3BED">
        <w:rPr>
          <w:rFonts w:asciiTheme="majorEastAsia" w:eastAsiaTheme="majorEastAsia" w:hAnsiTheme="majorEastAsia" w:hint="eastAsia"/>
          <w:sz w:val="22"/>
        </w:rPr>
        <w:t>１　乳用牛</w:t>
      </w:r>
    </w:p>
    <w:p w:rsidR="00AA6C0D" w:rsidRPr="002F3BED" w:rsidRDefault="00BB2056" w:rsidP="00AA6C0D">
      <w:pPr>
        <w:pStyle w:val="a3"/>
        <w:wordWrap/>
        <w:spacing w:line="240" w:lineRule="auto"/>
        <w:ind w:firstLineChars="100" w:firstLine="220"/>
        <w:rPr>
          <w:rFonts w:asciiTheme="majorEastAsia" w:eastAsiaTheme="majorEastAsia" w:hAnsiTheme="majorEastAsia"/>
          <w:spacing w:val="0"/>
          <w:sz w:val="22"/>
          <w:szCs w:val="22"/>
        </w:rPr>
      </w:pPr>
      <w:r>
        <w:rPr>
          <w:rFonts w:asciiTheme="majorEastAsia" w:eastAsiaTheme="majorEastAsia" w:hAnsiTheme="majorEastAsia" w:hint="eastAsia"/>
          <w:spacing w:val="0"/>
          <w:sz w:val="22"/>
          <w:szCs w:val="22"/>
        </w:rPr>
        <w:t>（１）飼養の状況（令和3</w:t>
      </w:r>
      <w:r w:rsidR="00AA6C0D" w:rsidRPr="002F3BED">
        <w:rPr>
          <w:rFonts w:asciiTheme="majorEastAsia" w:eastAsiaTheme="majorEastAsia" w:hAnsiTheme="majorEastAsia" w:hint="eastAsia"/>
          <w:spacing w:val="0"/>
          <w:sz w:val="22"/>
          <w:szCs w:val="22"/>
        </w:rPr>
        <w:t>年）</w:t>
      </w:r>
    </w:p>
    <w:p w:rsidR="00AA6C0D" w:rsidRPr="00615B16" w:rsidRDefault="00AA6C0D" w:rsidP="00AA6C0D">
      <w:pPr>
        <w:pStyle w:val="a3"/>
        <w:tabs>
          <w:tab w:val="left" w:pos="8217"/>
        </w:tabs>
        <w:wordWrap/>
        <w:spacing w:line="240" w:lineRule="auto"/>
        <w:ind w:firstLineChars="200" w:firstLine="440"/>
        <w:rPr>
          <w:rFonts w:asciiTheme="majorEastAsia" w:eastAsiaTheme="majorEastAsia" w:hAnsiTheme="majorEastAsia"/>
          <w:spacing w:val="0"/>
          <w:sz w:val="22"/>
          <w:szCs w:val="22"/>
        </w:rPr>
      </w:pPr>
      <w:r w:rsidRPr="00A4004D">
        <w:rPr>
          <w:rFonts w:asciiTheme="majorEastAsia" w:eastAsiaTheme="majorEastAsia" w:hAnsiTheme="majorEastAsia" w:hint="eastAsia"/>
          <w:spacing w:val="0"/>
          <w:sz w:val="22"/>
          <w:szCs w:val="22"/>
        </w:rPr>
        <w:t>・飼養戸数：</w:t>
      </w:r>
      <w:r w:rsidR="003972C2">
        <w:rPr>
          <w:rFonts w:asciiTheme="majorEastAsia" w:eastAsiaTheme="majorEastAsia" w:hAnsiTheme="majorEastAsia" w:hint="eastAsia"/>
          <w:spacing w:val="0"/>
          <w:sz w:val="22"/>
          <w:szCs w:val="22"/>
        </w:rPr>
        <w:t>5</w:t>
      </w:r>
      <w:r w:rsidR="00C819B2">
        <w:rPr>
          <w:rFonts w:asciiTheme="majorEastAsia" w:eastAsiaTheme="majorEastAsia" w:hAnsiTheme="majorEastAsia" w:hint="eastAsia"/>
          <w:spacing w:val="0"/>
          <w:sz w:val="22"/>
          <w:szCs w:val="22"/>
        </w:rPr>
        <w:t>0</w:t>
      </w:r>
      <w:r w:rsidR="003972C2">
        <w:rPr>
          <w:rFonts w:asciiTheme="majorEastAsia" w:eastAsiaTheme="majorEastAsia" w:hAnsiTheme="majorEastAsia" w:hint="eastAsia"/>
          <w:spacing w:val="0"/>
          <w:sz w:val="22"/>
          <w:szCs w:val="22"/>
        </w:rPr>
        <w:t>8</w:t>
      </w:r>
      <w:r w:rsidRPr="00615B16">
        <w:rPr>
          <w:rFonts w:asciiTheme="majorEastAsia" w:eastAsiaTheme="majorEastAsia" w:hAnsiTheme="majorEastAsia" w:hint="eastAsia"/>
          <w:spacing w:val="0"/>
          <w:sz w:val="22"/>
          <w:szCs w:val="22"/>
        </w:rPr>
        <w:t>戸（前年比</w:t>
      </w:r>
      <w:r w:rsidR="003972C2">
        <w:rPr>
          <w:rFonts w:asciiTheme="majorEastAsia" w:eastAsiaTheme="majorEastAsia" w:hAnsiTheme="majorEastAsia" w:hint="eastAsia"/>
          <w:spacing w:val="0"/>
          <w:sz w:val="22"/>
          <w:szCs w:val="22"/>
        </w:rPr>
        <w:t>2.1</w:t>
      </w:r>
      <w:r w:rsidRPr="00615B16">
        <w:rPr>
          <w:rFonts w:asciiTheme="majorEastAsia" w:eastAsiaTheme="majorEastAsia" w:hAnsiTheme="majorEastAsia" w:hint="eastAsia"/>
          <w:spacing w:val="0"/>
          <w:sz w:val="22"/>
          <w:szCs w:val="22"/>
        </w:rPr>
        <w:t>％減）、年々減少傾向。</w:t>
      </w:r>
    </w:p>
    <w:p w:rsidR="00C819B2" w:rsidRDefault="00AA6C0D" w:rsidP="00447613">
      <w:pPr>
        <w:pStyle w:val="a3"/>
        <w:tabs>
          <w:tab w:val="left" w:pos="8217"/>
        </w:tabs>
        <w:wordWrap/>
        <w:spacing w:line="240" w:lineRule="auto"/>
        <w:ind w:leftChars="192" w:left="461"/>
        <w:rPr>
          <w:rFonts w:asciiTheme="majorEastAsia" w:eastAsiaTheme="majorEastAsia" w:hAnsiTheme="majorEastAsia"/>
          <w:spacing w:val="0"/>
          <w:sz w:val="22"/>
          <w:szCs w:val="22"/>
        </w:rPr>
      </w:pPr>
      <w:r w:rsidRPr="00615B16">
        <w:rPr>
          <w:rFonts w:asciiTheme="majorEastAsia" w:eastAsiaTheme="majorEastAsia" w:hAnsiTheme="majorEastAsia" w:hint="eastAsia"/>
          <w:spacing w:val="0"/>
          <w:sz w:val="22"/>
          <w:szCs w:val="22"/>
        </w:rPr>
        <w:t>・飼養頭数：</w:t>
      </w:r>
      <w:r w:rsidRPr="00615B16">
        <w:rPr>
          <w:rFonts w:asciiTheme="majorEastAsia" w:eastAsiaTheme="majorEastAsia" w:hAnsiTheme="majorEastAsia"/>
          <w:spacing w:val="0"/>
          <w:sz w:val="22"/>
          <w:szCs w:val="22"/>
        </w:rPr>
        <w:t>4</w:t>
      </w:r>
      <w:r w:rsidR="00B2013F">
        <w:rPr>
          <w:rFonts w:asciiTheme="majorEastAsia" w:eastAsiaTheme="majorEastAsia" w:hAnsiTheme="majorEastAsia" w:hint="eastAsia"/>
          <w:spacing w:val="0"/>
          <w:sz w:val="22"/>
          <w:szCs w:val="22"/>
        </w:rPr>
        <w:t>3</w:t>
      </w:r>
      <w:r w:rsidR="00C819B2">
        <w:rPr>
          <w:rFonts w:asciiTheme="majorEastAsia" w:eastAsiaTheme="majorEastAsia" w:hAnsiTheme="majorEastAsia" w:hint="eastAsia"/>
          <w:spacing w:val="0"/>
          <w:sz w:val="22"/>
          <w:szCs w:val="22"/>
        </w:rPr>
        <w:t>,8</w:t>
      </w:r>
      <w:r w:rsidRPr="00615B16">
        <w:rPr>
          <w:rFonts w:asciiTheme="majorEastAsia" w:eastAsiaTheme="majorEastAsia" w:hAnsiTheme="majorEastAsia"/>
          <w:spacing w:val="0"/>
          <w:sz w:val="22"/>
          <w:szCs w:val="22"/>
        </w:rPr>
        <w:t>00</w:t>
      </w:r>
      <w:r w:rsidRPr="00615B16">
        <w:rPr>
          <w:rFonts w:asciiTheme="majorEastAsia" w:eastAsiaTheme="majorEastAsia" w:hAnsiTheme="majorEastAsia" w:hint="eastAsia"/>
          <w:spacing w:val="0"/>
          <w:sz w:val="22"/>
          <w:szCs w:val="22"/>
        </w:rPr>
        <w:t>頭（前年比</w:t>
      </w:r>
      <w:r w:rsidR="00C819B2">
        <w:rPr>
          <w:rFonts w:asciiTheme="majorEastAsia" w:eastAsiaTheme="majorEastAsia" w:hAnsiTheme="majorEastAsia" w:hint="eastAsia"/>
          <w:spacing w:val="0"/>
          <w:sz w:val="22"/>
          <w:szCs w:val="22"/>
        </w:rPr>
        <w:t>1.4％減</w:t>
      </w:r>
      <w:r w:rsidR="00126EA4">
        <w:rPr>
          <w:rFonts w:asciiTheme="majorEastAsia" w:eastAsiaTheme="majorEastAsia" w:hAnsiTheme="majorEastAsia" w:hint="eastAsia"/>
          <w:spacing w:val="0"/>
          <w:sz w:val="22"/>
          <w:szCs w:val="22"/>
        </w:rPr>
        <w:t>）、近年増加傾向</w:t>
      </w:r>
      <w:r w:rsidR="00C819B2">
        <w:rPr>
          <w:rFonts w:asciiTheme="majorEastAsia" w:eastAsiaTheme="majorEastAsia" w:hAnsiTheme="majorEastAsia" w:hint="eastAsia"/>
          <w:spacing w:val="0"/>
          <w:sz w:val="22"/>
          <w:szCs w:val="22"/>
        </w:rPr>
        <w:t>で推移していたが、前年に</w:t>
      </w:r>
    </w:p>
    <w:p w:rsidR="00447613" w:rsidRPr="00C819B2" w:rsidRDefault="00C819B2" w:rsidP="00C819B2">
      <w:pPr>
        <w:pStyle w:val="a3"/>
        <w:tabs>
          <w:tab w:val="left" w:pos="8217"/>
        </w:tabs>
        <w:wordWrap/>
        <w:spacing w:line="240" w:lineRule="auto"/>
        <w:ind w:leftChars="192" w:left="461" w:firstLineChars="600" w:firstLine="1320"/>
        <w:rPr>
          <w:rFonts w:asciiTheme="majorEastAsia" w:eastAsiaTheme="majorEastAsia" w:hAnsiTheme="majorEastAsia"/>
          <w:spacing w:val="0"/>
          <w:sz w:val="22"/>
          <w:szCs w:val="22"/>
        </w:rPr>
      </w:pPr>
      <w:r>
        <w:rPr>
          <w:rFonts w:asciiTheme="majorEastAsia" w:eastAsiaTheme="majorEastAsia" w:hAnsiTheme="majorEastAsia" w:hint="eastAsia"/>
          <w:spacing w:val="0"/>
          <w:sz w:val="22"/>
          <w:szCs w:val="22"/>
        </w:rPr>
        <w:t>比べて減少した。</w:t>
      </w:r>
    </w:p>
    <w:p w:rsidR="00C819B2" w:rsidRDefault="003972C2" w:rsidP="00447613">
      <w:pPr>
        <w:pStyle w:val="a3"/>
        <w:wordWrap/>
        <w:spacing w:line="240" w:lineRule="auto"/>
        <w:rPr>
          <w:rFonts w:ascii="ＭＳ 明朝" w:eastAsia="ＭＳ 明朝" w:hAnsi="ＭＳ 明朝"/>
          <w:noProof/>
          <w:spacing w:val="0"/>
        </w:rPr>
      </w:pPr>
      <w:bookmarkStart w:id="0" w:name="_GoBack"/>
      <w:bookmarkEnd w:id="0"/>
      <w:r>
        <w:rPr>
          <w:rFonts w:ascii="ＭＳ 明朝" w:eastAsia="ＭＳ 明朝" w:hAnsi="ＭＳ 明朝"/>
          <w:noProof/>
          <w:spacing w:val="0"/>
        </w:rPr>
        <w:drawing>
          <wp:inline distT="0" distB="0" distL="0" distR="0" wp14:anchorId="1E5D7032">
            <wp:extent cx="4877435" cy="271272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77435" cy="2712720"/>
                    </a:xfrm>
                    <a:prstGeom prst="rect">
                      <a:avLst/>
                    </a:prstGeom>
                    <a:noFill/>
                    <a:ln>
                      <a:noFill/>
                    </a:ln>
                  </pic:spPr>
                </pic:pic>
              </a:graphicData>
            </a:graphic>
          </wp:inline>
        </w:drawing>
      </w:r>
    </w:p>
    <w:p w:rsidR="00DC7965" w:rsidRDefault="00950E7C" w:rsidP="00AA6C0D">
      <w:pPr>
        <w:pStyle w:val="a3"/>
        <w:wordWrap/>
        <w:spacing w:line="240" w:lineRule="auto"/>
        <w:rPr>
          <w:rFonts w:ascii="ＭＳ 明朝" w:eastAsia="ＭＳ 明朝" w:hAnsi="ＭＳ 明朝"/>
          <w:spacing w:val="0"/>
        </w:rPr>
      </w:pPr>
      <w:r w:rsidRPr="001A28B5">
        <w:rPr>
          <w:rFonts w:asciiTheme="majorEastAsia" w:eastAsiaTheme="majorEastAsia" w:hAnsiTheme="majorEastAsia"/>
          <w:noProof/>
          <w:spacing w:val="0"/>
          <w:sz w:val="21"/>
          <w:szCs w:val="22"/>
        </w:rPr>
        <mc:AlternateContent>
          <mc:Choice Requires="wps">
            <w:drawing>
              <wp:anchor distT="0" distB="0" distL="114300" distR="114300" simplePos="0" relativeHeight="251661312" behindDoc="0" locked="0" layoutInCell="1" allowOverlap="1" wp14:anchorId="26DE8E1A" wp14:editId="42FE3BBC">
                <wp:simplePos x="0" y="0"/>
                <wp:positionH relativeFrom="column">
                  <wp:posOffset>1598930</wp:posOffset>
                </wp:positionH>
                <wp:positionV relativeFrom="paragraph">
                  <wp:posOffset>9525</wp:posOffset>
                </wp:positionV>
                <wp:extent cx="466725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1403985"/>
                        </a:xfrm>
                        <a:prstGeom prst="rect">
                          <a:avLst/>
                        </a:prstGeom>
                        <a:noFill/>
                        <a:ln w="9525">
                          <a:noFill/>
                          <a:miter lim="800000"/>
                          <a:headEnd/>
                          <a:tailEnd/>
                        </a:ln>
                      </wps:spPr>
                      <wps:txbx>
                        <w:txbxContent>
                          <w:p w:rsidR="001A28B5" w:rsidRPr="00AA6C0D" w:rsidRDefault="001A28B5" w:rsidP="00AD6EBE">
                            <w:pPr>
                              <w:ind w:firstLineChars="900" w:firstLine="1890"/>
                              <w:jc w:val="left"/>
                              <w:rPr>
                                <w:rFonts w:asciiTheme="majorEastAsia" w:eastAsiaTheme="majorEastAsia" w:hAnsiTheme="majorEastAsia"/>
                                <w:sz w:val="21"/>
                                <w:szCs w:val="22"/>
                              </w:rPr>
                            </w:pPr>
                            <w:r w:rsidRPr="00BB0E41">
                              <w:rPr>
                                <w:rFonts w:asciiTheme="majorEastAsia" w:eastAsiaTheme="majorEastAsia" w:hAnsiTheme="majorEastAsia" w:hint="eastAsia"/>
                                <w:sz w:val="21"/>
                                <w:szCs w:val="22"/>
                              </w:rPr>
                              <w:t>資料：「畜産統計」（農林水産省）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DE8E1A" id="テキスト ボックス 2" o:spid="_x0000_s1031" type="#_x0000_t202" style="position:absolute;left:0;text-align:left;margin-left:125.9pt;margin-top:.75pt;width:367.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" filled="f" stroked="f">
                <v:textbox style="mso-fit-shape-to-text:t">
                  <w:txbxContent>
                    <w:p w:rsidR="001A28B5" w:rsidRPr="00AA6C0D" w:rsidRDefault="001A28B5" w:rsidP="00AD6EBE">
                      <w:pPr>
                        <w:ind w:firstLineChars="900" w:firstLine="1890"/>
                        <w:jc w:val="left"/>
                        <w:rPr>
                          <w:rFonts w:asciiTheme="majorEastAsia" w:eastAsiaTheme="majorEastAsia" w:hAnsiTheme="majorEastAsia"/>
                          <w:sz w:val="21"/>
                          <w:szCs w:val="22"/>
                        </w:rPr>
                      </w:pPr>
                      <w:r w:rsidRPr="00BB0E41">
                        <w:rPr>
                          <w:rFonts w:asciiTheme="majorEastAsia" w:eastAsiaTheme="majorEastAsia" w:hAnsiTheme="majorEastAsia" w:hint="eastAsia"/>
                          <w:sz w:val="21"/>
                          <w:szCs w:val="22"/>
                        </w:rPr>
                        <w:t>資料：「畜産統計」（農林水産省）</w:t>
                      </w:r>
                    </w:p>
                  </w:txbxContent>
                </v:textbox>
              </v:shape>
            </w:pict>
          </mc:Fallback>
        </mc:AlternateContent>
      </w:r>
    </w:p>
    <w:p w:rsidR="00AD6EBE" w:rsidRDefault="00AD6EBE" w:rsidP="00AA6C0D">
      <w:pPr>
        <w:pStyle w:val="a3"/>
        <w:wordWrap/>
        <w:spacing w:line="240" w:lineRule="auto"/>
        <w:rPr>
          <w:rFonts w:ascii="ＭＳ 明朝" w:eastAsia="ＭＳ 明朝" w:hAnsi="ＭＳ 明朝"/>
          <w:spacing w:val="0"/>
        </w:rPr>
      </w:pPr>
    </w:p>
    <w:p w:rsidR="00447613" w:rsidRPr="006C287B" w:rsidRDefault="00447613" w:rsidP="005B49A3">
      <w:pPr>
        <w:pStyle w:val="a3"/>
        <w:wordWrap/>
        <w:spacing w:line="240" w:lineRule="auto"/>
        <w:rPr>
          <w:rFonts w:asciiTheme="majorEastAsia" w:eastAsiaTheme="majorEastAsia" w:hAnsiTheme="majorEastAsia"/>
          <w:spacing w:val="0"/>
          <w:sz w:val="22"/>
          <w:szCs w:val="22"/>
        </w:rPr>
      </w:pPr>
      <w:r>
        <w:rPr>
          <w:rFonts w:asciiTheme="majorEastAsia" w:eastAsiaTheme="majorEastAsia" w:hAnsiTheme="majorEastAsia" w:hint="eastAsia"/>
          <w:spacing w:val="0"/>
          <w:sz w:val="21"/>
          <w:szCs w:val="22"/>
        </w:rPr>
        <w:t>（</w:t>
      </w:r>
      <w:r w:rsidR="00BB2056">
        <w:rPr>
          <w:rFonts w:asciiTheme="majorEastAsia" w:eastAsiaTheme="majorEastAsia" w:hAnsiTheme="majorEastAsia" w:hint="eastAsia"/>
          <w:spacing w:val="0"/>
          <w:sz w:val="22"/>
          <w:szCs w:val="22"/>
        </w:rPr>
        <w:t>２）生乳生産量（令和</w:t>
      </w:r>
      <w:r w:rsidR="00AD6EBE">
        <w:rPr>
          <w:rFonts w:asciiTheme="majorEastAsia" w:eastAsiaTheme="majorEastAsia" w:hAnsiTheme="majorEastAsia" w:hint="eastAsia"/>
          <w:spacing w:val="0"/>
          <w:sz w:val="22"/>
          <w:szCs w:val="22"/>
        </w:rPr>
        <w:t>3</w:t>
      </w:r>
      <w:r w:rsidRPr="002F3BED">
        <w:rPr>
          <w:rFonts w:asciiTheme="majorEastAsia" w:eastAsiaTheme="majorEastAsia" w:hAnsiTheme="majorEastAsia" w:hint="eastAsia"/>
          <w:spacing w:val="0"/>
          <w:sz w:val="22"/>
          <w:szCs w:val="22"/>
        </w:rPr>
        <w:t>年）</w:t>
      </w:r>
      <w:r w:rsidR="00AD6EBE">
        <w:rPr>
          <w:rFonts w:asciiTheme="majorEastAsia" w:eastAsiaTheme="majorEastAsia" w:hAnsiTheme="majorEastAsia" w:hint="eastAsia"/>
          <w:spacing w:val="0"/>
          <w:sz w:val="22"/>
          <w:szCs w:val="22"/>
        </w:rPr>
        <w:t>※速報</w:t>
      </w:r>
    </w:p>
    <w:p w:rsidR="00447613" w:rsidRPr="00A4004D" w:rsidRDefault="00447613" w:rsidP="00447613">
      <w:pPr>
        <w:pStyle w:val="a3"/>
        <w:wordWrap/>
        <w:spacing w:line="240" w:lineRule="auto"/>
        <w:ind w:leftChars="100" w:left="460" w:hangingChars="100" w:hanging="220"/>
        <w:rPr>
          <w:rFonts w:asciiTheme="majorEastAsia" w:eastAsiaTheme="majorEastAsia" w:hAnsiTheme="majorEastAsia"/>
          <w:spacing w:val="0"/>
          <w:sz w:val="22"/>
          <w:szCs w:val="22"/>
        </w:rPr>
      </w:pPr>
      <w:r w:rsidRPr="002F3BED">
        <w:rPr>
          <w:rFonts w:asciiTheme="majorEastAsia" w:eastAsiaTheme="majorEastAsia" w:hAnsiTheme="majorEastAsia" w:hint="eastAsia"/>
          <w:spacing w:val="0"/>
          <w:sz w:val="22"/>
          <w:szCs w:val="22"/>
        </w:rPr>
        <w:t xml:space="preserve">　</w:t>
      </w:r>
      <w:r w:rsidRPr="00A4004D">
        <w:rPr>
          <w:rFonts w:asciiTheme="majorEastAsia" w:eastAsiaTheme="majorEastAsia" w:hAnsiTheme="majorEastAsia" w:hint="eastAsia"/>
          <w:spacing w:val="0"/>
          <w:sz w:val="22"/>
          <w:szCs w:val="22"/>
        </w:rPr>
        <w:t>・生乳生産量：</w:t>
      </w:r>
      <w:r w:rsidR="00AD6EBE">
        <w:rPr>
          <w:rFonts w:asciiTheme="majorEastAsia" w:eastAsiaTheme="majorEastAsia" w:hAnsiTheme="majorEastAsia" w:hint="eastAsia"/>
          <w:spacing w:val="0"/>
          <w:sz w:val="22"/>
          <w:szCs w:val="22"/>
        </w:rPr>
        <w:t>267</w:t>
      </w:r>
      <w:r w:rsidR="0099110C">
        <w:rPr>
          <w:rFonts w:asciiTheme="majorEastAsia" w:eastAsiaTheme="majorEastAsia" w:hAnsiTheme="majorEastAsia" w:hint="eastAsia"/>
          <w:spacing w:val="0"/>
          <w:sz w:val="22"/>
          <w:szCs w:val="22"/>
        </w:rPr>
        <w:t>.2</w:t>
      </w:r>
      <w:r w:rsidRPr="00A4004D">
        <w:rPr>
          <w:rFonts w:asciiTheme="majorEastAsia" w:eastAsiaTheme="majorEastAsia" w:hAnsiTheme="majorEastAsia" w:hint="eastAsia"/>
          <w:spacing w:val="0"/>
          <w:sz w:val="22"/>
          <w:szCs w:val="22"/>
        </w:rPr>
        <w:t>千トン（前年比</w:t>
      </w:r>
      <w:r w:rsidR="00AD6EBE">
        <w:rPr>
          <w:rFonts w:asciiTheme="majorEastAsia" w:eastAsiaTheme="majorEastAsia" w:hAnsiTheme="majorEastAsia" w:hint="eastAsia"/>
          <w:spacing w:val="0"/>
          <w:sz w:val="22"/>
          <w:szCs w:val="22"/>
        </w:rPr>
        <w:t>3.1</w:t>
      </w:r>
      <w:r>
        <w:rPr>
          <w:rFonts w:asciiTheme="majorEastAsia" w:eastAsiaTheme="majorEastAsia" w:hAnsiTheme="majorEastAsia" w:hint="eastAsia"/>
          <w:spacing w:val="0"/>
          <w:sz w:val="22"/>
          <w:szCs w:val="22"/>
        </w:rPr>
        <w:t>％増</w:t>
      </w:r>
      <w:r w:rsidR="00BB2056">
        <w:rPr>
          <w:rFonts w:asciiTheme="majorEastAsia" w:eastAsiaTheme="majorEastAsia" w:hAnsiTheme="majorEastAsia" w:hint="eastAsia"/>
          <w:spacing w:val="0"/>
          <w:sz w:val="22"/>
          <w:szCs w:val="22"/>
        </w:rPr>
        <w:t>）、西日本第1</w:t>
      </w:r>
      <w:r w:rsidRPr="00A4004D">
        <w:rPr>
          <w:rFonts w:asciiTheme="majorEastAsia" w:eastAsiaTheme="majorEastAsia" w:hAnsiTheme="majorEastAsia" w:hint="eastAsia"/>
          <w:spacing w:val="0"/>
          <w:sz w:val="22"/>
          <w:szCs w:val="22"/>
        </w:rPr>
        <w:t>位。</w:t>
      </w:r>
    </w:p>
    <w:p w:rsidR="00447613" w:rsidRPr="0099110C" w:rsidRDefault="009608BD" w:rsidP="0099110C">
      <w:pPr>
        <w:pStyle w:val="a3"/>
        <w:wordWrap/>
        <w:spacing w:line="240" w:lineRule="auto"/>
        <w:rPr>
          <w:rFonts w:ascii="ＭＳ 明朝" w:eastAsia="ＭＳ 明朝" w:hAnsi="ＭＳ 明朝"/>
          <w:noProof/>
          <w:spacing w:val="0"/>
        </w:rPr>
      </w:pPr>
      <w:r w:rsidRPr="001A28B5">
        <w:rPr>
          <w:rFonts w:asciiTheme="majorEastAsia" w:eastAsiaTheme="majorEastAsia" w:hAnsiTheme="majorEastAsia"/>
          <w:noProof/>
          <w:spacing w:val="0"/>
          <w:sz w:val="21"/>
          <w:szCs w:val="22"/>
        </w:rPr>
        <mc:AlternateContent>
          <mc:Choice Requires="wps">
            <w:drawing>
              <wp:anchor distT="0" distB="0" distL="114300" distR="114300" simplePos="0" relativeHeight="251650048" behindDoc="0" locked="0" layoutInCell="1" allowOverlap="1" wp14:anchorId="2E701678" wp14:editId="1D1AC8DF">
                <wp:simplePos x="0" y="0"/>
                <wp:positionH relativeFrom="column">
                  <wp:posOffset>2751455</wp:posOffset>
                </wp:positionH>
                <wp:positionV relativeFrom="paragraph">
                  <wp:posOffset>2896870</wp:posOffset>
                </wp:positionV>
                <wp:extent cx="2905125" cy="1403985"/>
                <wp:effectExtent l="0" t="0" r="0" b="0"/>
                <wp:wrapNone/>
                <wp:docPr id="6267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1403985"/>
                        </a:xfrm>
                        <a:prstGeom prst="rect">
                          <a:avLst/>
                        </a:prstGeom>
                        <a:noFill/>
                        <a:ln w="9525">
                          <a:noFill/>
                          <a:miter lim="800000"/>
                          <a:headEnd/>
                          <a:tailEnd/>
                        </a:ln>
                      </wps:spPr>
                      <wps:txbx>
                        <w:txbxContent>
                          <w:p w:rsidR="00B03F6F" w:rsidRDefault="00447613" w:rsidP="00447613">
                            <w:pPr>
                              <w:rPr>
                                <w:rFonts w:asciiTheme="majorEastAsia" w:eastAsiaTheme="majorEastAsia" w:hAnsiTheme="majorEastAsia"/>
                                <w:sz w:val="21"/>
                                <w:szCs w:val="22"/>
                              </w:rPr>
                            </w:pPr>
                            <w:r w:rsidRPr="00BB0E41">
                              <w:rPr>
                                <w:rFonts w:asciiTheme="majorEastAsia" w:eastAsiaTheme="majorEastAsia" w:hAnsiTheme="majorEastAsia" w:hint="eastAsia"/>
                                <w:sz w:val="21"/>
                                <w:szCs w:val="22"/>
                              </w:rPr>
                              <w:t>資料：「牛乳乳製品統計」（農林水産省）</w:t>
                            </w:r>
                          </w:p>
                          <w:p w:rsidR="00447613" w:rsidRPr="00AA6C0D" w:rsidRDefault="00B03F6F" w:rsidP="00447613">
                            <w:pPr>
                              <w:rPr>
                                <w:rFonts w:asciiTheme="majorEastAsia" w:eastAsiaTheme="majorEastAsia" w:hAnsiTheme="majorEastAsia"/>
                                <w:sz w:val="21"/>
                                <w:szCs w:val="22"/>
                              </w:rPr>
                            </w:pPr>
                            <w:r>
                              <w:rPr>
                                <w:rFonts w:asciiTheme="majorEastAsia" w:eastAsiaTheme="majorEastAsia" w:hAnsiTheme="majorEastAsia" w:hint="eastAsia"/>
                                <w:sz w:val="21"/>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701678" id="_x0000_s1032" type="#_x0000_t202" style="position:absolute;left:0;text-align:left;margin-left:216.65pt;margin-top:228.1pt;width:228.75pt;height:110.55pt;z-index:2516500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" filled="f" stroked="f">
                <v:textbox style="mso-fit-shape-to-text:t">
                  <w:txbxContent>
                    <w:p w:rsidR="00B03F6F" w:rsidRDefault="00447613" w:rsidP="00447613">
                      <w:pPr>
                        <w:rPr>
                          <w:rFonts w:asciiTheme="majorEastAsia" w:eastAsiaTheme="majorEastAsia" w:hAnsiTheme="majorEastAsia"/>
                          <w:sz w:val="21"/>
                          <w:szCs w:val="22"/>
                        </w:rPr>
                      </w:pPr>
                      <w:r w:rsidRPr="00BB0E41">
                        <w:rPr>
                          <w:rFonts w:asciiTheme="majorEastAsia" w:eastAsiaTheme="majorEastAsia" w:hAnsiTheme="majorEastAsia" w:hint="eastAsia"/>
                          <w:sz w:val="21"/>
                          <w:szCs w:val="22"/>
                        </w:rPr>
                        <w:t>資料：「牛乳乳製品統計」（農林水産省）</w:t>
                      </w:r>
                    </w:p>
                    <w:p w:rsidR="00447613" w:rsidRPr="00AA6C0D" w:rsidRDefault="00B03F6F" w:rsidP="00447613">
                      <w:pPr>
                        <w:rPr>
                          <w:rFonts w:asciiTheme="majorEastAsia" w:eastAsiaTheme="majorEastAsia" w:hAnsiTheme="majorEastAsia"/>
                          <w:sz w:val="21"/>
                          <w:szCs w:val="22"/>
                        </w:rPr>
                      </w:pPr>
                      <w:r>
                        <w:rPr>
                          <w:rFonts w:asciiTheme="majorEastAsia" w:eastAsiaTheme="majorEastAsia" w:hAnsiTheme="majorEastAsia" w:hint="eastAsia"/>
                          <w:sz w:val="21"/>
                          <w:szCs w:val="22"/>
                        </w:rPr>
                        <w:t xml:space="preserve">      </w:t>
                      </w:r>
                    </w:p>
                  </w:txbxContent>
                </v:textbox>
              </v:shape>
            </w:pict>
          </mc:Fallback>
        </mc:AlternateContent>
      </w:r>
      <w:r w:rsidR="00950E7C">
        <w:rPr>
          <w:rFonts w:ascii="ＭＳ 明朝" w:eastAsia="ＭＳ 明朝" w:hAnsi="ＭＳ 明朝"/>
          <w:noProof/>
          <w:spacing w:val="0"/>
        </w:rPr>
        <w:drawing>
          <wp:inline distT="0" distB="0" distL="0" distR="0" wp14:anchorId="0D3EB119">
            <wp:extent cx="4857750" cy="2731135"/>
            <wp:effectExtent l="0" t="0" r="0" b="0"/>
            <wp:docPr id="626783" name="図 626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57750" cy="2731135"/>
                    </a:xfrm>
                    <a:prstGeom prst="rect">
                      <a:avLst/>
                    </a:prstGeom>
                    <a:noFill/>
                    <a:ln>
                      <a:noFill/>
                    </a:ln>
                  </pic:spPr>
                </pic:pic>
              </a:graphicData>
            </a:graphic>
          </wp:inline>
        </w:drawing>
      </w:r>
    </w:p>
    <w:p w:rsidR="00AA6C0D" w:rsidRPr="002F3BED" w:rsidRDefault="00AA6C0D" w:rsidP="00AA6C0D">
      <w:pPr>
        <w:rPr>
          <w:rFonts w:asciiTheme="majorEastAsia" w:eastAsiaTheme="majorEastAsia" w:hAnsiTheme="majorEastAsia"/>
          <w:sz w:val="22"/>
        </w:rPr>
      </w:pPr>
      <w:r w:rsidRPr="002F3BED">
        <w:rPr>
          <w:rFonts w:asciiTheme="majorEastAsia" w:eastAsiaTheme="majorEastAsia" w:hAnsiTheme="majorEastAsia" w:hint="eastAsia"/>
          <w:sz w:val="22"/>
        </w:rPr>
        <w:t>２　肉用牛</w:t>
      </w:r>
    </w:p>
    <w:p w:rsidR="00AA6C0D" w:rsidRPr="002F3BED" w:rsidRDefault="00BB2056" w:rsidP="00AA6C0D">
      <w:pPr>
        <w:pStyle w:val="a3"/>
        <w:wordWrap/>
        <w:spacing w:line="240" w:lineRule="auto"/>
        <w:ind w:leftChars="92" w:left="661" w:hangingChars="200" w:hanging="440"/>
        <w:rPr>
          <w:rFonts w:asciiTheme="majorEastAsia" w:eastAsiaTheme="majorEastAsia" w:hAnsiTheme="majorEastAsia"/>
          <w:spacing w:val="0"/>
          <w:sz w:val="22"/>
          <w:szCs w:val="22"/>
        </w:rPr>
      </w:pPr>
      <w:r>
        <w:rPr>
          <w:rFonts w:asciiTheme="majorEastAsia" w:eastAsiaTheme="majorEastAsia" w:hAnsiTheme="majorEastAsia" w:hint="eastAsia"/>
          <w:spacing w:val="0"/>
          <w:sz w:val="22"/>
          <w:szCs w:val="22"/>
        </w:rPr>
        <w:t>（１）飼養の状況（令和3</w:t>
      </w:r>
      <w:r w:rsidR="00AA6C0D" w:rsidRPr="002F3BED">
        <w:rPr>
          <w:rFonts w:asciiTheme="majorEastAsia" w:eastAsiaTheme="majorEastAsia" w:hAnsiTheme="majorEastAsia" w:hint="eastAsia"/>
          <w:spacing w:val="0"/>
          <w:sz w:val="22"/>
          <w:szCs w:val="22"/>
        </w:rPr>
        <w:t>年）</w:t>
      </w:r>
    </w:p>
    <w:p w:rsidR="00AA6C0D" w:rsidRPr="00615B16" w:rsidRDefault="00AA6C0D" w:rsidP="00AA6C0D">
      <w:pPr>
        <w:pStyle w:val="a3"/>
        <w:wordWrap/>
        <w:spacing w:line="240" w:lineRule="auto"/>
        <w:ind w:firstLineChars="200" w:firstLine="440"/>
        <w:rPr>
          <w:rFonts w:asciiTheme="majorEastAsia" w:eastAsiaTheme="majorEastAsia" w:hAnsiTheme="majorEastAsia"/>
          <w:spacing w:val="0"/>
          <w:sz w:val="22"/>
          <w:szCs w:val="22"/>
        </w:rPr>
      </w:pPr>
      <w:r w:rsidRPr="00A4004D">
        <w:rPr>
          <w:rFonts w:asciiTheme="majorEastAsia" w:eastAsiaTheme="majorEastAsia" w:hAnsiTheme="majorEastAsia" w:hint="eastAsia"/>
          <w:spacing w:val="0"/>
          <w:sz w:val="22"/>
          <w:szCs w:val="22"/>
        </w:rPr>
        <w:t>・飼養戸数：</w:t>
      </w:r>
      <w:r w:rsidR="00685BDB" w:rsidRPr="00615B16">
        <w:rPr>
          <w:rFonts w:asciiTheme="majorEastAsia" w:eastAsiaTheme="majorEastAsia" w:hAnsiTheme="majorEastAsia" w:hint="eastAsia"/>
          <w:spacing w:val="0"/>
          <w:sz w:val="22"/>
          <w:szCs w:val="22"/>
        </w:rPr>
        <w:t>2</w:t>
      </w:r>
      <w:r w:rsidRPr="00615B16">
        <w:rPr>
          <w:rFonts w:asciiTheme="majorEastAsia" w:eastAsiaTheme="majorEastAsia" w:hAnsiTheme="majorEastAsia"/>
          <w:spacing w:val="0"/>
          <w:sz w:val="22"/>
          <w:szCs w:val="22"/>
        </w:rPr>
        <w:t>,</w:t>
      </w:r>
      <w:r w:rsidR="00C819B2">
        <w:rPr>
          <w:rFonts w:asciiTheme="majorEastAsia" w:eastAsiaTheme="majorEastAsia" w:hAnsiTheme="majorEastAsia" w:hint="eastAsia"/>
          <w:spacing w:val="0"/>
          <w:sz w:val="22"/>
          <w:szCs w:val="22"/>
        </w:rPr>
        <w:t>280</w:t>
      </w:r>
      <w:r w:rsidRPr="00615B16">
        <w:rPr>
          <w:rFonts w:asciiTheme="majorEastAsia" w:eastAsiaTheme="majorEastAsia" w:hAnsiTheme="majorEastAsia" w:hint="eastAsia"/>
          <w:spacing w:val="0"/>
          <w:sz w:val="22"/>
          <w:szCs w:val="22"/>
        </w:rPr>
        <w:t>戸（前年比</w:t>
      </w:r>
      <w:r w:rsidR="00C819B2">
        <w:rPr>
          <w:rFonts w:asciiTheme="majorEastAsia" w:eastAsiaTheme="majorEastAsia" w:hAnsiTheme="majorEastAsia" w:hint="eastAsia"/>
          <w:spacing w:val="0"/>
          <w:sz w:val="22"/>
          <w:szCs w:val="22"/>
        </w:rPr>
        <w:t>3.0</w:t>
      </w:r>
      <w:r w:rsidRPr="00615B16">
        <w:rPr>
          <w:rFonts w:asciiTheme="majorEastAsia" w:eastAsiaTheme="majorEastAsia" w:hAnsiTheme="majorEastAsia" w:hint="eastAsia"/>
          <w:spacing w:val="0"/>
          <w:sz w:val="22"/>
          <w:szCs w:val="22"/>
        </w:rPr>
        <w:t>％減）、年々減少傾向。</w:t>
      </w:r>
    </w:p>
    <w:p w:rsidR="00AA6C0D" w:rsidRPr="00615B16" w:rsidRDefault="00AD6EBE" w:rsidP="00544A70">
      <w:pPr>
        <w:pStyle w:val="a3"/>
        <w:wordWrap/>
        <w:spacing w:line="240" w:lineRule="auto"/>
        <w:ind w:leftChars="200" w:left="1740" w:hangingChars="600" w:hanging="1260"/>
        <w:rPr>
          <w:rFonts w:asciiTheme="majorEastAsia" w:eastAsiaTheme="majorEastAsia" w:hAnsiTheme="majorEastAsia"/>
          <w:spacing w:val="0"/>
          <w:sz w:val="22"/>
          <w:szCs w:val="22"/>
        </w:rPr>
      </w:pPr>
      <w:r w:rsidRPr="001A28B5">
        <w:rPr>
          <w:rFonts w:asciiTheme="majorEastAsia" w:eastAsiaTheme="majorEastAsia" w:hAnsiTheme="majorEastAsia"/>
          <w:noProof/>
          <w:spacing w:val="0"/>
          <w:sz w:val="21"/>
          <w:szCs w:val="22"/>
        </w:rPr>
        <mc:AlternateContent>
          <mc:Choice Requires="wps">
            <w:drawing>
              <wp:anchor distT="0" distB="0" distL="114300" distR="114300" simplePos="0" relativeHeight="251657216" behindDoc="0" locked="0" layoutInCell="1" allowOverlap="1" wp14:anchorId="5F96FEFF" wp14:editId="3EC16A55">
                <wp:simplePos x="0" y="0"/>
                <wp:positionH relativeFrom="column">
                  <wp:posOffset>3231515</wp:posOffset>
                </wp:positionH>
                <wp:positionV relativeFrom="paragraph">
                  <wp:posOffset>3455035</wp:posOffset>
                </wp:positionV>
                <wp:extent cx="3497580" cy="140398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7580" cy="1403985"/>
                        </a:xfrm>
                        <a:prstGeom prst="rect">
                          <a:avLst/>
                        </a:prstGeom>
                        <a:noFill/>
                        <a:ln w="9525">
                          <a:noFill/>
                          <a:miter lim="800000"/>
                          <a:headEnd/>
                          <a:tailEnd/>
                        </a:ln>
                      </wps:spPr>
                      <wps:txbx>
                        <w:txbxContent>
                          <w:p w:rsidR="001A28B5" w:rsidRPr="001A28B5" w:rsidRDefault="001A28B5" w:rsidP="001A28B5">
                            <w:pPr>
                              <w:pStyle w:val="a3"/>
                              <w:wordWrap/>
                              <w:spacing w:line="240" w:lineRule="auto"/>
                              <w:rPr>
                                <w:rFonts w:asciiTheme="majorEastAsia" w:eastAsiaTheme="majorEastAsia" w:hAnsiTheme="majorEastAsia"/>
                                <w:spacing w:val="0"/>
                                <w:sz w:val="22"/>
                                <w:szCs w:val="22"/>
                              </w:rPr>
                            </w:pPr>
                            <w:r w:rsidRPr="004F0DF0">
                              <w:rPr>
                                <w:rFonts w:asciiTheme="majorEastAsia" w:eastAsiaTheme="majorEastAsia" w:hAnsiTheme="majorEastAsia" w:hint="eastAsia"/>
                                <w:spacing w:val="0"/>
                                <w:sz w:val="22"/>
                              </w:rPr>
                              <w:t>資料：「畜産統計」（農林水産省）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96FEFF" id="_x0000_s1033" type="#_x0000_t202" style="position:absolute;left:0;text-align:left;margin-left:254.45pt;margin-top:272.05pt;width:275.4pt;height:110.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" filled="f" stroked="f">
                <v:textbox style="mso-fit-shape-to-text:t">
                  <w:txbxContent>
                    <w:p w:rsidR="001A28B5" w:rsidRPr="001A28B5" w:rsidRDefault="001A28B5" w:rsidP="001A28B5">
                      <w:pPr>
                        <w:pStyle w:val="a3"/>
                        <w:wordWrap/>
                        <w:spacing w:line="240" w:lineRule="auto"/>
                        <w:rPr>
                          <w:rFonts w:asciiTheme="majorEastAsia" w:eastAsiaTheme="majorEastAsia" w:hAnsiTheme="majorEastAsia"/>
                          <w:spacing w:val="0"/>
                          <w:sz w:val="22"/>
                          <w:szCs w:val="22"/>
                        </w:rPr>
                      </w:pPr>
                      <w:r w:rsidRPr="004F0DF0">
                        <w:rPr>
                          <w:rFonts w:asciiTheme="majorEastAsia" w:eastAsiaTheme="majorEastAsia" w:hAnsiTheme="majorEastAsia" w:hint="eastAsia"/>
                          <w:spacing w:val="0"/>
                          <w:sz w:val="22"/>
                        </w:rPr>
                        <w:t>資料：「畜産統計」（農林水産省）</w:t>
                      </w:r>
                    </w:p>
                  </w:txbxContent>
                </v:textbox>
              </v:shape>
            </w:pict>
          </mc:Fallback>
        </mc:AlternateContent>
      </w:r>
      <w:r>
        <w:rPr>
          <w:rFonts w:ascii="ＭＳ 明朝" w:eastAsia="ＭＳ 明朝" w:hAnsi="ＭＳ 明朝"/>
          <w:noProof/>
          <w:spacing w:val="0"/>
        </w:rPr>
        <w:drawing>
          <wp:anchor distT="0" distB="0" distL="114300" distR="114300" simplePos="0" relativeHeight="251667456" behindDoc="0" locked="0" layoutInCell="1" allowOverlap="1">
            <wp:simplePos x="0" y="0"/>
            <wp:positionH relativeFrom="column">
              <wp:posOffset>227330</wp:posOffset>
            </wp:positionH>
            <wp:positionV relativeFrom="paragraph">
              <wp:posOffset>516255</wp:posOffset>
            </wp:positionV>
            <wp:extent cx="5143500" cy="3017520"/>
            <wp:effectExtent l="0" t="0" r="0" b="0"/>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43500" cy="3017520"/>
                    </a:xfrm>
                    <a:prstGeom prst="rect">
                      <a:avLst/>
                    </a:prstGeom>
                    <a:noFill/>
                    <a:ln>
                      <a:noFill/>
                    </a:ln>
                  </pic:spPr>
                </pic:pic>
              </a:graphicData>
            </a:graphic>
          </wp:anchor>
        </w:drawing>
      </w:r>
      <w:r w:rsidR="00AA6C0D" w:rsidRPr="00615B16">
        <w:rPr>
          <w:rFonts w:asciiTheme="majorEastAsia" w:eastAsiaTheme="majorEastAsia" w:hAnsiTheme="majorEastAsia" w:hint="eastAsia"/>
          <w:spacing w:val="0"/>
          <w:sz w:val="22"/>
          <w:szCs w:val="22"/>
        </w:rPr>
        <w:t>・飼養頭数：</w:t>
      </w:r>
      <w:r w:rsidR="00C819B2">
        <w:rPr>
          <w:rFonts w:asciiTheme="majorEastAsia" w:eastAsiaTheme="majorEastAsia" w:hAnsiTheme="majorEastAsia" w:hint="eastAsia"/>
          <w:spacing w:val="0"/>
          <w:sz w:val="22"/>
          <w:szCs w:val="22"/>
        </w:rPr>
        <w:t>134,7</w:t>
      </w:r>
      <w:r w:rsidR="00544A70" w:rsidRPr="00615B16">
        <w:rPr>
          <w:rFonts w:asciiTheme="majorEastAsia" w:eastAsiaTheme="majorEastAsia" w:hAnsiTheme="majorEastAsia" w:hint="eastAsia"/>
          <w:spacing w:val="0"/>
          <w:sz w:val="22"/>
          <w:szCs w:val="22"/>
        </w:rPr>
        <w:t>00</w:t>
      </w:r>
      <w:r w:rsidR="00AA6C0D" w:rsidRPr="00615B16">
        <w:rPr>
          <w:rFonts w:asciiTheme="majorEastAsia" w:eastAsiaTheme="majorEastAsia" w:hAnsiTheme="majorEastAsia" w:hint="eastAsia"/>
          <w:spacing w:val="0"/>
          <w:sz w:val="22"/>
          <w:szCs w:val="22"/>
        </w:rPr>
        <w:t>頭（前年比</w:t>
      </w:r>
      <w:r w:rsidR="00C819B2">
        <w:rPr>
          <w:rFonts w:asciiTheme="majorEastAsia" w:eastAsiaTheme="majorEastAsia" w:hAnsiTheme="majorEastAsia" w:hint="eastAsia"/>
          <w:spacing w:val="0"/>
          <w:sz w:val="22"/>
          <w:szCs w:val="22"/>
        </w:rPr>
        <w:t>1.8％増）、黒毛和種及び交雑</w:t>
      </w:r>
      <w:r w:rsidR="00B03F6F" w:rsidRPr="00615B16">
        <w:rPr>
          <w:rFonts w:asciiTheme="majorEastAsia" w:eastAsiaTheme="majorEastAsia" w:hAnsiTheme="majorEastAsia" w:hint="eastAsia"/>
          <w:spacing w:val="0"/>
          <w:sz w:val="22"/>
          <w:szCs w:val="22"/>
        </w:rPr>
        <w:t>種は増加</w:t>
      </w:r>
      <w:r w:rsidR="008C28F8" w:rsidRPr="00615B16">
        <w:rPr>
          <w:rFonts w:asciiTheme="majorEastAsia" w:eastAsiaTheme="majorEastAsia" w:hAnsiTheme="majorEastAsia" w:hint="eastAsia"/>
          <w:spacing w:val="0"/>
          <w:sz w:val="22"/>
          <w:szCs w:val="22"/>
        </w:rPr>
        <w:t>し、</w:t>
      </w:r>
      <w:r w:rsidR="00C819B2">
        <w:rPr>
          <w:rFonts w:asciiTheme="majorEastAsia" w:eastAsiaTheme="majorEastAsia" w:hAnsiTheme="majorEastAsia" w:hint="eastAsia"/>
          <w:spacing w:val="0"/>
          <w:sz w:val="22"/>
          <w:szCs w:val="22"/>
        </w:rPr>
        <w:t>褐毛和種</w:t>
      </w:r>
      <w:r w:rsidR="00544A70" w:rsidRPr="00615B16">
        <w:rPr>
          <w:rFonts w:asciiTheme="majorEastAsia" w:eastAsiaTheme="majorEastAsia" w:hAnsiTheme="majorEastAsia" w:hint="eastAsia"/>
          <w:spacing w:val="0"/>
          <w:sz w:val="22"/>
          <w:szCs w:val="22"/>
        </w:rPr>
        <w:t>及び乳用種で減少</w:t>
      </w:r>
      <w:r w:rsidR="00AA6C0D" w:rsidRPr="00615B16">
        <w:rPr>
          <w:rFonts w:asciiTheme="majorEastAsia" w:eastAsiaTheme="majorEastAsia" w:hAnsiTheme="majorEastAsia" w:hint="eastAsia"/>
          <w:spacing w:val="0"/>
          <w:sz w:val="22"/>
          <w:szCs w:val="22"/>
        </w:rPr>
        <w:t>。</w:t>
      </w:r>
    </w:p>
    <w:p w:rsidR="009608BD" w:rsidRDefault="009608BD" w:rsidP="00BD7599">
      <w:pPr>
        <w:pStyle w:val="a3"/>
        <w:wordWrap/>
        <w:spacing w:line="240" w:lineRule="auto"/>
        <w:rPr>
          <w:rFonts w:asciiTheme="majorEastAsia" w:eastAsiaTheme="majorEastAsia" w:hAnsiTheme="majorEastAsia"/>
          <w:color w:val="000000" w:themeColor="text1"/>
          <w:spacing w:val="0"/>
          <w:sz w:val="22"/>
          <w:szCs w:val="22"/>
        </w:rPr>
      </w:pPr>
    </w:p>
    <w:p w:rsidR="00C819B2" w:rsidRPr="00C819B2" w:rsidRDefault="00C819B2" w:rsidP="00C819B2">
      <w:pPr>
        <w:pStyle w:val="a3"/>
        <w:wordWrap/>
        <w:spacing w:line="240" w:lineRule="auto"/>
        <w:ind w:firstLineChars="200" w:firstLine="440"/>
        <w:rPr>
          <w:rFonts w:asciiTheme="majorEastAsia" w:eastAsiaTheme="majorEastAsia" w:hAnsiTheme="majorEastAsia"/>
          <w:color w:val="000000" w:themeColor="text1"/>
          <w:spacing w:val="0"/>
          <w:sz w:val="22"/>
          <w:szCs w:val="22"/>
        </w:rPr>
      </w:pPr>
      <w:r w:rsidRPr="00C819B2">
        <w:rPr>
          <w:rFonts w:asciiTheme="majorEastAsia" w:eastAsiaTheme="majorEastAsia" w:hAnsiTheme="majorEastAsia" w:hint="eastAsia"/>
          <w:color w:val="000000" w:themeColor="text1"/>
          <w:spacing w:val="0"/>
          <w:sz w:val="22"/>
          <w:szCs w:val="22"/>
        </w:rPr>
        <w:t>・繁殖雌牛飼養頭数：39,270頭（前年比3.3％増）</w:t>
      </w:r>
    </w:p>
    <w:p w:rsidR="00C819B2" w:rsidRPr="00C819B2" w:rsidRDefault="00C819B2" w:rsidP="00C819B2">
      <w:pPr>
        <w:autoSpaceDE w:val="0"/>
        <w:autoSpaceDN w:val="0"/>
        <w:adjustRightInd w:val="0"/>
        <w:ind w:firstLineChars="400" w:firstLine="880"/>
        <w:rPr>
          <w:rFonts w:asciiTheme="majorEastAsia" w:eastAsiaTheme="majorEastAsia" w:hAnsiTheme="majorEastAsia" w:cs="ＭＳ ゴシック"/>
          <w:color w:val="000000" w:themeColor="text1"/>
          <w:kern w:val="0"/>
          <w:sz w:val="22"/>
        </w:rPr>
      </w:pPr>
      <w:r w:rsidRPr="00C819B2">
        <w:rPr>
          <w:rFonts w:asciiTheme="majorEastAsia" w:eastAsiaTheme="majorEastAsia" w:hAnsiTheme="majorEastAsia" w:cs="ＭＳ ゴシック" w:hint="eastAsia"/>
          <w:color w:val="000000" w:themeColor="text1"/>
          <w:kern w:val="0"/>
          <w:sz w:val="22"/>
        </w:rPr>
        <w:t>うち黒毛和種32,361頭（前年比3.3％増、肉用繁殖牛に占める割合82</w:t>
      </w:r>
      <w:r w:rsidRPr="00C819B2">
        <w:rPr>
          <w:rFonts w:asciiTheme="majorEastAsia" w:eastAsiaTheme="majorEastAsia" w:hAnsiTheme="majorEastAsia" w:cs="ＭＳ ゴシック"/>
          <w:color w:val="000000" w:themeColor="text1"/>
          <w:kern w:val="0"/>
          <w:sz w:val="22"/>
        </w:rPr>
        <w:t>.</w:t>
      </w:r>
      <w:r w:rsidRPr="00C819B2">
        <w:rPr>
          <w:rFonts w:asciiTheme="majorEastAsia" w:eastAsiaTheme="majorEastAsia" w:hAnsiTheme="majorEastAsia" w:cs="ＭＳ ゴシック" w:hint="eastAsia"/>
          <w:color w:val="000000" w:themeColor="text1"/>
          <w:kern w:val="0"/>
          <w:sz w:val="22"/>
        </w:rPr>
        <w:t>4</w:t>
      </w:r>
      <w:r w:rsidRPr="00C819B2">
        <w:rPr>
          <w:rFonts w:asciiTheme="majorEastAsia" w:eastAsiaTheme="majorEastAsia" w:hAnsiTheme="majorEastAsia" w:cs="ＭＳ ゴシック"/>
          <w:color w:val="000000" w:themeColor="text1"/>
          <w:kern w:val="0"/>
          <w:sz w:val="22"/>
        </w:rPr>
        <w:t>%</w:t>
      </w:r>
      <w:r w:rsidRPr="00C819B2">
        <w:rPr>
          <w:rFonts w:asciiTheme="majorEastAsia" w:eastAsiaTheme="majorEastAsia" w:hAnsiTheme="majorEastAsia" w:cs="ＭＳ ゴシック" w:hint="eastAsia"/>
          <w:color w:val="000000" w:themeColor="text1"/>
          <w:kern w:val="0"/>
          <w:sz w:val="22"/>
        </w:rPr>
        <w:t>）</w:t>
      </w:r>
    </w:p>
    <w:p w:rsidR="00C819B2" w:rsidRPr="00C819B2" w:rsidRDefault="00C819B2" w:rsidP="00C819B2">
      <w:pPr>
        <w:autoSpaceDE w:val="0"/>
        <w:autoSpaceDN w:val="0"/>
        <w:adjustRightInd w:val="0"/>
        <w:ind w:firstLineChars="400" w:firstLine="880"/>
        <w:rPr>
          <w:rFonts w:asciiTheme="majorEastAsia" w:eastAsiaTheme="majorEastAsia" w:hAnsiTheme="majorEastAsia" w:cs="ＭＳ ゴシック"/>
          <w:color w:val="000000" w:themeColor="text1"/>
          <w:kern w:val="0"/>
          <w:sz w:val="22"/>
        </w:rPr>
      </w:pPr>
      <w:r w:rsidRPr="00C819B2">
        <w:rPr>
          <w:rFonts w:asciiTheme="majorEastAsia" w:eastAsiaTheme="majorEastAsia" w:hAnsiTheme="majorEastAsia" w:cs="ＭＳ ゴシック" w:hint="eastAsia"/>
          <w:color w:val="000000" w:themeColor="text1"/>
          <w:kern w:val="0"/>
          <w:sz w:val="22"/>
        </w:rPr>
        <w:t>うち褐毛和種6</w:t>
      </w:r>
      <w:r w:rsidRPr="00C819B2">
        <w:rPr>
          <w:rFonts w:asciiTheme="majorEastAsia" w:eastAsiaTheme="majorEastAsia" w:hAnsiTheme="majorEastAsia" w:cs="ＭＳ ゴシック"/>
          <w:color w:val="000000" w:themeColor="text1"/>
          <w:kern w:val="0"/>
          <w:sz w:val="22"/>
        </w:rPr>
        <w:t>,</w:t>
      </w:r>
      <w:r w:rsidRPr="00C819B2">
        <w:rPr>
          <w:rFonts w:asciiTheme="majorEastAsia" w:eastAsiaTheme="majorEastAsia" w:hAnsiTheme="majorEastAsia" w:cs="ＭＳ ゴシック" w:hint="eastAsia"/>
          <w:color w:val="000000" w:themeColor="text1"/>
          <w:kern w:val="0"/>
          <w:sz w:val="22"/>
        </w:rPr>
        <w:t>909頭（前年比3.5％増、17.6%）</w:t>
      </w:r>
    </w:p>
    <w:p w:rsidR="00C819B2" w:rsidRPr="0099110C" w:rsidRDefault="00AD6EBE" w:rsidP="004F0DF0">
      <w:pPr>
        <w:autoSpaceDE w:val="0"/>
        <w:autoSpaceDN w:val="0"/>
        <w:adjustRightInd w:val="0"/>
        <w:rPr>
          <w:rFonts w:asciiTheme="majorEastAsia" w:eastAsiaTheme="majorEastAsia" w:hAnsiTheme="majorEastAsia" w:cs="ＭＳ ゴシック"/>
          <w:noProof/>
          <w:kern w:val="0"/>
          <w:sz w:val="22"/>
          <w:szCs w:val="22"/>
        </w:rPr>
      </w:pPr>
      <w:r>
        <w:rPr>
          <w:noProof/>
        </w:rPr>
        <mc:AlternateContent>
          <mc:Choice Requires="wps">
            <w:drawing>
              <wp:anchor distT="0" distB="0" distL="114300" distR="114300" simplePos="0" relativeHeight="251645952" behindDoc="0" locked="0" layoutInCell="1" allowOverlap="1" wp14:anchorId="0A54D594" wp14:editId="73924C47">
                <wp:simplePos x="0" y="0"/>
                <wp:positionH relativeFrom="column">
                  <wp:posOffset>1610995</wp:posOffset>
                </wp:positionH>
                <wp:positionV relativeFrom="paragraph">
                  <wp:posOffset>3073400</wp:posOffset>
                </wp:positionV>
                <wp:extent cx="5486400" cy="541655"/>
                <wp:effectExtent l="0" t="0" r="0" b="0"/>
                <wp:wrapNone/>
                <wp:docPr id="3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41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18D8" w:rsidRPr="007A7AE3" w:rsidRDefault="00DD18D8" w:rsidP="00B04950">
                            <w:pPr>
                              <w:spacing w:line="240" w:lineRule="exact"/>
                              <w:rPr>
                                <w:rFonts w:asciiTheme="majorEastAsia" w:eastAsiaTheme="majorEastAsia" w:hAnsiTheme="majorEastAsia"/>
                                <w:sz w:val="22"/>
                                <w:szCs w:val="22"/>
                              </w:rPr>
                            </w:pPr>
                            <w:r w:rsidRPr="007A7AE3">
                              <w:rPr>
                                <w:rFonts w:asciiTheme="majorEastAsia" w:eastAsiaTheme="majorEastAsia" w:hAnsiTheme="majorEastAsia" w:hint="eastAsia"/>
                                <w:sz w:val="22"/>
                                <w:szCs w:val="22"/>
                              </w:rPr>
                              <w:t>資</w:t>
                            </w:r>
                            <w:r w:rsidR="007A7AE3">
                              <w:rPr>
                                <w:rFonts w:asciiTheme="majorEastAsia" w:eastAsiaTheme="majorEastAsia" w:hAnsiTheme="majorEastAsia" w:hint="eastAsia"/>
                                <w:sz w:val="22"/>
                                <w:szCs w:val="22"/>
                              </w:rPr>
                              <w:t>料：</w:t>
                            </w:r>
                            <w:r w:rsidRPr="007A7AE3">
                              <w:rPr>
                                <w:rFonts w:asciiTheme="majorEastAsia" w:eastAsiaTheme="majorEastAsia" w:hAnsiTheme="majorEastAsia" w:hint="eastAsia"/>
                                <w:sz w:val="22"/>
                                <w:szCs w:val="22"/>
                              </w:rPr>
                              <w:t>「熊本県畜産統計」</w:t>
                            </w:r>
                            <w:r w:rsidR="007A7AE3">
                              <w:rPr>
                                <w:rFonts w:asciiTheme="majorEastAsia" w:eastAsiaTheme="majorEastAsia" w:hAnsiTheme="majorEastAsia" w:hint="eastAsia"/>
                                <w:sz w:val="22"/>
                                <w:szCs w:val="22"/>
                              </w:rPr>
                              <w:t>（熊本県）</w:t>
                            </w:r>
                          </w:p>
                          <w:p w:rsidR="00B74239" w:rsidRDefault="00DD18D8" w:rsidP="00B04950">
                            <w:pPr>
                              <w:spacing w:line="240" w:lineRule="exact"/>
                              <w:ind w:leftChars="100" w:left="240"/>
                              <w:rPr>
                                <w:rFonts w:asciiTheme="majorEastAsia" w:eastAsiaTheme="majorEastAsia" w:hAnsiTheme="majorEastAsia"/>
                                <w:sz w:val="22"/>
                                <w:szCs w:val="22"/>
                              </w:rPr>
                            </w:pPr>
                            <w:r w:rsidRPr="007A7AE3">
                              <w:rPr>
                                <w:rFonts w:asciiTheme="majorEastAsia" w:eastAsiaTheme="majorEastAsia" w:hAnsiTheme="majorEastAsia" w:hint="eastAsia"/>
                                <w:sz w:val="22"/>
                                <w:szCs w:val="22"/>
                              </w:rPr>
                              <w:t>注）調査時点は、平成23</w:t>
                            </w:r>
                            <w:r w:rsidR="00515143">
                              <w:rPr>
                                <w:rFonts w:asciiTheme="majorEastAsia" w:eastAsiaTheme="majorEastAsia" w:hAnsiTheme="majorEastAsia" w:hint="eastAsia"/>
                                <w:sz w:val="22"/>
                                <w:szCs w:val="22"/>
                              </w:rPr>
                              <w:t>年度</w:t>
                            </w:r>
                            <w:r w:rsidRPr="007A7AE3">
                              <w:rPr>
                                <w:rFonts w:asciiTheme="majorEastAsia" w:eastAsiaTheme="majorEastAsia" w:hAnsiTheme="majorEastAsia" w:hint="eastAsia"/>
                                <w:sz w:val="22"/>
                                <w:szCs w:val="22"/>
                              </w:rPr>
                              <w:t>以前は各年の12月31日。</w:t>
                            </w:r>
                          </w:p>
                          <w:p w:rsidR="00DD18D8" w:rsidRPr="007A7AE3" w:rsidRDefault="00DD18D8" w:rsidP="00B74239">
                            <w:pPr>
                              <w:spacing w:line="240" w:lineRule="exact"/>
                              <w:ind w:leftChars="100" w:left="240" w:firstLineChars="200" w:firstLine="440"/>
                              <w:rPr>
                                <w:rFonts w:asciiTheme="majorEastAsia" w:eastAsiaTheme="majorEastAsia" w:hAnsiTheme="majorEastAsia"/>
                                <w:sz w:val="22"/>
                                <w:szCs w:val="22"/>
                              </w:rPr>
                            </w:pPr>
                            <w:r w:rsidRPr="007A7AE3">
                              <w:rPr>
                                <w:rFonts w:asciiTheme="majorEastAsia" w:eastAsiaTheme="majorEastAsia" w:hAnsiTheme="majorEastAsia" w:hint="eastAsia"/>
                                <w:sz w:val="22"/>
                                <w:szCs w:val="22"/>
                              </w:rPr>
                              <w:t>平成24</w:t>
                            </w:r>
                            <w:r w:rsidR="00515143">
                              <w:rPr>
                                <w:rFonts w:asciiTheme="majorEastAsia" w:eastAsiaTheme="majorEastAsia" w:hAnsiTheme="majorEastAsia" w:hint="eastAsia"/>
                                <w:sz w:val="22"/>
                                <w:szCs w:val="22"/>
                              </w:rPr>
                              <w:t>年度以降は、各年</w:t>
                            </w:r>
                            <w:r w:rsidRPr="007A7AE3">
                              <w:rPr>
                                <w:rFonts w:asciiTheme="majorEastAsia" w:eastAsiaTheme="majorEastAsia" w:hAnsiTheme="majorEastAsia" w:hint="eastAsia"/>
                                <w:sz w:val="22"/>
                                <w:szCs w:val="22"/>
                              </w:rPr>
                              <w:t>の2月1日。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4D594" id="Text Box 17" o:spid="_x0000_s1034" type="#_x0000_t202" style="position:absolute;left:0;text-align:left;margin-left:126.85pt;margin-top:242pt;width:6in;height:42.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" stroked="f">
                <v:textbox inset="5.85pt,.7pt,5.85pt,.7pt">
                  <w:txbxContent>
                    <w:p w:rsidR="00DD18D8" w:rsidRPr="007A7AE3" w:rsidRDefault="00DD18D8" w:rsidP="00B04950">
                      <w:pPr>
                        <w:spacing w:line="240" w:lineRule="exact"/>
                        <w:rPr>
                          <w:rFonts w:asciiTheme="majorEastAsia" w:eastAsiaTheme="majorEastAsia" w:hAnsiTheme="majorEastAsia"/>
                          <w:sz w:val="22"/>
                          <w:szCs w:val="22"/>
                        </w:rPr>
                      </w:pPr>
                      <w:r w:rsidRPr="007A7AE3">
                        <w:rPr>
                          <w:rFonts w:asciiTheme="majorEastAsia" w:eastAsiaTheme="majorEastAsia" w:hAnsiTheme="majorEastAsia" w:hint="eastAsia"/>
                          <w:sz w:val="22"/>
                          <w:szCs w:val="22"/>
                        </w:rPr>
                        <w:t>資</w:t>
                      </w:r>
                      <w:r w:rsidR="007A7AE3">
                        <w:rPr>
                          <w:rFonts w:asciiTheme="majorEastAsia" w:eastAsiaTheme="majorEastAsia" w:hAnsiTheme="majorEastAsia" w:hint="eastAsia"/>
                          <w:sz w:val="22"/>
                          <w:szCs w:val="22"/>
                        </w:rPr>
                        <w:t>料：</w:t>
                      </w:r>
                      <w:r w:rsidRPr="007A7AE3">
                        <w:rPr>
                          <w:rFonts w:asciiTheme="majorEastAsia" w:eastAsiaTheme="majorEastAsia" w:hAnsiTheme="majorEastAsia" w:hint="eastAsia"/>
                          <w:sz w:val="22"/>
                          <w:szCs w:val="22"/>
                        </w:rPr>
                        <w:t>「熊本県畜産統計」</w:t>
                      </w:r>
                      <w:r w:rsidR="007A7AE3">
                        <w:rPr>
                          <w:rFonts w:asciiTheme="majorEastAsia" w:eastAsiaTheme="majorEastAsia" w:hAnsiTheme="majorEastAsia" w:hint="eastAsia"/>
                          <w:sz w:val="22"/>
                          <w:szCs w:val="22"/>
                        </w:rPr>
                        <w:t>（熊本県）</w:t>
                      </w:r>
                    </w:p>
                    <w:p w:rsidR="00B74239" w:rsidRDefault="00DD18D8" w:rsidP="00B04950">
                      <w:pPr>
                        <w:spacing w:line="240" w:lineRule="exact"/>
                        <w:ind w:leftChars="100" w:left="240"/>
                        <w:rPr>
                          <w:rFonts w:asciiTheme="majorEastAsia" w:eastAsiaTheme="majorEastAsia" w:hAnsiTheme="majorEastAsia"/>
                          <w:sz w:val="22"/>
                          <w:szCs w:val="22"/>
                        </w:rPr>
                      </w:pPr>
                      <w:r w:rsidRPr="007A7AE3">
                        <w:rPr>
                          <w:rFonts w:asciiTheme="majorEastAsia" w:eastAsiaTheme="majorEastAsia" w:hAnsiTheme="majorEastAsia" w:hint="eastAsia"/>
                          <w:sz w:val="22"/>
                          <w:szCs w:val="22"/>
                        </w:rPr>
                        <w:t>注）調査時点は、平成23</w:t>
                      </w:r>
                      <w:r w:rsidR="00515143">
                        <w:rPr>
                          <w:rFonts w:asciiTheme="majorEastAsia" w:eastAsiaTheme="majorEastAsia" w:hAnsiTheme="majorEastAsia" w:hint="eastAsia"/>
                          <w:sz w:val="22"/>
                          <w:szCs w:val="22"/>
                        </w:rPr>
                        <w:t>年度</w:t>
                      </w:r>
                      <w:r w:rsidRPr="007A7AE3">
                        <w:rPr>
                          <w:rFonts w:asciiTheme="majorEastAsia" w:eastAsiaTheme="majorEastAsia" w:hAnsiTheme="majorEastAsia" w:hint="eastAsia"/>
                          <w:sz w:val="22"/>
                          <w:szCs w:val="22"/>
                        </w:rPr>
                        <w:t>以前は各年の12月31日。</w:t>
                      </w:r>
                    </w:p>
                    <w:p w:rsidR="00DD18D8" w:rsidRPr="007A7AE3" w:rsidRDefault="00DD18D8" w:rsidP="00B74239">
                      <w:pPr>
                        <w:spacing w:line="240" w:lineRule="exact"/>
                        <w:ind w:leftChars="100" w:left="240" w:firstLineChars="200" w:firstLine="440"/>
                        <w:rPr>
                          <w:rFonts w:asciiTheme="majorEastAsia" w:eastAsiaTheme="majorEastAsia" w:hAnsiTheme="majorEastAsia"/>
                          <w:sz w:val="22"/>
                          <w:szCs w:val="22"/>
                        </w:rPr>
                      </w:pPr>
                      <w:r w:rsidRPr="007A7AE3">
                        <w:rPr>
                          <w:rFonts w:asciiTheme="majorEastAsia" w:eastAsiaTheme="majorEastAsia" w:hAnsiTheme="majorEastAsia" w:hint="eastAsia"/>
                          <w:sz w:val="22"/>
                          <w:szCs w:val="22"/>
                        </w:rPr>
                        <w:t>平成24</w:t>
                      </w:r>
                      <w:r w:rsidR="00515143">
                        <w:rPr>
                          <w:rFonts w:asciiTheme="majorEastAsia" w:eastAsiaTheme="majorEastAsia" w:hAnsiTheme="majorEastAsia" w:hint="eastAsia"/>
                          <w:sz w:val="22"/>
                          <w:szCs w:val="22"/>
                        </w:rPr>
                        <w:t>年度以降は、各年</w:t>
                      </w:r>
                      <w:r w:rsidRPr="007A7AE3">
                        <w:rPr>
                          <w:rFonts w:asciiTheme="majorEastAsia" w:eastAsiaTheme="majorEastAsia" w:hAnsiTheme="majorEastAsia" w:hint="eastAsia"/>
                          <w:sz w:val="22"/>
                          <w:szCs w:val="22"/>
                        </w:rPr>
                        <w:t>の2月1日。</w:t>
                      </w:r>
                    </w:p>
                  </w:txbxContent>
                </v:textbox>
              </v:shape>
            </w:pict>
          </mc:Fallback>
        </mc:AlternateContent>
      </w:r>
      <w:r w:rsidR="00950E7C">
        <w:rPr>
          <w:rFonts w:asciiTheme="majorEastAsia" w:eastAsiaTheme="majorEastAsia" w:hAnsiTheme="majorEastAsia" w:cs="ＭＳ ゴシック"/>
          <w:noProof/>
          <w:kern w:val="0"/>
          <w:sz w:val="22"/>
          <w:szCs w:val="22"/>
        </w:rPr>
        <w:drawing>
          <wp:inline distT="0" distB="0" distL="0" distR="0" wp14:anchorId="37FD1004">
            <wp:extent cx="5389245" cy="2981325"/>
            <wp:effectExtent l="0" t="0" r="1905" b="9525"/>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89245" cy="2981325"/>
                    </a:xfrm>
                    <a:prstGeom prst="rect">
                      <a:avLst/>
                    </a:prstGeom>
                    <a:noFill/>
                    <a:ln>
                      <a:noFill/>
                    </a:ln>
                  </pic:spPr>
                </pic:pic>
              </a:graphicData>
            </a:graphic>
          </wp:inline>
        </w:drawing>
      </w:r>
    </w:p>
    <w:p w:rsidR="004F0DF0" w:rsidRPr="002F3BED" w:rsidRDefault="004F0DF0" w:rsidP="004F0DF0">
      <w:pPr>
        <w:autoSpaceDE w:val="0"/>
        <w:autoSpaceDN w:val="0"/>
        <w:adjustRightInd w:val="0"/>
        <w:rPr>
          <w:rFonts w:asciiTheme="majorEastAsia" w:eastAsiaTheme="majorEastAsia" w:hAnsiTheme="majorEastAsia" w:cs="ＭＳ ゴシック"/>
          <w:kern w:val="0"/>
          <w:sz w:val="22"/>
          <w:szCs w:val="22"/>
        </w:rPr>
      </w:pPr>
    </w:p>
    <w:p w:rsidR="00035015" w:rsidRPr="007B230D" w:rsidRDefault="00035015" w:rsidP="00D57B56">
      <w:pPr>
        <w:sectPr w:rsidR="00035015" w:rsidRPr="007B230D" w:rsidSect="006B295C">
          <w:headerReference w:type="default" r:id="rId18"/>
          <w:footerReference w:type="default" r:id="rId19"/>
          <w:type w:val="continuous"/>
          <w:pgSz w:w="11906" w:h="16838"/>
          <w:pgMar w:top="1803" w:right="1469" w:bottom="1701" w:left="1622" w:header="851" w:footer="510" w:gutter="0"/>
          <w:cols w:space="425"/>
          <w:docGrid w:type="lines" w:linePitch="328"/>
        </w:sectPr>
      </w:pPr>
    </w:p>
    <w:p w:rsidR="007F4859" w:rsidRPr="008C35B9" w:rsidRDefault="00035015" w:rsidP="007F4859">
      <w:pPr>
        <w:rPr>
          <w:rFonts w:asciiTheme="majorEastAsia" w:eastAsiaTheme="majorEastAsia" w:hAnsiTheme="majorEastAsia"/>
          <w:color w:val="000000" w:themeColor="text1"/>
          <w:sz w:val="22"/>
          <w:szCs w:val="22"/>
        </w:rPr>
      </w:pPr>
      <w:r w:rsidRPr="002F3BED">
        <w:rPr>
          <w:rFonts w:asciiTheme="majorEastAsia" w:eastAsiaTheme="majorEastAsia" w:hAnsiTheme="majorEastAsia" w:hint="eastAsia"/>
          <w:sz w:val="22"/>
          <w:szCs w:val="22"/>
        </w:rPr>
        <w:t>（２）</w:t>
      </w:r>
      <w:r w:rsidR="00BB2056">
        <w:rPr>
          <w:rFonts w:asciiTheme="majorEastAsia" w:eastAsiaTheme="majorEastAsia" w:hAnsiTheme="majorEastAsia" w:hint="eastAsia"/>
          <w:color w:val="000000" w:themeColor="text1"/>
          <w:sz w:val="22"/>
          <w:szCs w:val="22"/>
        </w:rPr>
        <w:t>肉用子牛の価格（令和</w:t>
      </w:r>
      <w:r w:rsidR="009C6A86">
        <w:rPr>
          <w:rFonts w:asciiTheme="majorEastAsia" w:eastAsiaTheme="majorEastAsia" w:hAnsiTheme="majorEastAsia" w:hint="eastAsia"/>
          <w:color w:val="000000" w:themeColor="text1"/>
          <w:sz w:val="22"/>
          <w:szCs w:val="22"/>
        </w:rPr>
        <w:t>3</w:t>
      </w:r>
      <w:r w:rsidR="007F4859" w:rsidRPr="008C35B9">
        <w:rPr>
          <w:rFonts w:asciiTheme="majorEastAsia" w:eastAsiaTheme="majorEastAsia" w:hAnsiTheme="majorEastAsia" w:hint="eastAsia"/>
          <w:color w:val="000000" w:themeColor="text1"/>
          <w:sz w:val="22"/>
          <w:szCs w:val="22"/>
        </w:rPr>
        <w:t>年）</w:t>
      </w:r>
      <w:r w:rsidR="009C6A86">
        <w:rPr>
          <w:rFonts w:asciiTheme="majorEastAsia" w:eastAsiaTheme="majorEastAsia" w:hAnsiTheme="majorEastAsia" w:hint="eastAsia"/>
          <w:color w:val="000000" w:themeColor="text1"/>
          <w:sz w:val="22"/>
          <w:szCs w:val="22"/>
        </w:rPr>
        <w:t>※速報</w:t>
      </w:r>
    </w:p>
    <w:p w:rsidR="00A96852" w:rsidRPr="003B5D5E" w:rsidRDefault="00A96852" w:rsidP="00A96852">
      <w:pPr>
        <w:autoSpaceDE w:val="0"/>
        <w:autoSpaceDN w:val="0"/>
        <w:adjustRightInd w:val="0"/>
        <w:ind w:leftChars="200" w:left="480"/>
        <w:rPr>
          <w:rFonts w:asciiTheme="majorEastAsia" w:eastAsiaTheme="majorEastAsia" w:hAnsiTheme="majorEastAsia" w:cs="ＭＳ ゴシック"/>
          <w:kern w:val="0"/>
          <w:sz w:val="22"/>
          <w:szCs w:val="22"/>
        </w:rPr>
      </w:pPr>
      <w:r w:rsidRPr="005B3BD5">
        <w:rPr>
          <w:rFonts w:asciiTheme="majorEastAsia" w:eastAsiaTheme="majorEastAsia" w:hAnsiTheme="majorEastAsia" w:cs="ＭＳ ゴシック" w:hint="eastAsia"/>
          <w:kern w:val="0"/>
          <w:sz w:val="22"/>
          <w:szCs w:val="22"/>
        </w:rPr>
        <w:t xml:space="preserve">・黒毛和種　</w:t>
      </w:r>
      <w:r w:rsidR="009C6A86">
        <w:rPr>
          <w:rFonts w:asciiTheme="majorEastAsia" w:eastAsiaTheme="majorEastAsia" w:hAnsiTheme="majorEastAsia" w:cs="ＭＳ ゴシック" w:hint="eastAsia"/>
          <w:kern w:val="0"/>
          <w:sz w:val="22"/>
          <w:szCs w:val="22"/>
        </w:rPr>
        <w:t>764</w:t>
      </w:r>
      <w:r w:rsidRPr="005B3BD5">
        <w:rPr>
          <w:rFonts w:asciiTheme="majorEastAsia" w:eastAsiaTheme="majorEastAsia" w:hAnsiTheme="majorEastAsia" w:cs="ＭＳ ゴシック" w:hint="eastAsia"/>
          <w:kern w:val="0"/>
          <w:sz w:val="22"/>
          <w:szCs w:val="22"/>
        </w:rPr>
        <w:t>千円（前年比</w:t>
      </w:r>
      <w:r w:rsidR="009C6A86">
        <w:rPr>
          <w:rFonts w:asciiTheme="majorEastAsia" w:eastAsiaTheme="majorEastAsia" w:hAnsiTheme="majorEastAsia" w:cs="ＭＳ ゴシック" w:hint="eastAsia"/>
          <w:kern w:val="0"/>
          <w:sz w:val="22"/>
          <w:szCs w:val="22"/>
        </w:rPr>
        <w:t>13.8％増</w:t>
      </w:r>
      <w:r w:rsidRPr="005B3BD5">
        <w:rPr>
          <w:rFonts w:asciiTheme="majorEastAsia" w:eastAsiaTheme="majorEastAsia" w:hAnsiTheme="majorEastAsia" w:cs="ＭＳ ゴシック" w:hint="eastAsia"/>
          <w:kern w:val="0"/>
          <w:sz w:val="22"/>
          <w:szCs w:val="22"/>
        </w:rPr>
        <w:t>）</w:t>
      </w:r>
      <w:r w:rsidRPr="003B5D5E">
        <w:rPr>
          <w:rFonts w:asciiTheme="majorEastAsia" w:eastAsiaTheme="majorEastAsia" w:hAnsiTheme="majorEastAsia" w:cs="ＭＳ ゴシック" w:hint="eastAsia"/>
          <w:kern w:val="0"/>
          <w:sz w:val="22"/>
          <w:szCs w:val="22"/>
        </w:rPr>
        <w:t>直近（</w:t>
      </w:r>
      <w:r w:rsidR="00E114A4" w:rsidRPr="003B5D5E">
        <w:rPr>
          <w:rFonts w:asciiTheme="majorEastAsia" w:eastAsiaTheme="majorEastAsia" w:hAnsiTheme="majorEastAsia" w:cs="ＭＳ ゴシック" w:hint="eastAsia"/>
          <w:kern w:val="0"/>
          <w:sz w:val="22"/>
          <w:szCs w:val="22"/>
        </w:rPr>
        <w:t>R4.</w:t>
      </w:r>
      <w:r w:rsidR="005D638D" w:rsidRPr="003B5D5E">
        <w:rPr>
          <w:rFonts w:asciiTheme="majorEastAsia" w:eastAsiaTheme="majorEastAsia" w:hAnsiTheme="majorEastAsia" w:cs="ＭＳ ゴシック" w:hint="eastAsia"/>
          <w:kern w:val="0"/>
          <w:sz w:val="22"/>
          <w:szCs w:val="22"/>
        </w:rPr>
        <w:t>2</w:t>
      </w:r>
      <w:r w:rsidRPr="003B5D5E">
        <w:rPr>
          <w:rFonts w:asciiTheme="majorEastAsia" w:eastAsiaTheme="majorEastAsia" w:hAnsiTheme="majorEastAsia" w:cs="ＭＳ ゴシック" w:hint="eastAsia"/>
          <w:kern w:val="0"/>
          <w:sz w:val="22"/>
          <w:szCs w:val="22"/>
        </w:rPr>
        <w:t>月）</w:t>
      </w:r>
      <w:r w:rsidR="00E114A4" w:rsidRPr="003B5D5E">
        <w:rPr>
          <w:rFonts w:asciiTheme="majorEastAsia" w:eastAsiaTheme="majorEastAsia" w:hAnsiTheme="majorEastAsia" w:cs="ＭＳ ゴシック" w:hint="eastAsia"/>
          <w:kern w:val="0"/>
          <w:sz w:val="22"/>
          <w:szCs w:val="22"/>
        </w:rPr>
        <w:t>75</w:t>
      </w:r>
      <w:r w:rsidR="005D638D" w:rsidRPr="003B5D5E">
        <w:rPr>
          <w:rFonts w:asciiTheme="majorEastAsia" w:eastAsiaTheme="majorEastAsia" w:hAnsiTheme="majorEastAsia" w:cs="ＭＳ ゴシック" w:hint="eastAsia"/>
          <w:kern w:val="0"/>
          <w:sz w:val="22"/>
          <w:szCs w:val="22"/>
        </w:rPr>
        <w:t>5</w:t>
      </w:r>
      <w:r w:rsidRPr="003B5D5E">
        <w:rPr>
          <w:rFonts w:asciiTheme="majorEastAsia" w:eastAsiaTheme="majorEastAsia" w:hAnsiTheme="majorEastAsia" w:cs="ＭＳ ゴシック" w:hint="eastAsia"/>
          <w:kern w:val="0"/>
          <w:sz w:val="22"/>
          <w:szCs w:val="22"/>
        </w:rPr>
        <w:t>千円 ※速報値</w:t>
      </w:r>
    </w:p>
    <w:p w:rsidR="00A96852" w:rsidRPr="003B5D5E" w:rsidRDefault="00A96852" w:rsidP="003B5D5E">
      <w:pPr>
        <w:autoSpaceDE w:val="0"/>
        <w:autoSpaceDN w:val="0"/>
        <w:adjustRightInd w:val="0"/>
        <w:ind w:leftChars="200" w:left="480"/>
        <w:rPr>
          <w:rFonts w:asciiTheme="majorEastAsia" w:eastAsiaTheme="majorEastAsia" w:hAnsiTheme="majorEastAsia" w:cs="ＭＳ ゴシック"/>
          <w:kern w:val="0"/>
          <w:sz w:val="22"/>
          <w:szCs w:val="22"/>
        </w:rPr>
      </w:pPr>
      <w:r w:rsidRPr="003B5D5E">
        <w:rPr>
          <w:rFonts w:asciiTheme="majorEastAsia" w:eastAsiaTheme="majorEastAsia" w:hAnsiTheme="majorEastAsia" w:cs="ＭＳ ゴシック" w:hint="eastAsia"/>
          <w:kern w:val="0"/>
          <w:sz w:val="22"/>
          <w:szCs w:val="22"/>
        </w:rPr>
        <w:t xml:space="preserve">・褐毛和種　</w:t>
      </w:r>
      <w:r w:rsidR="009C6A86" w:rsidRPr="003B5D5E">
        <w:rPr>
          <w:rFonts w:asciiTheme="majorEastAsia" w:eastAsiaTheme="majorEastAsia" w:hAnsiTheme="majorEastAsia" w:cs="ＭＳ ゴシック" w:hint="eastAsia"/>
          <w:kern w:val="0"/>
          <w:sz w:val="22"/>
          <w:szCs w:val="22"/>
        </w:rPr>
        <w:t>707</w:t>
      </w:r>
      <w:r w:rsidRPr="003B5D5E">
        <w:rPr>
          <w:rFonts w:asciiTheme="majorEastAsia" w:eastAsiaTheme="majorEastAsia" w:hAnsiTheme="majorEastAsia" w:cs="ＭＳ ゴシック" w:hint="eastAsia"/>
          <w:kern w:val="0"/>
          <w:sz w:val="22"/>
          <w:szCs w:val="22"/>
        </w:rPr>
        <w:t>千円（前年比</w:t>
      </w:r>
      <w:r w:rsidR="009C6A86" w:rsidRPr="003B5D5E">
        <w:rPr>
          <w:rFonts w:asciiTheme="majorEastAsia" w:eastAsiaTheme="majorEastAsia" w:hAnsiTheme="majorEastAsia" w:cs="ＭＳ ゴシック" w:hint="eastAsia"/>
          <w:kern w:val="0"/>
          <w:sz w:val="22"/>
          <w:szCs w:val="22"/>
        </w:rPr>
        <w:t>17</w:t>
      </w:r>
      <w:r w:rsidRPr="003B5D5E">
        <w:rPr>
          <w:rFonts w:asciiTheme="majorEastAsia" w:eastAsiaTheme="majorEastAsia" w:hAnsiTheme="majorEastAsia" w:cs="ＭＳ ゴシック"/>
          <w:kern w:val="0"/>
          <w:sz w:val="22"/>
          <w:szCs w:val="22"/>
        </w:rPr>
        <w:t>.</w:t>
      </w:r>
      <w:r w:rsidR="009C6A86" w:rsidRPr="003B5D5E">
        <w:rPr>
          <w:rFonts w:asciiTheme="majorEastAsia" w:eastAsiaTheme="majorEastAsia" w:hAnsiTheme="majorEastAsia" w:cs="ＭＳ ゴシック" w:hint="eastAsia"/>
          <w:kern w:val="0"/>
          <w:sz w:val="22"/>
          <w:szCs w:val="22"/>
        </w:rPr>
        <w:t>2</w:t>
      </w:r>
      <w:r w:rsidRPr="003B5D5E">
        <w:rPr>
          <w:rFonts w:asciiTheme="majorEastAsia" w:eastAsiaTheme="majorEastAsia" w:hAnsiTheme="majorEastAsia" w:cs="ＭＳ ゴシック" w:hint="eastAsia"/>
          <w:kern w:val="0"/>
          <w:sz w:val="22"/>
          <w:szCs w:val="22"/>
        </w:rPr>
        <w:t>％増）直近（</w:t>
      </w:r>
      <w:r w:rsidR="003B5D5E" w:rsidRPr="003B5D5E">
        <w:rPr>
          <w:rFonts w:asciiTheme="majorEastAsia" w:eastAsiaTheme="majorEastAsia" w:hAnsiTheme="majorEastAsia" w:cs="ＭＳ ゴシック" w:hint="eastAsia"/>
          <w:kern w:val="0"/>
          <w:sz w:val="22"/>
          <w:szCs w:val="22"/>
        </w:rPr>
        <w:t>R4.</w:t>
      </w:r>
      <w:r w:rsidR="005D638D" w:rsidRPr="003B5D5E">
        <w:rPr>
          <w:rFonts w:asciiTheme="majorEastAsia" w:eastAsiaTheme="majorEastAsia" w:hAnsiTheme="majorEastAsia" w:cs="ＭＳ ゴシック" w:hint="eastAsia"/>
          <w:kern w:val="0"/>
          <w:sz w:val="22"/>
          <w:szCs w:val="22"/>
        </w:rPr>
        <w:t>2</w:t>
      </w:r>
      <w:r w:rsidRPr="003B5D5E">
        <w:rPr>
          <w:rFonts w:asciiTheme="majorEastAsia" w:eastAsiaTheme="majorEastAsia" w:hAnsiTheme="majorEastAsia" w:cs="ＭＳ ゴシック" w:hint="eastAsia"/>
          <w:kern w:val="0"/>
          <w:sz w:val="22"/>
          <w:szCs w:val="22"/>
        </w:rPr>
        <w:t>月）</w:t>
      </w:r>
      <w:r w:rsidR="003B5D5E" w:rsidRPr="003B5D5E">
        <w:rPr>
          <w:rFonts w:asciiTheme="majorEastAsia" w:eastAsiaTheme="majorEastAsia" w:hAnsiTheme="majorEastAsia" w:cs="ＭＳ ゴシック" w:hint="eastAsia"/>
          <w:kern w:val="0"/>
          <w:sz w:val="22"/>
          <w:szCs w:val="22"/>
        </w:rPr>
        <w:t>628</w:t>
      </w:r>
      <w:r w:rsidRPr="003B5D5E">
        <w:rPr>
          <w:rFonts w:asciiTheme="majorEastAsia" w:eastAsiaTheme="majorEastAsia" w:hAnsiTheme="majorEastAsia" w:cs="ＭＳ ゴシック" w:hint="eastAsia"/>
          <w:kern w:val="0"/>
          <w:sz w:val="22"/>
          <w:szCs w:val="22"/>
        </w:rPr>
        <w:t>千円 ※速報値</w:t>
      </w:r>
    </w:p>
    <w:p w:rsidR="00A96852" w:rsidRPr="005B3BD5" w:rsidRDefault="00A96852" w:rsidP="00A96852">
      <w:pPr>
        <w:ind w:leftChars="200" w:left="480" w:firstLineChars="100" w:firstLine="220"/>
        <w:rPr>
          <w:rFonts w:asciiTheme="majorEastAsia" w:eastAsiaTheme="majorEastAsia" w:hAnsiTheme="majorEastAsia"/>
          <w:sz w:val="22"/>
        </w:rPr>
      </w:pPr>
      <w:r w:rsidRPr="005B3BD5">
        <w:rPr>
          <w:rFonts w:asciiTheme="majorEastAsia" w:eastAsiaTheme="majorEastAsia" w:hAnsiTheme="majorEastAsia" w:hint="eastAsia"/>
          <w:sz w:val="22"/>
        </w:rPr>
        <w:t>子牛価格は、全国的な繁殖雌牛の減少により子牛の分娩頭数が減少したことに加え、枝肉価格が上昇したことから、24 年度以降は、肉用子牛価格も上昇し、過去20年で最高水準で推移。</w:t>
      </w:r>
    </w:p>
    <w:p w:rsidR="005D638D" w:rsidRPr="005B3BD5" w:rsidRDefault="005D638D" w:rsidP="005D638D">
      <w:pPr>
        <w:ind w:leftChars="200" w:left="480" w:firstLineChars="100" w:firstLine="220"/>
        <w:rPr>
          <w:rFonts w:asciiTheme="majorEastAsia" w:eastAsiaTheme="majorEastAsia" w:hAnsiTheme="majorEastAsia"/>
          <w:sz w:val="22"/>
        </w:rPr>
      </w:pPr>
      <w:r w:rsidRPr="005B3BD5">
        <w:rPr>
          <w:rFonts w:asciiTheme="majorEastAsia" w:eastAsiaTheme="majorEastAsia" w:hAnsiTheme="majorEastAsia" w:hint="eastAsia"/>
          <w:sz w:val="22"/>
        </w:rPr>
        <w:t>令和2年は、黒毛和種は、新型コロナウイルス感染症の影響による外食及びインバウンド需要の減少の影響を大きく受け、枝肉の在庫が滞留したこと等により子牛価格も影響を受け、前年を下回って推移した。一方、褐毛和種は、全国的な赤身ブーム等により枝肉の引きも強く、子牛価格も前年比を上回って推移した。</w:t>
      </w:r>
    </w:p>
    <w:p w:rsidR="005D638D" w:rsidRPr="005B3BD5" w:rsidRDefault="005D638D" w:rsidP="005D638D">
      <w:pPr>
        <w:ind w:leftChars="200" w:left="480" w:firstLineChars="100" w:firstLine="220"/>
        <w:rPr>
          <w:rFonts w:asciiTheme="majorEastAsia" w:eastAsiaTheme="majorEastAsia" w:hAnsiTheme="majorEastAsia"/>
          <w:sz w:val="22"/>
        </w:rPr>
      </w:pPr>
      <w:r w:rsidRPr="005B3BD5">
        <w:rPr>
          <w:rFonts w:asciiTheme="majorEastAsia" w:eastAsiaTheme="majorEastAsia" w:hAnsiTheme="majorEastAsia" w:hint="eastAsia"/>
          <w:sz w:val="22"/>
        </w:rPr>
        <w:t>令和3年は、新型コロナウイルス感染症の影響を受け、依然として枝肉価格の相場も不安定ではあるが、令和2年ほどの大きな価格下落が長期にわたってはみられず、子牛価格も、黒毛和種では70・80万円台と安定して推移している。</w:t>
      </w:r>
    </w:p>
    <w:p w:rsidR="005D638D" w:rsidRPr="005D638D" w:rsidRDefault="00950E7C" w:rsidP="009705FE">
      <w:pPr>
        <w:rPr>
          <w:rFonts w:asciiTheme="majorEastAsia" w:eastAsiaTheme="majorEastAsia" w:hAnsiTheme="majorEastAsia"/>
          <w:color w:val="000000" w:themeColor="text1"/>
          <w:sz w:val="22"/>
        </w:rPr>
      </w:pPr>
      <w:r w:rsidRPr="00377A8E">
        <w:rPr>
          <w:rFonts w:asciiTheme="majorEastAsia" w:eastAsiaTheme="majorEastAsia" w:hAnsiTheme="majorEastAsia"/>
          <w:noProof/>
          <w:sz w:val="22"/>
          <w:szCs w:val="22"/>
        </w:rPr>
        <mc:AlternateContent>
          <mc:Choice Requires="wps">
            <w:drawing>
              <wp:anchor distT="45720" distB="45720" distL="114300" distR="114300" simplePos="0" relativeHeight="251646976" behindDoc="0" locked="0" layoutInCell="1" allowOverlap="1">
                <wp:simplePos x="0" y="0"/>
                <wp:positionH relativeFrom="column">
                  <wp:posOffset>175895</wp:posOffset>
                </wp:positionH>
                <wp:positionV relativeFrom="paragraph">
                  <wp:posOffset>3366770</wp:posOffset>
                </wp:positionV>
                <wp:extent cx="5553075" cy="1404620"/>
                <wp:effectExtent l="0" t="0" r="9525" b="0"/>
                <wp:wrapThrough wrapText="bothSides">
                  <wp:wrapPolygon edited="0">
                    <wp:start x="0" y="0"/>
                    <wp:lineTo x="0" y="19538"/>
                    <wp:lineTo x="21563" y="19538"/>
                    <wp:lineTo x="21563" y="0"/>
                    <wp:lineTo x="0" y="0"/>
                  </wp:wrapPolygon>
                </wp:wrapThrough>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404620"/>
                        </a:xfrm>
                        <a:prstGeom prst="rect">
                          <a:avLst/>
                        </a:prstGeom>
                        <a:solidFill>
                          <a:srgbClr val="FFFFFF"/>
                        </a:solidFill>
                        <a:ln w="9525">
                          <a:noFill/>
                          <a:miter lim="800000"/>
                          <a:headEnd/>
                          <a:tailEnd/>
                        </a:ln>
                      </wps:spPr>
                      <wps:txbx>
                        <w:txbxContent>
                          <w:p w:rsidR="00377A8E" w:rsidRDefault="00377A8E" w:rsidP="00AD0C17">
                            <w:pPr>
                              <w:autoSpaceDE w:val="0"/>
                              <w:autoSpaceDN w:val="0"/>
                              <w:adjustRightInd w:val="0"/>
                              <w:spacing w:line="240" w:lineRule="exact"/>
                              <w:ind w:right="220"/>
                              <w:jc w:val="right"/>
                              <w:rPr>
                                <w:rFonts w:asciiTheme="majorEastAsia" w:eastAsiaTheme="majorEastAsia" w:hAnsiTheme="majorEastAsia"/>
                                <w:sz w:val="22"/>
                                <w:szCs w:val="22"/>
                              </w:rPr>
                            </w:pPr>
                            <w:r w:rsidRPr="002F3BED">
                              <w:rPr>
                                <w:rFonts w:asciiTheme="majorEastAsia" w:eastAsiaTheme="majorEastAsia" w:hAnsiTheme="majorEastAsia" w:hint="eastAsia"/>
                                <w:sz w:val="22"/>
                                <w:szCs w:val="22"/>
                              </w:rPr>
                              <w:t>資</w:t>
                            </w:r>
                            <w:r>
                              <w:rPr>
                                <w:rFonts w:asciiTheme="majorEastAsia" w:eastAsiaTheme="majorEastAsia" w:hAnsiTheme="majorEastAsia" w:hint="eastAsia"/>
                                <w:sz w:val="22"/>
                                <w:szCs w:val="22"/>
                              </w:rPr>
                              <w:t>料：</w:t>
                            </w:r>
                            <w:r w:rsidRPr="002F3BED">
                              <w:rPr>
                                <w:rFonts w:asciiTheme="majorEastAsia" w:eastAsiaTheme="majorEastAsia" w:hAnsiTheme="majorEastAsia"/>
                                <w:sz w:val="22"/>
                                <w:szCs w:val="22"/>
                              </w:rPr>
                              <w:t>(</w:t>
                            </w:r>
                            <w:r w:rsidRPr="002F3BED">
                              <w:rPr>
                                <w:rFonts w:asciiTheme="majorEastAsia" w:eastAsiaTheme="majorEastAsia" w:hAnsiTheme="majorEastAsia" w:hint="eastAsia"/>
                                <w:sz w:val="22"/>
                                <w:szCs w:val="22"/>
                              </w:rPr>
                              <w:t>独</w:t>
                            </w:r>
                            <w:r w:rsidRPr="002F3BED">
                              <w:rPr>
                                <w:rFonts w:asciiTheme="majorEastAsia" w:eastAsiaTheme="majorEastAsia" w:hAnsiTheme="majorEastAsia"/>
                                <w:sz w:val="22"/>
                                <w:szCs w:val="22"/>
                              </w:rPr>
                              <w:t>)</w:t>
                            </w:r>
                            <w:r>
                              <w:rPr>
                                <w:rFonts w:asciiTheme="majorEastAsia" w:eastAsiaTheme="majorEastAsia" w:hAnsiTheme="majorEastAsia" w:hint="eastAsia"/>
                                <w:sz w:val="22"/>
                                <w:szCs w:val="22"/>
                              </w:rPr>
                              <w:t>農畜産業振興機構公表値（H16年までは（公社）熊本県畜産協会集計値）</w:t>
                            </w:r>
                          </w:p>
                          <w:p w:rsidR="009705FE" w:rsidRPr="00377A8E" w:rsidRDefault="009705FE" w:rsidP="009705FE">
                            <w:pPr>
                              <w:autoSpaceDE w:val="0"/>
                              <w:autoSpaceDN w:val="0"/>
                              <w:adjustRightInd w:val="0"/>
                              <w:spacing w:line="240" w:lineRule="exact"/>
                              <w:ind w:right="220"/>
                              <w:jc w:val="left"/>
                              <w:rPr>
                                <w:rFonts w:asciiTheme="majorEastAsia" w:eastAsiaTheme="majorEastAsia" w:hAnsiTheme="majorEastAsia"/>
                                <w:sz w:val="22"/>
                                <w:szCs w:val="22"/>
                              </w:rPr>
                            </w:pPr>
                            <w:r>
                              <w:rPr>
                                <w:rFonts w:asciiTheme="majorEastAsia" w:eastAsiaTheme="majorEastAsia" w:hAnsiTheme="majorEastAsia" w:hint="eastAsia"/>
                                <w:sz w:val="22"/>
                                <w:szCs w:val="22"/>
                              </w:rPr>
                              <w:t>参考</w:t>
                            </w:r>
                            <w:r>
                              <w:rPr>
                                <w:rFonts w:asciiTheme="majorEastAsia" w:eastAsiaTheme="majorEastAsia" w:hAnsiTheme="majorEastAsia"/>
                                <w:sz w:val="22"/>
                                <w:szCs w:val="22"/>
                              </w:rPr>
                              <w:t>：</w:t>
                            </w:r>
                            <w:r>
                              <w:rPr>
                                <w:rFonts w:asciiTheme="majorEastAsia" w:eastAsiaTheme="majorEastAsia" w:hAnsiTheme="majorEastAsia" w:hint="eastAsia"/>
                                <w:sz w:val="22"/>
                                <w:szCs w:val="22"/>
                              </w:rPr>
                              <w:t>R3年度</w:t>
                            </w:r>
                            <w:r>
                              <w:rPr>
                                <w:rFonts w:asciiTheme="majorEastAsia" w:eastAsiaTheme="majorEastAsia" w:hAnsiTheme="majorEastAsia"/>
                                <w:sz w:val="22"/>
                                <w:szCs w:val="22"/>
                              </w:rPr>
                              <w:t>から</w:t>
                            </w:r>
                            <w:r>
                              <w:rPr>
                                <w:rFonts w:asciiTheme="majorEastAsia" w:eastAsiaTheme="majorEastAsia" w:hAnsiTheme="majorEastAsia" w:hint="eastAsia"/>
                                <w:sz w:val="22"/>
                                <w:szCs w:val="22"/>
                              </w:rPr>
                              <w:t>、集計</w:t>
                            </w:r>
                            <w:r>
                              <w:rPr>
                                <w:rFonts w:asciiTheme="majorEastAsia" w:eastAsiaTheme="majorEastAsia" w:hAnsiTheme="majorEastAsia"/>
                                <w:sz w:val="22"/>
                                <w:szCs w:val="22"/>
                              </w:rPr>
                              <w:t>の対象となる条件</w:t>
                            </w:r>
                            <w:r>
                              <w:rPr>
                                <w:rFonts w:asciiTheme="majorEastAsia" w:eastAsiaTheme="majorEastAsia" w:hAnsiTheme="majorEastAsia" w:hint="eastAsia"/>
                                <w:sz w:val="22"/>
                                <w:szCs w:val="22"/>
                              </w:rPr>
                              <w:t>を</w:t>
                            </w:r>
                            <w:r>
                              <w:rPr>
                                <w:rFonts w:asciiTheme="majorEastAsia" w:eastAsiaTheme="majorEastAsia" w:hAnsiTheme="majorEastAsia"/>
                                <w:sz w:val="22"/>
                                <w:szCs w:val="22"/>
                              </w:rPr>
                              <w:t>変更</w:t>
                            </w:r>
                            <w:r>
                              <w:rPr>
                                <w:rFonts w:asciiTheme="majorEastAsia" w:eastAsiaTheme="majorEastAsia" w:hAnsiTheme="majorEastAsia" w:hint="eastAsia"/>
                                <w:sz w:val="22"/>
                                <w:szCs w:val="22"/>
                              </w:rPr>
                              <w:t>。</w:t>
                            </w:r>
                          </w:p>
                          <w:p w:rsidR="009705FE" w:rsidRPr="009705FE" w:rsidRDefault="009705FE" w:rsidP="00AD0C17">
                            <w:pPr>
                              <w:autoSpaceDE w:val="0"/>
                              <w:autoSpaceDN w:val="0"/>
                              <w:adjustRightInd w:val="0"/>
                              <w:spacing w:line="240" w:lineRule="exact"/>
                              <w:ind w:right="220"/>
                              <w:jc w:val="right"/>
                              <w:rPr>
                                <w:rFonts w:asciiTheme="majorEastAsia" w:eastAsiaTheme="majorEastAsia" w:hAnsiTheme="majorEastAsia"/>
                                <w:sz w:val="22"/>
                                <w:szCs w:val="2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13.85pt;margin-top:265.1pt;width:437.25pt;height:110.6pt;z-index:251646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" stroked="f">
                <v:textbox style="mso-fit-shape-to-text:t">
                  <w:txbxContent>
                    <w:p w:rsidR="00377A8E" w:rsidRDefault="00377A8E" w:rsidP="00AD0C17">
                      <w:pPr>
                        <w:autoSpaceDE w:val="0"/>
                        <w:autoSpaceDN w:val="0"/>
                        <w:adjustRightInd w:val="0"/>
                        <w:spacing w:line="240" w:lineRule="exact"/>
                        <w:ind w:right="220"/>
                        <w:jc w:val="right"/>
                        <w:rPr>
                          <w:rFonts w:asciiTheme="majorEastAsia" w:eastAsiaTheme="majorEastAsia" w:hAnsiTheme="majorEastAsia"/>
                          <w:sz w:val="22"/>
                          <w:szCs w:val="22"/>
                        </w:rPr>
                      </w:pPr>
                      <w:r w:rsidRPr="002F3BED">
                        <w:rPr>
                          <w:rFonts w:asciiTheme="majorEastAsia" w:eastAsiaTheme="majorEastAsia" w:hAnsiTheme="majorEastAsia" w:hint="eastAsia"/>
                          <w:sz w:val="22"/>
                          <w:szCs w:val="22"/>
                        </w:rPr>
                        <w:t>資</w:t>
                      </w:r>
                      <w:r>
                        <w:rPr>
                          <w:rFonts w:asciiTheme="majorEastAsia" w:eastAsiaTheme="majorEastAsia" w:hAnsiTheme="majorEastAsia" w:hint="eastAsia"/>
                          <w:sz w:val="22"/>
                          <w:szCs w:val="22"/>
                        </w:rPr>
                        <w:t>料：</w:t>
                      </w:r>
                      <w:r w:rsidRPr="002F3BED">
                        <w:rPr>
                          <w:rFonts w:asciiTheme="majorEastAsia" w:eastAsiaTheme="majorEastAsia" w:hAnsiTheme="majorEastAsia"/>
                          <w:sz w:val="22"/>
                          <w:szCs w:val="22"/>
                        </w:rPr>
                        <w:t>(</w:t>
                      </w:r>
                      <w:r w:rsidRPr="002F3BED">
                        <w:rPr>
                          <w:rFonts w:asciiTheme="majorEastAsia" w:eastAsiaTheme="majorEastAsia" w:hAnsiTheme="majorEastAsia" w:hint="eastAsia"/>
                          <w:sz w:val="22"/>
                          <w:szCs w:val="22"/>
                        </w:rPr>
                        <w:t>独</w:t>
                      </w:r>
                      <w:r w:rsidRPr="002F3BED">
                        <w:rPr>
                          <w:rFonts w:asciiTheme="majorEastAsia" w:eastAsiaTheme="majorEastAsia" w:hAnsiTheme="majorEastAsia"/>
                          <w:sz w:val="22"/>
                          <w:szCs w:val="22"/>
                        </w:rPr>
                        <w:t>)</w:t>
                      </w:r>
                      <w:r>
                        <w:rPr>
                          <w:rFonts w:asciiTheme="majorEastAsia" w:eastAsiaTheme="majorEastAsia" w:hAnsiTheme="majorEastAsia" w:hint="eastAsia"/>
                          <w:sz w:val="22"/>
                          <w:szCs w:val="22"/>
                        </w:rPr>
                        <w:t>農畜産業振興機構公表値（H16年までは（公社）熊本県畜産協会集計値）</w:t>
                      </w:r>
                    </w:p>
                    <w:p w:rsidR="009705FE" w:rsidRPr="00377A8E" w:rsidRDefault="009705FE" w:rsidP="009705FE">
                      <w:pPr>
                        <w:autoSpaceDE w:val="0"/>
                        <w:autoSpaceDN w:val="0"/>
                        <w:adjustRightInd w:val="0"/>
                        <w:spacing w:line="240" w:lineRule="exact"/>
                        <w:ind w:right="220"/>
                        <w:jc w:val="left"/>
                        <w:rPr>
                          <w:rFonts w:asciiTheme="majorEastAsia" w:eastAsiaTheme="majorEastAsia" w:hAnsiTheme="majorEastAsia"/>
                          <w:sz w:val="22"/>
                          <w:szCs w:val="22"/>
                        </w:rPr>
                      </w:pPr>
                      <w:r>
                        <w:rPr>
                          <w:rFonts w:asciiTheme="majorEastAsia" w:eastAsiaTheme="majorEastAsia" w:hAnsiTheme="majorEastAsia" w:hint="eastAsia"/>
                          <w:sz w:val="22"/>
                          <w:szCs w:val="22"/>
                        </w:rPr>
                        <w:t>参考</w:t>
                      </w:r>
                      <w:r>
                        <w:rPr>
                          <w:rFonts w:asciiTheme="majorEastAsia" w:eastAsiaTheme="majorEastAsia" w:hAnsiTheme="majorEastAsia"/>
                          <w:sz w:val="22"/>
                          <w:szCs w:val="22"/>
                        </w:rPr>
                        <w:t>：</w:t>
                      </w:r>
                      <w:r>
                        <w:rPr>
                          <w:rFonts w:asciiTheme="majorEastAsia" w:eastAsiaTheme="majorEastAsia" w:hAnsiTheme="majorEastAsia" w:hint="eastAsia"/>
                          <w:sz w:val="22"/>
                          <w:szCs w:val="22"/>
                        </w:rPr>
                        <w:t>R3年度</w:t>
                      </w:r>
                      <w:r>
                        <w:rPr>
                          <w:rFonts w:asciiTheme="majorEastAsia" w:eastAsiaTheme="majorEastAsia" w:hAnsiTheme="majorEastAsia"/>
                          <w:sz w:val="22"/>
                          <w:szCs w:val="22"/>
                        </w:rPr>
                        <w:t>から</w:t>
                      </w:r>
                      <w:r>
                        <w:rPr>
                          <w:rFonts w:asciiTheme="majorEastAsia" w:eastAsiaTheme="majorEastAsia" w:hAnsiTheme="majorEastAsia" w:hint="eastAsia"/>
                          <w:sz w:val="22"/>
                          <w:szCs w:val="22"/>
                        </w:rPr>
                        <w:t>、集計</w:t>
                      </w:r>
                      <w:r>
                        <w:rPr>
                          <w:rFonts w:asciiTheme="majorEastAsia" w:eastAsiaTheme="majorEastAsia" w:hAnsiTheme="majorEastAsia"/>
                          <w:sz w:val="22"/>
                          <w:szCs w:val="22"/>
                        </w:rPr>
                        <w:t>の対象となる条件</w:t>
                      </w:r>
                      <w:r>
                        <w:rPr>
                          <w:rFonts w:asciiTheme="majorEastAsia" w:eastAsiaTheme="majorEastAsia" w:hAnsiTheme="majorEastAsia" w:hint="eastAsia"/>
                          <w:sz w:val="22"/>
                          <w:szCs w:val="22"/>
                        </w:rPr>
                        <w:t>を</w:t>
                      </w:r>
                      <w:r>
                        <w:rPr>
                          <w:rFonts w:asciiTheme="majorEastAsia" w:eastAsiaTheme="majorEastAsia" w:hAnsiTheme="majorEastAsia"/>
                          <w:sz w:val="22"/>
                          <w:szCs w:val="22"/>
                        </w:rPr>
                        <w:t>変更</w:t>
                      </w:r>
                      <w:r>
                        <w:rPr>
                          <w:rFonts w:asciiTheme="majorEastAsia" w:eastAsiaTheme="majorEastAsia" w:hAnsiTheme="majorEastAsia" w:hint="eastAsia"/>
                          <w:sz w:val="22"/>
                          <w:szCs w:val="22"/>
                        </w:rPr>
                        <w:t>。</w:t>
                      </w:r>
                    </w:p>
                    <w:p w:rsidR="009705FE" w:rsidRPr="009705FE" w:rsidRDefault="009705FE" w:rsidP="00AD0C17">
                      <w:pPr>
                        <w:autoSpaceDE w:val="0"/>
                        <w:autoSpaceDN w:val="0"/>
                        <w:adjustRightInd w:val="0"/>
                        <w:spacing w:line="240" w:lineRule="exact"/>
                        <w:ind w:right="220"/>
                        <w:jc w:val="right"/>
                        <w:rPr>
                          <w:rFonts w:asciiTheme="majorEastAsia" w:eastAsiaTheme="majorEastAsia" w:hAnsiTheme="majorEastAsia"/>
                          <w:sz w:val="22"/>
                          <w:szCs w:val="22"/>
                        </w:rPr>
                      </w:pPr>
                    </w:p>
                  </w:txbxContent>
                </v:textbox>
                <w10:wrap type="through"/>
              </v:shape>
            </w:pict>
          </mc:Fallback>
        </mc:AlternateContent>
      </w:r>
      <w:r w:rsidR="003B5D5E">
        <w:rPr>
          <w:rFonts w:asciiTheme="majorEastAsia" w:eastAsiaTheme="majorEastAsia" w:hAnsiTheme="majorEastAsia"/>
          <w:noProof/>
          <w:color w:val="000000" w:themeColor="text1"/>
          <w:sz w:val="22"/>
        </w:rPr>
        <w:drawing>
          <wp:inline distT="0" distB="0" distL="0" distR="0" wp14:anchorId="29A31452">
            <wp:extent cx="5130800" cy="3223210"/>
            <wp:effectExtent l="0" t="0" r="0" b="0"/>
            <wp:docPr id="626779" name="図 626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33658" cy="3225005"/>
                    </a:xfrm>
                    <a:prstGeom prst="rect">
                      <a:avLst/>
                    </a:prstGeom>
                    <a:noFill/>
                    <a:ln>
                      <a:noFill/>
                    </a:ln>
                  </pic:spPr>
                </pic:pic>
              </a:graphicData>
            </a:graphic>
          </wp:inline>
        </w:drawing>
      </w:r>
    </w:p>
    <w:p w:rsidR="00DC7965" w:rsidRDefault="00DC7965" w:rsidP="008C35B9">
      <w:pPr>
        <w:rPr>
          <w:rFonts w:asciiTheme="majorEastAsia" w:eastAsiaTheme="majorEastAsia" w:hAnsiTheme="majorEastAsia"/>
          <w:noProof/>
          <w:sz w:val="22"/>
          <w:u w:val="single"/>
        </w:rPr>
      </w:pPr>
    </w:p>
    <w:p w:rsidR="006C287B" w:rsidRDefault="006C287B" w:rsidP="00C76A57">
      <w:pPr>
        <w:rPr>
          <w:rFonts w:asciiTheme="majorEastAsia" w:eastAsiaTheme="majorEastAsia" w:hAnsiTheme="majorEastAsia"/>
          <w:sz w:val="22"/>
          <w:szCs w:val="22"/>
        </w:rPr>
      </w:pPr>
    </w:p>
    <w:p w:rsidR="00DC7965" w:rsidRDefault="00DC7965" w:rsidP="00C76A57">
      <w:pPr>
        <w:rPr>
          <w:rFonts w:asciiTheme="majorEastAsia" w:eastAsiaTheme="majorEastAsia" w:hAnsiTheme="majorEastAsia"/>
          <w:sz w:val="22"/>
          <w:szCs w:val="22"/>
        </w:rPr>
      </w:pPr>
    </w:p>
    <w:p w:rsidR="0099110C" w:rsidRDefault="0099110C" w:rsidP="00C76A57">
      <w:pPr>
        <w:rPr>
          <w:rFonts w:asciiTheme="majorEastAsia" w:eastAsiaTheme="majorEastAsia" w:hAnsiTheme="majorEastAsia"/>
          <w:sz w:val="22"/>
          <w:szCs w:val="22"/>
        </w:rPr>
      </w:pPr>
    </w:p>
    <w:p w:rsidR="0099110C" w:rsidRDefault="0099110C" w:rsidP="00C76A57">
      <w:pPr>
        <w:rPr>
          <w:rFonts w:asciiTheme="majorEastAsia" w:eastAsiaTheme="majorEastAsia" w:hAnsiTheme="majorEastAsia"/>
          <w:sz w:val="22"/>
          <w:szCs w:val="22"/>
        </w:rPr>
      </w:pPr>
    </w:p>
    <w:p w:rsidR="0099110C" w:rsidRDefault="0099110C" w:rsidP="00C76A57">
      <w:pPr>
        <w:rPr>
          <w:rFonts w:asciiTheme="majorEastAsia" w:eastAsiaTheme="majorEastAsia" w:hAnsiTheme="majorEastAsia"/>
          <w:sz w:val="22"/>
          <w:szCs w:val="22"/>
        </w:rPr>
      </w:pPr>
    </w:p>
    <w:p w:rsidR="0099110C" w:rsidRDefault="0099110C" w:rsidP="00C76A57">
      <w:pPr>
        <w:rPr>
          <w:rFonts w:asciiTheme="majorEastAsia" w:eastAsiaTheme="majorEastAsia" w:hAnsiTheme="majorEastAsia"/>
          <w:sz w:val="22"/>
          <w:szCs w:val="22"/>
        </w:rPr>
      </w:pPr>
    </w:p>
    <w:p w:rsidR="0099110C" w:rsidRDefault="0099110C" w:rsidP="00C76A57">
      <w:pPr>
        <w:rPr>
          <w:rFonts w:asciiTheme="majorEastAsia" w:eastAsiaTheme="majorEastAsia" w:hAnsiTheme="majorEastAsia"/>
          <w:sz w:val="22"/>
          <w:szCs w:val="22"/>
        </w:rPr>
      </w:pPr>
    </w:p>
    <w:p w:rsidR="0099110C" w:rsidRDefault="0099110C" w:rsidP="00C76A57">
      <w:pPr>
        <w:rPr>
          <w:rFonts w:asciiTheme="majorEastAsia" w:eastAsiaTheme="majorEastAsia" w:hAnsiTheme="majorEastAsia"/>
          <w:sz w:val="22"/>
          <w:szCs w:val="22"/>
        </w:rPr>
      </w:pPr>
    </w:p>
    <w:p w:rsidR="003B5D5E" w:rsidRDefault="003B5D5E" w:rsidP="00C76A57">
      <w:pPr>
        <w:rPr>
          <w:rFonts w:asciiTheme="majorEastAsia" w:eastAsiaTheme="majorEastAsia" w:hAnsiTheme="majorEastAsia"/>
          <w:sz w:val="22"/>
          <w:szCs w:val="22"/>
        </w:rPr>
      </w:pPr>
    </w:p>
    <w:p w:rsidR="003B5D5E" w:rsidRDefault="003B5D5E" w:rsidP="00C76A57">
      <w:pPr>
        <w:rPr>
          <w:rFonts w:asciiTheme="majorEastAsia" w:eastAsiaTheme="majorEastAsia" w:hAnsiTheme="majorEastAsia"/>
          <w:sz w:val="22"/>
          <w:szCs w:val="22"/>
        </w:rPr>
      </w:pPr>
    </w:p>
    <w:p w:rsidR="009C6A86" w:rsidRPr="005B3BD5" w:rsidRDefault="00035015" w:rsidP="00C76A57">
      <w:pPr>
        <w:rPr>
          <w:rFonts w:asciiTheme="majorEastAsia" w:eastAsiaTheme="majorEastAsia" w:hAnsiTheme="majorEastAsia"/>
          <w:color w:val="000000" w:themeColor="text1"/>
          <w:sz w:val="22"/>
          <w:szCs w:val="22"/>
        </w:rPr>
      </w:pPr>
      <w:r w:rsidRPr="005B3BD5">
        <w:rPr>
          <w:rFonts w:asciiTheme="majorEastAsia" w:eastAsiaTheme="majorEastAsia" w:hAnsiTheme="majorEastAsia" w:hint="eastAsia"/>
          <w:sz w:val="22"/>
          <w:szCs w:val="22"/>
        </w:rPr>
        <w:t>（３）牛枝肉の価格</w:t>
      </w:r>
      <w:r w:rsidR="006C53DF" w:rsidRPr="005B3BD5">
        <w:rPr>
          <w:rFonts w:asciiTheme="majorEastAsia" w:eastAsiaTheme="majorEastAsia" w:hAnsiTheme="majorEastAsia" w:hint="eastAsia"/>
          <w:sz w:val="22"/>
          <w:szCs w:val="22"/>
        </w:rPr>
        <w:t>（</w:t>
      </w:r>
      <w:r w:rsidR="00DC7965" w:rsidRPr="005B3BD5">
        <w:rPr>
          <w:rFonts w:asciiTheme="majorEastAsia" w:eastAsiaTheme="majorEastAsia" w:hAnsiTheme="majorEastAsia" w:hint="eastAsia"/>
          <w:sz w:val="22"/>
          <w:szCs w:val="22"/>
        </w:rPr>
        <w:t>令和</w:t>
      </w:r>
      <w:r w:rsidR="009C6A86">
        <w:rPr>
          <w:rFonts w:asciiTheme="majorEastAsia" w:eastAsiaTheme="majorEastAsia" w:hAnsiTheme="majorEastAsia" w:hint="eastAsia"/>
          <w:sz w:val="22"/>
          <w:szCs w:val="22"/>
        </w:rPr>
        <w:t>3</w:t>
      </w:r>
      <w:r w:rsidR="00B61825" w:rsidRPr="005B3BD5">
        <w:rPr>
          <w:rFonts w:asciiTheme="majorEastAsia" w:eastAsiaTheme="majorEastAsia" w:hAnsiTheme="majorEastAsia" w:hint="eastAsia"/>
          <w:color w:val="000000" w:themeColor="text1"/>
          <w:sz w:val="22"/>
          <w:szCs w:val="22"/>
        </w:rPr>
        <w:t>年</w:t>
      </w:r>
      <w:r w:rsidR="00950E7C">
        <w:rPr>
          <w:rFonts w:asciiTheme="majorEastAsia" w:eastAsiaTheme="majorEastAsia" w:hAnsiTheme="majorEastAsia" w:hint="eastAsia"/>
          <w:color w:val="000000" w:themeColor="text1"/>
          <w:sz w:val="22"/>
          <w:szCs w:val="22"/>
        </w:rPr>
        <w:t>度</w:t>
      </w:r>
      <w:r w:rsidR="00B61825" w:rsidRPr="005B3BD5">
        <w:rPr>
          <w:rFonts w:asciiTheme="majorEastAsia" w:eastAsiaTheme="majorEastAsia" w:hAnsiTheme="majorEastAsia" w:hint="eastAsia"/>
          <w:color w:val="000000" w:themeColor="text1"/>
          <w:sz w:val="22"/>
          <w:szCs w:val="22"/>
        </w:rPr>
        <w:t>、</w:t>
      </w:r>
      <w:r w:rsidR="006C53DF" w:rsidRPr="005B3BD5">
        <w:rPr>
          <w:rFonts w:asciiTheme="majorEastAsia" w:eastAsiaTheme="majorEastAsia" w:hAnsiTheme="majorEastAsia" w:hint="eastAsia"/>
          <w:color w:val="000000" w:themeColor="text1"/>
          <w:sz w:val="22"/>
          <w:szCs w:val="22"/>
        </w:rPr>
        <w:t>卸売価格）</w:t>
      </w:r>
      <w:r w:rsidR="009C6A86">
        <w:rPr>
          <w:rFonts w:asciiTheme="majorEastAsia" w:eastAsiaTheme="majorEastAsia" w:hAnsiTheme="majorEastAsia" w:hint="eastAsia"/>
          <w:color w:val="000000" w:themeColor="text1"/>
          <w:sz w:val="22"/>
          <w:szCs w:val="22"/>
        </w:rPr>
        <w:t>※速報</w:t>
      </w:r>
    </w:p>
    <w:p w:rsidR="009705FE" w:rsidRPr="003B5D5E" w:rsidRDefault="00A96852" w:rsidP="009705FE">
      <w:pPr>
        <w:ind w:firstLineChars="100" w:firstLine="220"/>
        <w:rPr>
          <w:rFonts w:asciiTheme="majorEastAsia" w:eastAsiaTheme="majorEastAsia" w:hAnsiTheme="majorEastAsia"/>
          <w:sz w:val="22"/>
          <w:szCs w:val="22"/>
        </w:rPr>
      </w:pPr>
      <w:r w:rsidRPr="005B3BD5">
        <w:rPr>
          <w:rFonts w:asciiTheme="majorEastAsia" w:eastAsiaTheme="majorEastAsia" w:hAnsiTheme="majorEastAsia" w:hint="eastAsia"/>
          <w:sz w:val="22"/>
          <w:szCs w:val="22"/>
        </w:rPr>
        <w:t xml:space="preserve">　</w:t>
      </w:r>
      <w:r w:rsidR="00BB2056">
        <w:rPr>
          <w:rFonts w:asciiTheme="majorEastAsia" w:eastAsiaTheme="majorEastAsia" w:hAnsiTheme="majorEastAsia" w:hint="eastAsia"/>
          <w:sz w:val="22"/>
          <w:szCs w:val="22"/>
        </w:rPr>
        <w:t>・和牛去勢A-5</w:t>
      </w:r>
      <w:r w:rsidR="009705FE" w:rsidRPr="005B3BD5">
        <w:rPr>
          <w:rFonts w:asciiTheme="majorEastAsia" w:eastAsiaTheme="majorEastAsia" w:hAnsiTheme="majorEastAsia" w:hint="eastAsia"/>
          <w:sz w:val="22"/>
          <w:szCs w:val="22"/>
        </w:rPr>
        <w:t xml:space="preserve">　　</w:t>
      </w:r>
      <w:r w:rsidR="009C6A86">
        <w:rPr>
          <w:rFonts w:asciiTheme="majorEastAsia" w:eastAsiaTheme="majorEastAsia" w:hAnsiTheme="majorEastAsia" w:hint="eastAsia"/>
          <w:sz w:val="22"/>
          <w:szCs w:val="22"/>
        </w:rPr>
        <w:t>2,668</w:t>
      </w:r>
      <w:r w:rsidR="009705FE" w:rsidRPr="005B3BD5">
        <w:rPr>
          <w:rFonts w:asciiTheme="majorEastAsia" w:eastAsiaTheme="majorEastAsia" w:hAnsiTheme="majorEastAsia" w:hint="eastAsia"/>
          <w:sz w:val="22"/>
          <w:szCs w:val="22"/>
        </w:rPr>
        <w:t>円（前年比</w:t>
      </w:r>
      <w:r w:rsidR="009C6A86">
        <w:rPr>
          <w:rFonts w:asciiTheme="majorEastAsia" w:eastAsiaTheme="majorEastAsia" w:hAnsiTheme="majorEastAsia" w:hint="eastAsia"/>
          <w:sz w:val="22"/>
          <w:szCs w:val="22"/>
        </w:rPr>
        <w:t>6.6％増</w:t>
      </w:r>
      <w:r w:rsidR="009705FE" w:rsidRPr="005B3BD5">
        <w:rPr>
          <w:rFonts w:asciiTheme="majorEastAsia" w:eastAsiaTheme="majorEastAsia" w:hAnsiTheme="majorEastAsia" w:hint="eastAsia"/>
          <w:sz w:val="22"/>
          <w:szCs w:val="22"/>
        </w:rPr>
        <w:t xml:space="preserve">）　</w:t>
      </w:r>
      <w:r w:rsidR="009705FE" w:rsidRPr="003B5D5E">
        <w:rPr>
          <w:rFonts w:asciiTheme="majorEastAsia" w:eastAsiaTheme="majorEastAsia" w:hAnsiTheme="majorEastAsia" w:hint="eastAsia"/>
          <w:sz w:val="22"/>
          <w:szCs w:val="22"/>
        </w:rPr>
        <w:t>直近（</w:t>
      </w:r>
      <w:r w:rsidR="003B5D5E" w:rsidRPr="003B5D5E">
        <w:rPr>
          <w:rFonts w:asciiTheme="majorEastAsia" w:eastAsiaTheme="majorEastAsia" w:hAnsiTheme="majorEastAsia" w:hint="eastAsia"/>
          <w:sz w:val="22"/>
          <w:szCs w:val="22"/>
        </w:rPr>
        <w:t>R4</w:t>
      </w:r>
      <w:r w:rsidR="009705FE" w:rsidRPr="003B5D5E">
        <w:rPr>
          <w:rFonts w:asciiTheme="majorEastAsia" w:eastAsiaTheme="majorEastAsia" w:hAnsiTheme="majorEastAsia"/>
          <w:sz w:val="22"/>
          <w:szCs w:val="22"/>
        </w:rPr>
        <w:t>.</w:t>
      </w:r>
      <w:r w:rsidR="003B5D5E" w:rsidRPr="003B5D5E">
        <w:rPr>
          <w:rFonts w:asciiTheme="majorEastAsia" w:eastAsiaTheme="majorEastAsia" w:hAnsiTheme="majorEastAsia" w:hint="eastAsia"/>
          <w:sz w:val="22"/>
          <w:szCs w:val="22"/>
        </w:rPr>
        <w:t>3</w:t>
      </w:r>
      <w:r w:rsidR="009705FE" w:rsidRPr="003B5D5E">
        <w:rPr>
          <w:rFonts w:asciiTheme="majorEastAsia" w:eastAsiaTheme="majorEastAsia" w:hAnsiTheme="majorEastAsia" w:hint="eastAsia"/>
          <w:sz w:val="22"/>
          <w:szCs w:val="22"/>
        </w:rPr>
        <w:t>月）</w:t>
      </w:r>
      <w:r w:rsidR="003B5D5E" w:rsidRPr="003B5D5E">
        <w:rPr>
          <w:rFonts w:asciiTheme="majorEastAsia" w:eastAsiaTheme="majorEastAsia" w:hAnsiTheme="majorEastAsia" w:hint="eastAsia"/>
          <w:sz w:val="22"/>
          <w:szCs w:val="22"/>
        </w:rPr>
        <w:t>2,662</w:t>
      </w:r>
      <w:r w:rsidR="009705FE" w:rsidRPr="003B5D5E">
        <w:rPr>
          <w:rFonts w:asciiTheme="majorEastAsia" w:eastAsiaTheme="majorEastAsia" w:hAnsiTheme="majorEastAsia" w:hint="eastAsia"/>
          <w:sz w:val="22"/>
          <w:szCs w:val="22"/>
        </w:rPr>
        <w:t>円</w:t>
      </w:r>
    </w:p>
    <w:p w:rsidR="009705FE" w:rsidRPr="003B5D5E" w:rsidRDefault="00BB2056" w:rsidP="009705FE">
      <w:pPr>
        <w:ind w:firstLineChars="200" w:firstLine="440"/>
        <w:rPr>
          <w:rFonts w:asciiTheme="majorEastAsia" w:eastAsiaTheme="majorEastAsia" w:hAnsiTheme="majorEastAsia"/>
          <w:sz w:val="22"/>
          <w:szCs w:val="22"/>
        </w:rPr>
      </w:pPr>
      <w:r w:rsidRPr="003B5D5E">
        <w:rPr>
          <w:rFonts w:asciiTheme="majorEastAsia" w:eastAsiaTheme="majorEastAsia" w:hAnsiTheme="majorEastAsia" w:hint="eastAsia"/>
          <w:sz w:val="22"/>
          <w:szCs w:val="22"/>
        </w:rPr>
        <w:t>・和牛去勢A-4</w:t>
      </w:r>
      <w:r w:rsidR="009705FE" w:rsidRPr="003B5D5E">
        <w:rPr>
          <w:rFonts w:asciiTheme="majorEastAsia" w:eastAsiaTheme="majorEastAsia" w:hAnsiTheme="majorEastAsia" w:hint="eastAsia"/>
          <w:sz w:val="22"/>
          <w:szCs w:val="22"/>
        </w:rPr>
        <w:t xml:space="preserve">　　</w:t>
      </w:r>
      <w:r w:rsidR="009C6A86" w:rsidRPr="003B5D5E">
        <w:rPr>
          <w:rFonts w:asciiTheme="majorEastAsia" w:eastAsiaTheme="majorEastAsia" w:hAnsiTheme="majorEastAsia" w:hint="eastAsia"/>
          <w:sz w:val="22"/>
          <w:szCs w:val="22"/>
        </w:rPr>
        <w:t>2,389</w:t>
      </w:r>
      <w:r w:rsidR="009705FE" w:rsidRPr="003B5D5E">
        <w:rPr>
          <w:rFonts w:asciiTheme="majorEastAsia" w:eastAsiaTheme="majorEastAsia" w:hAnsiTheme="majorEastAsia" w:hint="eastAsia"/>
          <w:sz w:val="22"/>
          <w:szCs w:val="22"/>
        </w:rPr>
        <w:t>円（前年比</w:t>
      </w:r>
      <w:r w:rsidR="009C6A86" w:rsidRPr="003B5D5E">
        <w:rPr>
          <w:rFonts w:asciiTheme="majorEastAsia" w:eastAsiaTheme="majorEastAsia" w:hAnsiTheme="majorEastAsia" w:hint="eastAsia"/>
          <w:sz w:val="22"/>
          <w:szCs w:val="22"/>
        </w:rPr>
        <w:t>8.6％増</w:t>
      </w:r>
      <w:r w:rsidR="009705FE" w:rsidRPr="003B5D5E">
        <w:rPr>
          <w:rFonts w:asciiTheme="majorEastAsia" w:eastAsiaTheme="majorEastAsia" w:hAnsiTheme="majorEastAsia" w:hint="eastAsia"/>
          <w:sz w:val="22"/>
          <w:szCs w:val="22"/>
        </w:rPr>
        <w:t>）　直近（</w:t>
      </w:r>
      <w:r w:rsidR="003B5D5E" w:rsidRPr="003B5D5E">
        <w:rPr>
          <w:rFonts w:asciiTheme="majorEastAsia" w:eastAsiaTheme="majorEastAsia" w:hAnsiTheme="majorEastAsia" w:hint="eastAsia"/>
          <w:sz w:val="22"/>
          <w:szCs w:val="22"/>
        </w:rPr>
        <w:t>R4</w:t>
      </w:r>
      <w:r w:rsidR="009705FE" w:rsidRPr="003B5D5E">
        <w:rPr>
          <w:rFonts w:asciiTheme="majorEastAsia" w:eastAsiaTheme="majorEastAsia" w:hAnsiTheme="majorEastAsia"/>
          <w:sz w:val="22"/>
          <w:szCs w:val="22"/>
        </w:rPr>
        <w:t>.</w:t>
      </w:r>
      <w:r w:rsidR="003B5D5E" w:rsidRPr="003B5D5E">
        <w:rPr>
          <w:rFonts w:asciiTheme="majorEastAsia" w:eastAsiaTheme="majorEastAsia" w:hAnsiTheme="majorEastAsia" w:hint="eastAsia"/>
          <w:sz w:val="22"/>
          <w:szCs w:val="22"/>
        </w:rPr>
        <w:t>3</w:t>
      </w:r>
      <w:r w:rsidR="009705FE" w:rsidRPr="003B5D5E">
        <w:rPr>
          <w:rFonts w:asciiTheme="majorEastAsia" w:eastAsiaTheme="majorEastAsia" w:hAnsiTheme="majorEastAsia" w:hint="eastAsia"/>
          <w:sz w:val="22"/>
          <w:szCs w:val="22"/>
        </w:rPr>
        <w:t>月）</w:t>
      </w:r>
      <w:r w:rsidR="003B5D5E" w:rsidRPr="003B5D5E">
        <w:rPr>
          <w:rFonts w:asciiTheme="majorEastAsia" w:eastAsiaTheme="majorEastAsia" w:hAnsiTheme="majorEastAsia" w:hint="eastAsia"/>
          <w:sz w:val="22"/>
          <w:szCs w:val="22"/>
        </w:rPr>
        <w:t>2,415</w:t>
      </w:r>
      <w:r w:rsidR="009705FE" w:rsidRPr="003B5D5E">
        <w:rPr>
          <w:rFonts w:asciiTheme="majorEastAsia" w:eastAsiaTheme="majorEastAsia" w:hAnsiTheme="majorEastAsia" w:hint="eastAsia"/>
          <w:sz w:val="22"/>
          <w:szCs w:val="22"/>
        </w:rPr>
        <w:t>円</w:t>
      </w:r>
    </w:p>
    <w:p w:rsidR="009705FE" w:rsidRPr="003B5D5E" w:rsidRDefault="00BB2056" w:rsidP="009705FE">
      <w:pPr>
        <w:ind w:firstLineChars="200" w:firstLine="440"/>
        <w:rPr>
          <w:rFonts w:asciiTheme="majorEastAsia" w:eastAsiaTheme="majorEastAsia" w:hAnsiTheme="majorEastAsia"/>
          <w:sz w:val="22"/>
          <w:szCs w:val="22"/>
        </w:rPr>
      </w:pPr>
      <w:r w:rsidRPr="003B5D5E">
        <w:rPr>
          <w:rFonts w:asciiTheme="majorEastAsia" w:eastAsiaTheme="majorEastAsia" w:hAnsiTheme="majorEastAsia" w:hint="eastAsia"/>
          <w:sz w:val="22"/>
          <w:szCs w:val="22"/>
        </w:rPr>
        <w:t>・交雑牛去勢B-3</w:t>
      </w:r>
      <w:r w:rsidR="009705FE" w:rsidRPr="003B5D5E">
        <w:rPr>
          <w:rFonts w:asciiTheme="majorEastAsia" w:eastAsiaTheme="majorEastAsia" w:hAnsiTheme="majorEastAsia" w:hint="eastAsia"/>
          <w:sz w:val="22"/>
          <w:szCs w:val="22"/>
        </w:rPr>
        <w:t xml:space="preserve">　</w:t>
      </w:r>
      <w:r w:rsidR="009C6A86" w:rsidRPr="003B5D5E">
        <w:rPr>
          <w:rFonts w:asciiTheme="majorEastAsia" w:eastAsiaTheme="majorEastAsia" w:hAnsiTheme="majorEastAsia" w:hint="eastAsia"/>
          <w:sz w:val="22"/>
          <w:szCs w:val="22"/>
        </w:rPr>
        <w:t>1,537</w:t>
      </w:r>
      <w:r w:rsidR="009705FE" w:rsidRPr="003B5D5E">
        <w:rPr>
          <w:rFonts w:asciiTheme="majorEastAsia" w:eastAsiaTheme="majorEastAsia" w:hAnsiTheme="majorEastAsia" w:hint="eastAsia"/>
          <w:sz w:val="22"/>
          <w:szCs w:val="22"/>
        </w:rPr>
        <w:t>円（前年比</w:t>
      </w:r>
      <w:r w:rsidR="009C6A86" w:rsidRPr="003B5D5E">
        <w:rPr>
          <w:rFonts w:asciiTheme="majorEastAsia" w:eastAsiaTheme="majorEastAsia" w:hAnsiTheme="majorEastAsia" w:hint="eastAsia"/>
          <w:sz w:val="22"/>
          <w:szCs w:val="22"/>
        </w:rPr>
        <w:t>8.7％増</w:t>
      </w:r>
      <w:r w:rsidR="009705FE" w:rsidRPr="003B5D5E">
        <w:rPr>
          <w:rFonts w:asciiTheme="majorEastAsia" w:eastAsiaTheme="majorEastAsia" w:hAnsiTheme="majorEastAsia" w:hint="eastAsia"/>
          <w:sz w:val="22"/>
          <w:szCs w:val="22"/>
        </w:rPr>
        <w:t>）</w:t>
      </w:r>
      <w:r w:rsidR="009C6A86" w:rsidRPr="003B5D5E">
        <w:rPr>
          <w:rFonts w:asciiTheme="majorEastAsia" w:eastAsiaTheme="majorEastAsia" w:hAnsiTheme="majorEastAsia" w:hint="eastAsia"/>
          <w:sz w:val="22"/>
          <w:szCs w:val="22"/>
        </w:rPr>
        <w:t xml:space="preserve"> </w:t>
      </w:r>
      <w:r w:rsidR="009705FE" w:rsidRPr="003B5D5E">
        <w:rPr>
          <w:rFonts w:asciiTheme="majorEastAsia" w:eastAsiaTheme="majorEastAsia" w:hAnsiTheme="majorEastAsia" w:hint="eastAsia"/>
          <w:sz w:val="22"/>
          <w:szCs w:val="22"/>
        </w:rPr>
        <w:t xml:space="preserve"> 直近（</w:t>
      </w:r>
      <w:r w:rsidR="003B5D5E" w:rsidRPr="003B5D5E">
        <w:rPr>
          <w:rFonts w:asciiTheme="majorEastAsia" w:eastAsiaTheme="majorEastAsia" w:hAnsiTheme="majorEastAsia" w:hint="eastAsia"/>
          <w:sz w:val="22"/>
          <w:szCs w:val="22"/>
        </w:rPr>
        <w:t>R4.3</w:t>
      </w:r>
      <w:r w:rsidR="009705FE" w:rsidRPr="003B5D5E">
        <w:rPr>
          <w:rFonts w:asciiTheme="majorEastAsia" w:eastAsiaTheme="majorEastAsia" w:hAnsiTheme="majorEastAsia" w:hint="eastAsia"/>
          <w:sz w:val="22"/>
          <w:szCs w:val="22"/>
        </w:rPr>
        <w:t>月）</w:t>
      </w:r>
      <w:r w:rsidR="00F1597F">
        <w:rPr>
          <w:rFonts w:asciiTheme="majorEastAsia" w:eastAsiaTheme="majorEastAsia" w:hAnsiTheme="majorEastAsia" w:hint="eastAsia"/>
          <w:sz w:val="22"/>
          <w:szCs w:val="22"/>
        </w:rPr>
        <w:t>1,548</w:t>
      </w:r>
      <w:r w:rsidR="009705FE" w:rsidRPr="003B5D5E">
        <w:rPr>
          <w:rFonts w:asciiTheme="majorEastAsia" w:eastAsiaTheme="majorEastAsia" w:hAnsiTheme="majorEastAsia" w:hint="eastAsia"/>
          <w:sz w:val="22"/>
          <w:szCs w:val="22"/>
        </w:rPr>
        <w:t>円</w:t>
      </w:r>
    </w:p>
    <w:p w:rsidR="009705FE" w:rsidRPr="003B5D5E" w:rsidRDefault="00BB2056" w:rsidP="009705FE">
      <w:pPr>
        <w:ind w:firstLineChars="200" w:firstLine="440"/>
        <w:rPr>
          <w:rFonts w:asciiTheme="majorEastAsia" w:eastAsiaTheme="majorEastAsia" w:hAnsiTheme="majorEastAsia"/>
          <w:sz w:val="22"/>
          <w:szCs w:val="22"/>
        </w:rPr>
      </w:pPr>
      <w:r w:rsidRPr="003B5D5E">
        <w:rPr>
          <w:rFonts w:asciiTheme="majorEastAsia" w:eastAsiaTheme="majorEastAsia" w:hAnsiTheme="majorEastAsia" w:hint="eastAsia"/>
          <w:sz w:val="22"/>
          <w:szCs w:val="22"/>
        </w:rPr>
        <w:t>・乳用牛去勢B-2</w:t>
      </w:r>
      <w:r w:rsidR="009C6A86" w:rsidRPr="003B5D5E">
        <w:rPr>
          <w:rFonts w:asciiTheme="majorEastAsia" w:eastAsiaTheme="majorEastAsia" w:hAnsiTheme="majorEastAsia" w:hint="eastAsia"/>
          <w:sz w:val="22"/>
          <w:szCs w:val="22"/>
        </w:rPr>
        <w:t xml:space="preserve">　1,030</w:t>
      </w:r>
      <w:r w:rsidR="009705FE" w:rsidRPr="003B5D5E">
        <w:rPr>
          <w:rFonts w:asciiTheme="majorEastAsia" w:eastAsiaTheme="majorEastAsia" w:hAnsiTheme="majorEastAsia" w:hint="eastAsia"/>
          <w:sz w:val="22"/>
          <w:szCs w:val="22"/>
        </w:rPr>
        <w:t>円（前年比</w:t>
      </w:r>
      <w:r w:rsidR="009C6A86" w:rsidRPr="003B5D5E">
        <w:rPr>
          <w:rFonts w:asciiTheme="majorEastAsia" w:eastAsiaTheme="majorEastAsia" w:hAnsiTheme="majorEastAsia" w:hint="eastAsia"/>
          <w:sz w:val="22"/>
          <w:szCs w:val="22"/>
        </w:rPr>
        <w:t xml:space="preserve">11.3％増） </w:t>
      </w:r>
      <w:r w:rsidR="009705FE" w:rsidRPr="003B5D5E">
        <w:rPr>
          <w:rFonts w:asciiTheme="majorEastAsia" w:eastAsiaTheme="majorEastAsia" w:hAnsiTheme="majorEastAsia" w:hint="eastAsia"/>
          <w:sz w:val="22"/>
          <w:szCs w:val="22"/>
        </w:rPr>
        <w:t>直近（</w:t>
      </w:r>
      <w:r w:rsidR="003B5D5E" w:rsidRPr="003B5D5E">
        <w:rPr>
          <w:rFonts w:asciiTheme="majorEastAsia" w:eastAsiaTheme="majorEastAsia" w:hAnsiTheme="majorEastAsia" w:hint="eastAsia"/>
          <w:sz w:val="22"/>
          <w:szCs w:val="22"/>
        </w:rPr>
        <w:t>R4.3</w:t>
      </w:r>
      <w:r w:rsidR="009705FE" w:rsidRPr="003B5D5E">
        <w:rPr>
          <w:rFonts w:asciiTheme="majorEastAsia" w:eastAsiaTheme="majorEastAsia" w:hAnsiTheme="majorEastAsia" w:hint="eastAsia"/>
          <w:sz w:val="22"/>
          <w:szCs w:val="22"/>
        </w:rPr>
        <w:t>月）</w:t>
      </w:r>
      <w:r w:rsidR="00F1597F">
        <w:rPr>
          <w:rFonts w:asciiTheme="majorEastAsia" w:eastAsiaTheme="majorEastAsia" w:hAnsiTheme="majorEastAsia" w:hint="eastAsia"/>
          <w:sz w:val="22"/>
          <w:szCs w:val="22"/>
        </w:rPr>
        <w:t>1,069</w:t>
      </w:r>
      <w:r w:rsidR="009705FE" w:rsidRPr="003B5D5E">
        <w:rPr>
          <w:rFonts w:asciiTheme="majorEastAsia" w:eastAsiaTheme="majorEastAsia" w:hAnsiTheme="majorEastAsia" w:hint="eastAsia"/>
          <w:sz w:val="22"/>
          <w:szCs w:val="22"/>
        </w:rPr>
        <w:t>円</w:t>
      </w:r>
    </w:p>
    <w:p w:rsidR="009705FE" w:rsidRPr="005B3BD5" w:rsidRDefault="009705FE" w:rsidP="009705FE">
      <w:pPr>
        <w:ind w:leftChars="200" w:left="480" w:firstLineChars="100" w:firstLine="220"/>
        <w:rPr>
          <w:rFonts w:asciiTheme="majorEastAsia" w:eastAsiaTheme="majorEastAsia" w:hAnsiTheme="majorEastAsia"/>
          <w:sz w:val="22"/>
          <w:szCs w:val="22"/>
        </w:rPr>
      </w:pPr>
      <w:r w:rsidRPr="003B5D5E">
        <w:rPr>
          <w:rFonts w:asciiTheme="majorEastAsia" w:eastAsiaTheme="majorEastAsia" w:hAnsiTheme="majorEastAsia" w:hint="eastAsia"/>
          <w:sz w:val="22"/>
          <w:szCs w:val="22"/>
        </w:rPr>
        <w:t>牛枝肉の卸売価格は、平成</w:t>
      </w:r>
      <w:r w:rsidRPr="003B5D5E">
        <w:rPr>
          <w:rFonts w:asciiTheme="majorEastAsia" w:eastAsiaTheme="majorEastAsia" w:hAnsiTheme="majorEastAsia"/>
          <w:sz w:val="22"/>
          <w:szCs w:val="22"/>
        </w:rPr>
        <w:t>13</w:t>
      </w:r>
      <w:r w:rsidRPr="003B5D5E">
        <w:rPr>
          <w:rFonts w:asciiTheme="majorEastAsia" w:eastAsiaTheme="majorEastAsia" w:hAnsiTheme="majorEastAsia" w:hint="eastAsia"/>
          <w:sz w:val="22"/>
          <w:szCs w:val="22"/>
        </w:rPr>
        <w:t>年9月の国内ＢＳＥ発生、平成</w:t>
      </w:r>
      <w:r w:rsidRPr="003B5D5E">
        <w:rPr>
          <w:rFonts w:asciiTheme="majorEastAsia" w:eastAsiaTheme="majorEastAsia" w:hAnsiTheme="majorEastAsia"/>
          <w:sz w:val="22"/>
          <w:szCs w:val="22"/>
        </w:rPr>
        <w:t>23</w:t>
      </w:r>
      <w:r w:rsidRPr="003B5D5E">
        <w:rPr>
          <w:rFonts w:asciiTheme="majorEastAsia" w:eastAsiaTheme="majorEastAsia" w:hAnsiTheme="majorEastAsia" w:hint="eastAsia"/>
          <w:sz w:val="22"/>
          <w:szCs w:val="22"/>
        </w:rPr>
        <w:t>年3月</w:t>
      </w:r>
      <w:r w:rsidRPr="005B3BD5">
        <w:rPr>
          <w:rFonts w:asciiTheme="majorEastAsia" w:eastAsiaTheme="majorEastAsia" w:hAnsiTheme="majorEastAsia" w:hint="eastAsia"/>
          <w:sz w:val="22"/>
          <w:szCs w:val="22"/>
        </w:rPr>
        <w:t>の東日本大震災により一時的に低落した。23年度後半からは､生産量の減少により上昇し、28年度には過去最高水準まで高騰。29年度は価格高騰の反動によりやや価格が低下したものの、30年度も高水準で推移。</w:t>
      </w:r>
    </w:p>
    <w:p w:rsidR="00A96852" w:rsidRPr="00950E7C" w:rsidRDefault="009705FE" w:rsidP="00950E7C">
      <w:pPr>
        <w:ind w:leftChars="200" w:left="480" w:firstLineChars="100" w:firstLine="220"/>
        <w:rPr>
          <w:rFonts w:asciiTheme="majorEastAsia" w:eastAsiaTheme="majorEastAsia" w:hAnsiTheme="majorEastAsia"/>
          <w:sz w:val="22"/>
          <w:szCs w:val="22"/>
        </w:rPr>
      </w:pPr>
      <w:r w:rsidRPr="005B3BD5">
        <w:rPr>
          <w:rFonts w:asciiTheme="majorEastAsia" w:eastAsiaTheme="majorEastAsia" w:hAnsiTheme="majorEastAsia" w:hint="eastAsia"/>
          <w:sz w:val="22"/>
          <w:szCs w:val="22"/>
        </w:rPr>
        <w:t>令和2年度は、新型コロナウイルス感染症の影響を受け、一時下落したものの、秋以降は、価格も回復傾向を示し、令和3年4月には和牛去勢A-5で2,800円代にまで高騰。5月以降は、第4・5波により価格が低迷したが、秋以降は年末の需要期もあり回復基調である。このようにコロナの状況によって枝肉価格も大きく影響を受けており、依然として、不安定な状況が続くと言える。</w:t>
      </w:r>
    </w:p>
    <w:p w:rsidR="00740961" w:rsidRDefault="00950E7C" w:rsidP="00C76A57">
      <w:pPr>
        <w:rPr>
          <w:rFonts w:asciiTheme="majorEastAsia" w:eastAsiaTheme="majorEastAsia" w:hAnsiTheme="majorEastAsia"/>
          <w:noProof/>
          <w:color w:val="000000" w:themeColor="text1"/>
          <w:sz w:val="22"/>
          <w:szCs w:val="22"/>
        </w:rPr>
      </w:pPr>
      <w:r>
        <w:rPr>
          <w:rFonts w:asciiTheme="majorEastAsia" w:eastAsiaTheme="majorEastAsia" w:hAnsiTheme="majorEastAsia"/>
          <w:noProof/>
          <w:color w:val="000000" w:themeColor="text1"/>
          <w:sz w:val="22"/>
          <w:szCs w:val="22"/>
        </w:rPr>
        <w:drawing>
          <wp:inline distT="0" distB="0" distL="0" distR="0" wp14:anchorId="3B622A03">
            <wp:extent cx="5377812" cy="2819400"/>
            <wp:effectExtent l="0" t="0" r="0" b="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81199" cy="2821176"/>
                    </a:xfrm>
                    <a:prstGeom prst="rect">
                      <a:avLst/>
                    </a:prstGeom>
                    <a:noFill/>
                    <a:ln>
                      <a:noFill/>
                    </a:ln>
                  </pic:spPr>
                </pic:pic>
              </a:graphicData>
            </a:graphic>
          </wp:inline>
        </w:drawing>
      </w:r>
    </w:p>
    <w:p w:rsidR="00740961" w:rsidRDefault="00950E7C" w:rsidP="00C76A57">
      <w:pPr>
        <w:rPr>
          <w:rFonts w:asciiTheme="majorEastAsia" w:eastAsiaTheme="majorEastAsia" w:hAnsiTheme="majorEastAsia"/>
          <w:noProof/>
          <w:color w:val="000000" w:themeColor="text1"/>
          <w:sz w:val="22"/>
          <w:szCs w:val="22"/>
        </w:rPr>
      </w:pPr>
      <w:r>
        <w:rPr>
          <w:noProof/>
        </w:rPr>
        <mc:AlternateContent>
          <mc:Choice Requires="wps">
            <w:drawing>
              <wp:anchor distT="0" distB="0" distL="114300" distR="114300" simplePos="0" relativeHeight="251643904" behindDoc="1" locked="0" layoutInCell="1" allowOverlap="1" wp14:anchorId="22DC9EB3" wp14:editId="04C0F92B">
                <wp:simplePos x="0" y="0"/>
                <wp:positionH relativeFrom="column">
                  <wp:posOffset>2014220</wp:posOffset>
                </wp:positionH>
                <wp:positionV relativeFrom="paragraph">
                  <wp:posOffset>55880</wp:posOffset>
                </wp:positionV>
                <wp:extent cx="3743325" cy="209550"/>
                <wp:effectExtent l="0" t="0" r="952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18D8" w:rsidRPr="003B3D7E" w:rsidRDefault="00DD18D8" w:rsidP="009705FE">
                            <w:pPr>
                              <w:autoSpaceDE w:val="0"/>
                              <w:autoSpaceDN w:val="0"/>
                              <w:adjustRightInd w:val="0"/>
                              <w:spacing w:line="240" w:lineRule="exact"/>
                              <w:ind w:firstLineChars="300" w:firstLine="660"/>
                              <w:rPr>
                                <w:rFonts w:asciiTheme="majorEastAsia" w:eastAsiaTheme="majorEastAsia" w:hAnsiTheme="majorEastAsia"/>
                                <w:sz w:val="22"/>
                                <w:szCs w:val="22"/>
                              </w:rPr>
                            </w:pPr>
                            <w:r w:rsidRPr="00FC6D81">
                              <w:rPr>
                                <w:rFonts w:asciiTheme="majorEastAsia" w:eastAsiaTheme="majorEastAsia" w:hAnsiTheme="majorEastAsia" w:hint="eastAsia"/>
                                <w:sz w:val="22"/>
                                <w:szCs w:val="22"/>
                              </w:rPr>
                              <w:t>資</w:t>
                            </w:r>
                            <w:r w:rsidR="008D6978">
                              <w:rPr>
                                <w:rFonts w:asciiTheme="majorEastAsia" w:eastAsiaTheme="majorEastAsia" w:hAnsiTheme="majorEastAsia" w:hint="eastAsia"/>
                                <w:sz w:val="22"/>
                                <w:szCs w:val="22"/>
                              </w:rPr>
                              <w:t>料：</w:t>
                            </w:r>
                            <w:r w:rsidR="009705FE">
                              <w:rPr>
                                <w:rFonts w:asciiTheme="majorEastAsia" w:eastAsiaTheme="majorEastAsia" w:hAnsiTheme="majorEastAsia" w:hint="eastAsia"/>
                                <w:sz w:val="22"/>
                                <w:szCs w:val="22"/>
                              </w:rPr>
                              <w:t>農林水産省「食肉流通統計」（東京</w:t>
                            </w:r>
                            <w:r w:rsidRPr="00FC6D81">
                              <w:rPr>
                                <w:rFonts w:asciiTheme="majorEastAsia" w:eastAsiaTheme="majorEastAsia" w:hAnsiTheme="majorEastAsia" w:hint="eastAsia"/>
                                <w:sz w:val="22"/>
                                <w:szCs w:val="22"/>
                              </w:rPr>
                              <w:t>市場）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C9EB3" id="Text Box 21" o:spid="_x0000_s1036" type="#_x0000_t202" style="position:absolute;left:0;text-align:left;margin-left:158.6pt;margin-top:4.4pt;width:294.75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" stroked="f">
                <v:textbox inset="5.85pt,.7pt,5.85pt,.7pt">
                  <w:txbxContent>
                    <w:p w:rsidR="00DD18D8" w:rsidRPr="003B3D7E" w:rsidRDefault="00DD18D8" w:rsidP="009705FE">
                      <w:pPr>
                        <w:autoSpaceDE w:val="0"/>
                        <w:autoSpaceDN w:val="0"/>
                        <w:adjustRightInd w:val="0"/>
                        <w:spacing w:line="240" w:lineRule="exact"/>
                        <w:ind w:firstLineChars="300" w:firstLine="660"/>
                        <w:rPr>
                          <w:rFonts w:asciiTheme="majorEastAsia" w:eastAsiaTheme="majorEastAsia" w:hAnsiTheme="majorEastAsia"/>
                          <w:sz w:val="22"/>
                          <w:szCs w:val="22"/>
                        </w:rPr>
                      </w:pPr>
                      <w:r w:rsidRPr="00FC6D81">
                        <w:rPr>
                          <w:rFonts w:asciiTheme="majorEastAsia" w:eastAsiaTheme="majorEastAsia" w:hAnsiTheme="majorEastAsia" w:hint="eastAsia"/>
                          <w:sz w:val="22"/>
                          <w:szCs w:val="22"/>
                        </w:rPr>
                        <w:t>資</w:t>
                      </w:r>
                      <w:r w:rsidR="008D6978">
                        <w:rPr>
                          <w:rFonts w:asciiTheme="majorEastAsia" w:eastAsiaTheme="majorEastAsia" w:hAnsiTheme="majorEastAsia" w:hint="eastAsia"/>
                          <w:sz w:val="22"/>
                          <w:szCs w:val="22"/>
                        </w:rPr>
                        <w:t>料：</w:t>
                      </w:r>
                      <w:r w:rsidR="009705FE">
                        <w:rPr>
                          <w:rFonts w:asciiTheme="majorEastAsia" w:eastAsiaTheme="majorEastAsia" w:hAnsiTheme="majorEastAsia" w:hint="eastAsia"/>
                          <w:sz w:val="22"/>
                          <w:szCs w:val="22"/>
                        </w:rPr>
                        <w:t>農林水産省「食肉流通統計」（東京</w:t>
                      </w:r>
                      <w:r w:rsidRPr="00FC6D81">
                        <w:rPr>
                          <w:rFonts w:asciiTheme="majorEastAsia" w:eastAsiaTheme="majorEastAsia" w:hAnsiTheme="majorEastAsia" w:hint="eastAsia"/>
                          <w:sz w:val="22"/>
                          <w:szCs w:val="22"/>
                        </w:rPr>
                        <w:t>市場）</w:t>
                      </w:r>
                    </w:p>
                  </w:txbxContent>
                </v:textbox>
              </v:shape>
            </w:pict>
          </mc:Fallback>
        </mc:AlternateContent>
      </w:r>
    </w:p>
    <w:p w:rsidR="0070451B" w:rsidRDefault="0070451B" w:rsidP="007A20AF">
      <w:pPr>
        <w:rPr>
          <w:noProof/>
        </w:rPr>
      </w:pPr>
    </w:p>
    <w:p w:rsidR="00740961" w:rsidRDefault="00740961" w:rsidP="007A20AF">
      <w:pPr>
        <w:rPr>
          <w:noProof/>
        </w:rPr>
      </w:pPr>
    </w:p>
    <w:p w:rsidR="00740961" w:rsidRDefault="00740961" w:rsidP="007A20AF">
      <w:pPr>
        <w:rPr>
          <w:noProof/>
        </w:rPr>
      </w:pPr>
    </w:p>
    <w:p w:rsidR="00740961" w:rsidRDefault="00740961" w:rsidP="007A20AF">
      <w:pPr>
        <w:rPr>
          <w:noProof/>
        </w:rPr>
      </w:pPr>
    </w:p>
    <w:p w:rsidR="00740961" w:rsidRDefault="00740961" w:rsidP="007A20AF">
      <w:pPr>
        <w:rPr>
          <w:noProof/>
        </w:rPr>
      </w:pPr>
    </w:p>
    <w:p w:rsidR="00740961" w:rsidRDefault="00740961" w:rsidP="007A20AF">
      <w:pPr>
        <w:rPr>
          <w:noProof/>
        </w:rPr>
      </w:pPr>
    </w:p>
    <w:p w:rsidR="00740961" w:rsidRDefault="00740961" w:rsidP="007A20AF">
      <w:pPr>
        <w:rPr>
          <w:noProof/>
        </w:rPr>
      </w:pPr>
    </w:p>
    <w:p w:rsidR="00740961" w:rsidRDefault="00740961" w:rsidP="007A20AF">
      <w:pPr>
        <w:rPr>
          <w:noProof/>
        </w:rPr>
      </w:pPr>
    </w:p>
    <w:p w:rsidR="00740961" w:rsidRDefault="00740961" w:rsidP="007A20AF">
      <w:pPr>
        <w:rPr>
          <w:noProof/>
        </w:rPr>
      </w:pPr>
    </w:p>
    <w:p w:rsidR="00740961" w:rsidRDefault="00740961" w:rsidP="007A20AF">
      <w:pPr>
        <w:rPr>
          <w:noProof/>
        </w:rPr>
      </w:pPr>
    </w:p>
    <w:p w:rsidR="00950E7C" w:rsidRDefault="00950E7C" w:rsidP="007A20AF">
      <w:pPr>
        <w:rPr>
          <w:noProof/>
        </w:rPr>
      </w:pPr>
    </w:p>
    <w:p w:rsidR="00950E7C" w:rsidRDefault="00950E7C" w:rsidP="007A20AF">
      <w:pPr>
        <w:rPr>
          <w:noProof/>
        </w:rPr>
      </w:pPr>
    </w:p>
    <w:p w:rsidR="00F1597F" w:rsidRDefault="00F1597F" w:rsidP="007A20AF">
      <w:pPr>
        <w:rPr>
          <w:noProof/>
        </w:rPr>
      </w:pPr>
    </w:p>
    <w:p w:rsidR="008D2F8E" w:rsidRDefault="008D2F8E" w:rsidP="008D2F8E">
      <w:pPr>
        <w:pStyle w:val="a3"/>
        <w:wordWrap/>
        <w:spacing w:line="240" w:lineRule="auto"/>
        <w:rPr>
          <w:rFonts w:asciiTheme="majorEastAsia" w:eastAsiaTheme="majorEastAsia" w:hAnsiTheme="majorEastAsia" w:cs="Times New Roman"/>
          <w:spacing w:val="0"/>
          <w:kern w:val="2"/>
          <w:sz w:val="22"/>
          <w:szCs w:val="22"/>
        </w:rPr>
      </w:pPr>
      <w:r>
        <w:rPr>
          <w:rFonts w:asciiTheme="majorEastAsia" w:eastAsiaTheme="majorEastAsia" w:hAnsiTheme="majorEastAsia" w:cs="Times New Roman" w:hint="eastAsia"/>
          <w:spacing w:val="0"/>
          <w:kern w:val="2"/>
          <w:sz w:val="22"/>
          <w:szCs w:val="22"/>
        </w:rPr>
        <w:t>３　豚</w:t>
      </w:r>
    </w:p>
    <w:p w:rsidR="008D2F8E" w:rsidRPr="00FC6D81" w:rsidRDefault="00BB2056" w:rsidP="008D2F8E">
      <w:pPr>
        <w:pStyle w:val="a3"/>
        <w:wordWrap/>
        <w:spacing w:line="240" w:lineRule="auto"/>
        <w:rPr>
          <w:rFonts w:asciiTheme="majorEastAsia" w:eastAsiaTheme="majorEastAsia" w:hAnsiTheme="majorEastAsia"/>
          <w:spacing w:val="0"/>
          <w:sz w:val="22"/>
          <w:szCs w:val="22"/>
        </w:rPr>
      </w:pPr>
      <w:r>
        <w:rPr>
          <w:rFonts w:asciiTheme="majorEastAsia" w:eastAsiaTheme="majorEastAsia" w:hAnsiTheme="majorEastAsia" w:hint="eastAsia"/>
          <w:spacing w:val="0"/>
          <w:sz w:val="22"/>
          <w:szCs w:val="22"/>
        </w:rPr>
        <w:t>（１）飼養の状況（令和3</w:t>
      </w:r>
      <w:r w:rsidR="008D2F8E" w:rsidRPr="00FC6D81">
        <w:rPr>
          <w:rFonts w:asciiTheme="majorEastAsia" w:eastAsiaTheme="majorEastAsia" w:hAnsiTheme="majorEastAsia" w:hint="eastAsia"/>
          <w:spacing w:val="0"/>
          <w:sz w:val="22"/>
          <w:szCs w:val="22"/>
        </w:rPr>
        <w:t>年）</w:t>
      </w:r>
    </w:p>
    <w:p w:rsidR="00A96852" w:rsidRPr="00615B16" w:rsidRDefault="00A96852" w:rsidP="00A96852">
      <w:pPr>
        <w:pStyle w:val="a3"/>
        <w:wordWrap/>
        <w:spacing w:line="240" w:lineRule="auto"/>
        <w:ind w:leftChars="200" w:left="480"/>
        <w:rPr>
          <w:rFonts w:asciiTheme="majorEastAsia" w:eastAsiaTheme="majorEastAsia" w:hAnsiTheme="majorEastAsia"/>
          <w:spacing w:val="0"/>
          <w:sz w:val="22"/>
          <w:szCs w:val="22"/>
        </w:rPr>
      </w:pPr>
      <w:r w:rsidRPr="00FC6D81">
        <w:rPr>
          <w:rFonts w:asciiTheme="majorEastAsia" w:eastAsiaTheme="majorEastAsia" w:hAnsiTheme="majorEastAsia" w:hint="eastAsia"/>
          <w:spacing w:val="0"/>
          <w:sz w:val="22"/>
          <w:szCs w:val="22"/>
        </w:rPr>
        <w:t>・飼養戸数</w:t>
      </w:r>
      <w:r w:rsidRPr="00AA7F2E">
        <w:rPr>
          <w:rFonts w:asciiTheme="majorEastAsia" w:eastAsiaTheme="majorEastAsia" w:hAnsiTheme="majorEastAsia" w:hint="eastAsia"/>
          <w:spacing w:val="0"/>
          <w:sz w:val="22"/>
          <w:szCs w:val="22"/>
        </w:rPr>
        <w:t>：</w:t>
      </w:r>
      <w:r>
        <w:rPr>
          <w:rFonts w:asciiTheme="majorEastAsia" w:eastAsiaTheme="majorEastAsia" w:hAnsiTheme="majorEastAsia" w:hint="eastAsia"/>
          <w:spacing w:val="0"/>
          <w:sz w:val="22"/>
          <w:szCs w:val="22"/>
        </w:rPr>
        <w:t>156戸　　（前々</w:t>
      </w:r>
      <w:r w:rsidRPr="00615B16">
        <w:rPr>
          <w:rFonts w:asciiTheme="majorEastAsia" w:eastAsiaTheme="majorEastAsia" w:hAnsiTheme="majorEastAsia" w:hint="eastAsia"/>
          <w:spacing w:val="0"/>
          <w:sz w:val="22"/>
          <w:szCs w:val="22"/>
        </w:rPr>
        <w:t>年比</w:t>
      </w:r>
      <w:r>
        <w:rPr>
          <w:rFonts w:asciiTheme="majorEastAsia" w:eastAsiaTheme="majorEastAsia" w:hAnsiTheme="majorEastAsia" w:hint="eastAsia"/>
          <w:spacing w:val="0"/>
          <w:sz w:val="22"/>
          <w:szCs w:val="22"/>
        </w:rPr>
        <w:t>17.9</w:t>
      </w:r>
      <w:r w:rsidRPr="00615B16">
        <w:rPr>
          <w:rFonts w:asciiTheme="majorEastAsia" w:eastAsiaTheme="majorEastAsia" w:hAnsiTheme="majorEastAsia" w:hint="eastAsia"/>
          <w:spacing w:val="0"/>
          <w:sz w:val="22"/>
          <w:szCs w:val="22"/>
        </w:rPr>
        <w:t>％減）。</w:t>
      </w:r>
      <w:r>
        <w:rPr>
          <w:rFonts w:asciiTheme="majorEastAsia" w:eastAsiaTheme="majorEastAsia" w:hAnsiTheme="majorEastAsia" w:hint="eastAsia"/>
          <w:spacing w:val="0"/>
          <w:sz w:val="22"/>
          <w:szCs w:val="22"/>
        </w:rPr>
        <w:t>※前年は、センサス年のため公表値なし。</w:t>
      </w:r>
    </w:p>
    <w:p w:rsidR="00A96852" w:rsidRDefault="00A96852" w:rsidP="00A96852">
      <w:pPr>
        <w:pStyle w:val="a3"/>
        <w:wordWrap/>
        <w:spacing w:line="240" w:lineRule="auto"/>
        <w:ind w:leftChars="200" w:left="480"/>
        <w:rPr>
          <w:rFonts w:asciiTheme="majorEastAsia" w:eastAsiaTheme="majorEastAsia" w:hAnsiTheme="majorEastAsia"/>
          <w:spacing w:val="0"/>
          <w:sz w:val="22"/>
          <w:szCs w:val="22"/>
        </w:rPr>
      </w:pPr>
      <w:r w:rsidRPr="00615B16">
        <w:rPr>
          <w:rFonts w:asciiTheme="majorEastAsia" w:eastAsiaTheme="majorEastAsia" w:hAnsiTheme="majorEastAsia" w:hint="eastAsia"/>
          <w:spacing w:val="0"/>
          <w:sz w:val="22"/>
          <w:szCs w:val="22"/>
        </w:rPr>
        <w:t>・飼養頭数：</w:t>
      </w:r>
      <w:r>
        <w:rPr>
          <w:rFonts w:asciiTheme="majorEastAsia" w:eastAsiaTheme="majorEastAsia" w:hAnsiTheme="majorEastAsia" w:hint="eastAsia"/>
          <w:spacing w:val="0"/>
          <w:sz w:val="22"/>
          <w:szCs w:val="22"/>
        </w:rPr>
        <w:t>349,5</w:t>
      </w:r>
      <w:r w:rsidRPr="00615B16">
        <w:rPr>
          <w:rFonts w:asciiTheme="majorEastAsia" w:eastAsiaTheme="majorEastAsia" w:hAnsiTheme="majorEastAsia" w:hint="eastAsia"/>
          <w:spacing w:val="0"/>
          <w:sz w:val="22"/>
          <w:szCs w:val="22"/>
        </w:rPr>
        <w:t>0</w:t>
      </w:r>
      <w:r w:rsidRPr="00615B16">
        <w:rPr>
          <w:rFonts w:asciiTheme="majorEastAsia" w:eastAsiaTheme="majorEastAsia" w:hAnsiTheme="majorEastAsia"/>
          <w:spacing w:val="0"/>
          <w:sz w:val="22"/>
          <w:szCs w:val="22"/>
        </w:rPr>
        <w:t>0</w:t>
      </w:r>
      <w:r>
        <w:rPr>
          <w:rFonts w:asciiTheme="majorEastAsia" w:eastAsiaTheme="majorEastAsia" w:hAnsiTheme="majorEastAsia" w:hint="eastAsia"/>
          <w:spacing w:val="0"/>
          <w:sz w:val="22"/>
          <w:szCs w:val="22"/>
        </w:rPr>
        <w:t>頭（前々</w:t>
      </w:r>
      <w:r w:rsidRPr="00615B16">
        <w:rPr>
          <w:rFonts w:asciiTheme="majorEastAsia" w:eastAsiaTheme="majorEastAsia" w:hAnsiTheme="majorEastAsia" w:hint="eastAsia"/>
          <w:spacing w:val="0"/>
          <w:sz w:val="22"/>
          <w:szCs w:val="22"/>
        </w:rPr>
        <w:t>年比</w:t>
      </w:r>
      <w:r>
        <w:rPr>
          <w:rFonts w:asciiTheme="majorEastAsia" w:eastAsiaTheme="majorEastAsia" w:hAnsiTheme="majorEastAsia" w:hint="eastAsia"/>
          <w:spacing w:val="0"/>
          <w:sz w:val="22"/>
          <w:szCs w:val="22"/>
        </w:rPr>
        <w:t>26.1</w:t>
      </w:r>
      <w:r w:rsidR="00B2013F">
        <w:rPr>
          <w:rFonts w:asciiTheme="majorEastAsia" w:eastAsiaTheme="majorEastAsia" w:hAnsiTheme="majorEastAsia" w:hint="eastAsia"/>
          <w:spacing w:val="0"/>
          <w:sz w:val="22"/>
          <w:szCs w:val="22"/>
        </w:rPr>
        <w:t>％増</w:t>
      </w:r>
      <w:r w:rsidRPr="00615B16">
        <w:rPr>
          <w:rFonts w:asciiTheme="majorEastAsia" w:eastAsiaTheme="majorEastAsia" w:hAnsiTheme="majorEastAsia" w:hint="eastAsia"/>
          <w:spacing w:val="0"/>
          <w:sz w:val="22"/>
          <w:szCs w:val="22"/>
        </w:rPr>
        <w:t>）。</w:t>
      </w:r>
      <w:r>
        <w:rPr>
          <w:rFonts w:asciiTheme="majorEastAsia" w:eastAsiaTheme="majorEastAsia" w:hAnsiTheme="majorEastAsia" w:hint="eastAsia"/>
          <w:spacing w:val="0"/>
          <w:sz w:val="22"/>
          <w:szCs w:val="22"/>
        </w:rPr>
        <w:t>※前年は、センサス年のため公表値なし。</w:t>
      </w:r>
    </w:p>
    <w:p w:rsidR="00626338" w:rsidRPr="00D5673D" w:rsidRDefault="00950E7C" w:rsidP="00D5673D">
      <w:pPr>
        <w:pStyle w:val="a3"/>
        <w:wordWrap/>
        <w:spacing w:line="240" w:lineRule="auto"/>
        <w:ind w:left="480" w:hangingChars="218" w:hanging="480"/>
        <w:rPr>
          <w:rFonts w:asciiTheme="majorEastAsia" w:eastAsiaTheme="majorEastAsia" w:hAnsiTheme="majorEastAsia"/>
          <w:spacing w:val="0"/>
          <w:sz w:val="22"/>
          <w:szCs w:val="22"/>
        </w:rPr>
      </w:pPr>
      <w:r>
        <w:rPr>
          <w:rFonts w:asciiTheme="majorEastAsia" w:eastAsiaTheme="majorEastAsia" w:hAnsiTheme="majorEastAsia"/>
          <w:noProof/>
          <w:spacing w:val="0"/>
          <w:sz w:val="22"/>
          <w:szCs w:val="22"/>
        </w:rPr>
        <w:drawing>
          <wp:anchor distT="0" distB="0" distL="114300" distR="114300" simplePos="0" relativeHeight="251668480" behindDoc="0" locked="0" layoutInCell="1" allowOverlap="1">
            <wp:simplePos x="0" y="0"/>
            <wp:positionH relativeFrom="column">
              <wp:posOffset>414020</wp:posOffset>
            </wp:positionH>
            <wp:positionV relativeFrom="paragraph">
              <wp:posOffset>39370</wp:posOffset>
            </wp:positionV>
            <wp:extent cx="4457700" cy="2785110"/>
            <wp:effectExtent l="0" t="0" r="0" b="0"/>
            <wp:wrapSquare wrapText="bothSides"/>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57700" cy="27851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0451B" w:rsidRDefault="0070451B" w:rsidP="0070451B">
      <w:pPr>
        <w:topLinePunct/>
        <w:autoSpaceDE w:val="0"/>
        <w:autoSpaceDN w:val="0"/>
        <w:rPr>
          <w:rFonts w:asciiTheme="majorEastAsia" w:eastAsiaTheme="majorEastAsia" w:hAnsiTheme="majorEastAsia"/>
          <w:sz w:val="22"/>
          <w:szCs w:val="22"/>
        </w:rPr>
      </w:pPr>
    </w:p>
    <w:p w:rsidR="00DA5CBB" w:rsidRDefault="00DA5CBB" w:rsidP="007F4859">
      <w:pPr>
        <w:topLinePunct/>
        <w:autoSpaceDE w:val="0"/>
        <w:autoSpaceDN w:val="0"/>
        <w:ind w:leftChars="100" w:left="460" w:hangingChars="100" w:hanging="220"/>
        <w:rPr>
          <w:rFonts w:asciiTheme="majorEastAsia" w:eastAsiaTheme="majorEastAsia" w:hAnsiTheme="majorEastAsia"/>
          <w:sz w:val="22"/>
          <w:szCs w:val="22"/>
        </w:rPr>
      </w:pPr>
    </w:p>
    <w:p w:rsidR="00DA5CBB" w:rsidRDefault="00DA5CBB" w:rsidP="007F4859">
      <w:pPr>
        <w:topLinePunct/>
        <w:autoSpaceDE w:val="0"/>
        <w:autoSpaceDN w:val="0"/>
        <w:ind w:leftChars="100" w:left="460" w:hangingChars="100" w:hanging="220"/>
        <w:rPr>
          <w:rFonts w:asciiTheme="majorEastAsia" w:eastAsiaTheme="majorEastAsia" w:hAnsiTheme="majorEastAsia"/>
          <w:sz w:val="22"/>
          <w:szCs w:val="22"/>
        </w:rPr>
      </w:pPr>
    </w:p>
    <w:p w:rsidR="00DA5CBB" w:rsidRDefault="00DA5CBB" w:rsidP="007F4859">
      <w:pPr>
        <w:topLinePunct/>
        <w:autoSpaceDE w:val="0"/>
        <w:autoSpaceDN w:val="0"/>
        <w:ind w:leftChars="100" w:left="460" w:hangingChars="100" w:hanging="220"/>
        <w:rPr>
          <w:rFonts w:asciiTheme="majorEastAsia" w:eastAsiaTheme="majorEastAsia" w:hAnsiTheme="majorEastAsia"/>
          <w:sz w:val="22"/>
          <w:szCs w:val="22"/>
        </w:rPr>
      </w:pPr>
    </w:p>
    <w:p w:rsidR="00DA5CBB" w:rsidRDefault="00DA5CBB" w:rsidP="007F4859">
      <w:pPr>
        <w:topLinePunct/>
        <w:autoSpaceDE w:val="0"/>
        <w:autoSpaceDN w:val="0"/>
        <w:ind w:leftChars="100" w:left="460" w:hangingChars="100" w:hanging="220"/>
        <w:rPr>
          <w:rFonts w:asciiTheme="majorEastAsia" w:eastAsiaTheme="majorEastAsia" w:hAnsiTheme="majorEastAsia"/>
          <w:sz w:val="22"/>
          <w:szCs w:val="22"/>
        </w:rPr>
      </w:pPr>
    </w:p>
    <w:p w:rsidR="00DA5CBB" w:rsidRDefault="00DA5CBB" w:rsidP="007F4859">
      <w:pPr>
        <w:topLinePunct/>
        <w:autoSpaceDE w:val="0"/>
        <w:autoSpaceDN w:val="0"/>
        <w:ind w:leftChars="100" w:left="460" w:hangingChars="100" w:hanging="220"/>
        <w:rPr>
          <w:rFonts w:asciiTheme="majorEastAsia" w:eastAsiaTheme="majorEastAsia" w:hAnsiTheme="majorEastAsia"/>
          <w:sz w:val="22"/>
          <w:szCs w:val="22"/>
        </w:rPr>
      </w:pPr>
    </w:p>
    <w:p w:rsidR="00DA5CBB" w:rsidRDefault="00DA5CBB" w:rsidP="007F4859">
      <w:pPr>
        <w:topLinePunct/>
        <w:autoSpaceDE w:val="0"/>
        <w:autoSpaceDN w:val="0"/>
        <w:ind w:leftChars="100" w:left="460" w:hangingChars="100" w:hanging="220"/>
        <w:rPr>
          <w:rFonts w:asciiTheme="majorEastAsia" w:eastAsiaTheme="majorEastAsia" w:hAnsiTheme="majorEastAsia"/>
          <w:sz w:val="22"/>
          <w:szCs w:val="22"/>
        </w:rPr>
      </w:pPr>
    </w:p>
    <w:p w:rsidR="00DA5CBB" w:rsidRDefault="00DA5CBB" w:rsidP="007F4859">
      <w:pPr>
        <w:topLinePunct/>
        <w:autoSpaceDE w:val="0"/>
        <w:autoSpaceDN w:val="0"/>
        <w:ind w:leftChars="100" w:left="460" w:hangingChars="100" w:hanging="220"/>
        <w:rPr>
          <w:rFonts w:asciiTheme="majorEastAsia" w:eastAsiaTheme="majorEastAsia" w:hAnsiTheme="majorEastAsia"/>
          <w:sz w:val="22"/>
          <w:szCs w:val="22"/>
        </w:rPr>
      </w:pPr>
    </w:p>
    <w:p w:rsidR="00DA5CBB" w:rsidRDefault="00DA5CBB" w:rsidP="007F4859">
      <w:pPr>
        <w:topLinePunct/>
        <w:autoSpaceDE w:val="0"/>
        <w:autoSpaceDN w:val="0"/>
        <w:ind w:leftChars="100" w:left="460" w:hangingChars="100" w:hanging="220"/>
        <w:rPr>
          <w:rFonts w:asciiTheme="majorEastAsia" w:eastAsiaTheme="majorEastAsia" w:hAnsiTheme="majorEastAsia"/>
          <w:sz w:val="22"/>
          <w:szCs w:val="22"/>
        </w:rPr>
      </w:pPr>
    </w:p>
    <w:p w:rsidR="00DA5CBB" w:rsidRDefault="00DA5CBB" w:rsidP="007F4859">
      <w:pPr>
        <w:topLinePunct/>
        <w:autoSpaceDE w:val="0"/>
        <w:autoSpaceDN w:val="0"/>
        <w:ind w:leftChars="100" w:left="460" w:hangingChars="100" w:hanging="220"/>
        <w:rPr>
          <w:rFonts w:asciiTheme="majorEastAsia" w:eastAsiaTheme="majorEastAsia" w:hAnsiTheme="majorEastAsia"/>
          <w:sz w:val="22"/>
          <w:szCs w:val="22"/>
        </w:rPr>
      </w:pPr>
    </w:p>
    <w:p w:rsidR="00DA5CBB" w:rsidRDefault="00DA5CBB" w:rsidP="007F4859">
      <w:pPr>
        <w:topLinePunct/>
        <w:autoSpaceDE w:val="0"/>
        <w:autoSpaceDN w:val="0"/>
        <w:ind w:leftChars="100" w:left="460" w:hangingChars="100" w:hanging="220"/>
        <w:rPr>
          <w:rFonts w:asciiTheme="majorEastAsia" w:eastAsiaTheme="majorEastAsia" w:hAnsiTheme="majorEastAsia"/>
          <w:sz w:val="22"/>
          <w:szCs w:val="22"/>
        </w:rPr>
      </w:pPr>
    </w:p>
    <w:p w:rsidR="00DA5CBB" w:rsidRDefault="00DA5CBB" w:rsidP="007F4859">
      <w:pPr>
        <w:topLinePunct/>
        <w:autoSpaceDE w:val="0"/>
        <w:autoSpaceDN w:val="0"/>
        <w:ind w:leftChars="100" w:left="460" w:hangingChars="100" w:hanging="220"/>
        <w:rPr>
          <w:rFonts w:asciiTheme="majorEastAsia" w:eastAsiaTheme="majorEastAsia" w:hAnsiTheme="majorEastAsia"/>
          <w:sz w:val="22"/>
          <w:szCs w:val="22"/>
        </w:rPr>
      </w:pPr>
    </w:p>
    <w:p w:rsidR="00DA5CBB" w:rsidRDefault="00E436E0" w:rsidP="007F4859">
      <w:pPr>
        <w:topLinePunct/>
        <w:autoSpaceDE w:val="0"/>
        <w:autoSpaceDN w:val="0"/>
        <w:ind w:leftChars="100" w:left="480" w:hangingChars="100" w:hanging="240"/>
        <w:rPr>
          <w:rFonts w:asciiTheme="majorEastAsia" w:eastAsiaTheme="majorEastAsia" w:hAnsiTheme="majorEastAsia"/>
          <w:sz w:val="22"/>
          <w:szCs w:val="22"/>
        </w:rPr>
      </w:pPr>
      <w:r>
        <w:rPr>
          <w:noProof/>
        </w:rPr>
        <mc:AlternateContent>
          <mc:Choice Requires="wps">
            <w:drawing>
              <wp:anchor distT="0" distB="0" distL="114300" distR="114300" simplePos="0" relativeHeight="251653120" behindDoc="0" locked="0" layoutInCell="1" allowOverlap="1" wp14:anchorId="0DE5D995" wp14:editId="45D8F1F6">
                <wp:simplePos x="0" y="0"/>
                <wp:positionH relativeFrom="column">
                  <wp:posOffset>3707765</wp:posOffset>
                </wp:positionH>
                <wp:positionV relativeFrom="paragraph">
                  <wp:posOffset>120650</wp:posOffset>
                </wp:positionV>
                <wp:extent cx="2057400" cy="208280"/>
                <wp:effectExtent l="0" t="0" r="0" b="1270"/>
                <wp:wrapNone/>
                <wp:docPr id="19"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18D8" w:rsidRPr="00FC6D81" w:rsidRDefault="00DD18D8" w:rsidP="00531B02">
                            <w:pPr>
                              <w:rPr>
                                <w:rFonts w:ascii="ＭＳ ゴシック" w:eastAsia="ＭＳ ゴシック" w:hAnsi="ＭＳ ゴシック"/>
                                <w:sz w:val="22"/>
                                <w:szCs w:val="22"/>
                              </w:rPr>
                            </w:pPr>
                            <w:r w:rsidRPr="00FC6D81">
                              <w:rPr>
                                <w:rFonts w:ascii="ＭＳ ゴシック" w:eastAsia="ＭＳ ゴシック" w:hAnsi="ＭＳ ゴシック" w:hint="eastAsia"/>
                                <w:sz w:val="22"/>
                                <w:szCs w:val="22"/>
                              </w:rPr>
                              <w:t>資</w:t>
                            </w:r>
                            <w:r w:rsidR="0059211C">
                              <w:rPr>
                                <w:rFonts w:ascii="ＭＳ ゴシック" w:eastAsia="ＭＳ ゴシック" w:hAnsi="ＭＳ ゴシック" w:hint="eastAsia"/>
                                <w:sz w:val="22"/>
                                <w:szCs w:val="22"/>
                              </w:rPr>
                              <w:t>料：</w:t>
                            </w:r>
                            <w:r w:rsidRPr="00FC6D81">
                              <w:rPr>
                                <w:rFonts w:ascii="ＭＳ ゴシック" w:eastAsia="ＭＳ ゴシック" w:hAnsi="ＭＳ ゴシック" w:hint="eastAsia"/>
                                <w:sz w:val="22"/>
                                <w:szCs w:val="22"/>
                              </w:rPr>
                              <w:t>農林水産省「畜産統計」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5D995" id="Text Box 67" o:spid="_x0000_s1037" type="#_x0000_t202" style="position:absolute;left:0;text-align:left;margin-left:291.95pt;margin-top:9.5pt;width:162pt;height:16.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" stroked="f">
                <v:textbox inset="5.85pt,.7pt,5.85pt,.7pt">
                  <w:txbxContent>
                    <w:p w:rsidR="00DD18D8" w:rsidRPr="00FC6D81" w:rsidRDefault="00DD18D8" w:rsidP="00531B02">
                      <w:pPr>
                        <w:rPr>
                          <w:rFonts w:ascii="ＭＳ ゴシック" w:eastAsia="ＭＳ ゴシック" w:hAnsi="ＭＳ ゴシック"/>
                          <w:sz w:val="22"/>
                          <w:szCs w:val="22"/>
                        </w:rPr>
                      </w:pPr>
                      <w:r w:rsidRPr="00FC6D81">
                        <w:rPr>
                          <w:rFonts w:ascii="ＭＳ ゴシック" w:eastAsia="ＭＳ ゴシック" w:hAnsi="ＭＳ ゴシック" w:hint="eastAsia"/>
                          <w:sz w:val="22"/>
                          <w:szCs w:val="22"/>
                        </w:rPr>
                        <w:t>資</w:t>
                      </w:r>
                      <w:r w:rsidR="0059211C">
                        <w:rPr>
                          <w:rFonts w:ascii="ＭＳ ゴシック" w:eastAsia="ＭＳ ゴシック" w:hAnsi="ＭＳ ゴシック" w:hint="eastAsia"/>
                          <w:sz w:val="22"/>
                          <w:szCs w:val="22"/>
                        </w:rPr>
                        <w:t>料：</w:t>
                      </w:r>
                      <w:r w:rsidRPr="00FC6D81">
                        <w:rPr>
                          <w:rFonts w:ascii="ＭＳ ゴシック" w:eastAsia="ＭＳ ゴシック" w:hAnsi="ＭＳ ゴシック" w:hint="eastAsia"/>
                          <w:sz w:val="22"/>
                          <w:szCs w:val="22"/>
                        </w:rPr>
                        <w:t>農林水産省「畜産統計」</w:t>
                      </w:r>
                    </w:p>
                  </w:txbxContent>
                </v:textbox>
              </v:shape>
            </w:pict>
          </mc:Fallback>
        </mc:AlternateContent>
      </w:r>
    </w:p>
    <w:p w:rsidR="00DA5CBB" w:rsidRDefault="00DA5CBB" w:rsidP="007F4859">
      <w:pPr>
        <w:topLinePunct/>
        <w:autoSpaceDE w:val="0"/>
        <w:autoSpaceDN w:val="0"/>
        <w:ind w:leftChars="100" w:left="460" w:hangingChars="100" w:hanging="220"/>
        <w:rPr>
          <w:rFonts w:asciiTheme="majorEastAsia" w:eastAsiaTheme="majorEastAsia" w:hAnsiTheme="majorEastAsia"/>
          <w:sz w:val="22"/>
          <w:szCs w:val="22"/>
        </w:rPr>
      </w:pPr>
    </w:p>
    <w:p w:rsidR="0070451B" w:rsidRDefault="00BB2056" w:rsidP="007F4859">
      <w:pPr>
        <w:topLinePunct/>
        <w:autoSpaceDE w:val="0"/>
        <w:autoSpaceDN w:val="0"/>
        <w:ind w:leftChars="100" w:left="460" w:hangingChars="100" w:hanging="220"/>
        <w:rPr>
          <w:rFonts w:asciiTheme="majorEastAsia" w:eastAsiaTheme="majorEastAsia" w:hAnsiTheme="majorEastAsia"/>
          <w:sz w:val="22"/>
          <w:szCs w:val="22"/>
        </w:rPr>
      </w:pPr>
      <w:r>
        <w:rPr>
          <w:rFonts w:asciiTheme="majorEastAsia" w:eastAsiaTheme="majorEastAsia" w:hAnsiTheme="majorEastAsia" w:hint="eastAsia"/>
          <w:sz w:val="22"/>
          <w:szCs w:val="22"/>
        </w:rPr>
        <w:t>（２）豚枝肉の価格（令和2</w:t>
      </w:r>
      <w:r w:rsidR="00DC7965">
        <w:rPr>
          <w:rFonts w:asciiTheme="majorEastAsia" w:eastAsiaTheme="majorEastAsia" w:hAnsiTheme="majorEastAsia" w:hint="eastAsia"/>
          <w:sz w:val="22"/>
          <w:szCs w:val="22"/>
        </w:rPr>
        <w:t>年</w:t>
      </w:r>
      <w:r w:rsidR="00B2013F">
        <w:rPr>
          <w:rFonts w:asciiTheme="majorEastAsia" w:eastAsiaTheme="majorEastAsia" w:hAnsiTheme="majorEastAsia" w:hint="eastAsia"/>
          <w:sz w:val="22"/>
          <w:szCs w:val="22"/>
        </w:rPr>
        <w:t>度</w:t>
      </w:r>
      <w:r w:rsidR="0070451B">
        <w:rPr>
          <w:rFonts w:asciiTheme="majorEastAsia" w:eastAsiaTheme="majorEastAsia" w:hAnsiTheme="majorEastAsia" w:hint="eastAsia"/>
          <w:sz w:val="22"/>
          <w:szCs w:val="22"/>
        </w:rPr>
        <w:t>、卸売価格）</w:t>
      </w:r>
    </w:p>
    <w:p w:rsidR="009705FE" w:rsidRPr="005B3BD5" w:rsidRDefault="009705FE" w:rsidP="009705FE">
      <w:pPr>
        <w:topLinePunct/>
        <w:autoSpaceDE w:val="0"/>
        <w:autoSpaceDN w:val="0"/>
        <w:ind w:leftChars="200" w:left="480"/>
        <w:rPr>
          <w:rFonts w:asciiTheme="majorEastAsia" w:eastAsiaTheme="majorEastAsia" w:hAnsiTheme="majorEastAsia" w:cs="ＭＳ ゴシック"/>
          <w:kern w:val="0"/>
          <w:sz w:val="22"/>
          <w:szCs w:val="22"/>
        </w:rPr>
      </w:pPr>
      <w:r w:rsidRPr="005B3BD5">
        <w:rPr>
          <w:rFonts w:hint="eastAsia"/>
          <w:noProof/>
        </w:rPr>
        <w:t xml:space="preserve">　</w:t>
      </w:r>
      <w:r w:rsidRPr="005B3BD5">
        <w:rPr>
          <w:rFonts w:asciiTheme="majorEastAsia" w:eastAsiaTheme="majorEastAsia" w:hAnsiTheme="majorEastAsia" w:hint="eastAsia"/>
          <w:sz w:val="22"/>
          <w:szCs w:val="22"/>
        </w:rPr>
        <w:t xml:space="preserve">・572円/kg（前年比9.4％増）　</w:t>
      </w:r>
      <w:r w:rsidRPr="005B3BD5">
        <w:rPr>
          <w:rFonts w:asciiTheme="majorEastAsia" w:eastAsiaTheme="majorEastAsia" w:hAnsiTheme="majorEastAsia" w:cs="ＭＳ ゴシック" w:hint="eastAsia"/>
          <w:kern w:val="0"/>
          <w:sz w:val="22"/>
          <w:szCs w:val="22"/>
        </w:rPr>
        <w:t>直近（</w:t>
      </w:r>
      <w:r w:rsidR="00DA5CBB">
        <w:rPr>
          <w:rFonts w:asciiTheme="majorEastAsia" w:eastAsiaTheme="majorEastAsia" w:hAnsiTheme="majorEastAsia" w:cs="ＭＳ ゴシック" w:hint="eastAsia"/>
          <w:kern w:val="0"/>
          <w:sz w:val="22"/>
          <w:szCs w:val="22"/>
        </w:rPr>
        <w:t>R4.</w:t>
      </w:r>
      <w:r w:rsidRPr="005B3BD5">
        <w:rPr>
          <w:rFonts w:asciiTheme="majorEastAsia" w:eastAsiaTheme="majorEastAsia" w:hAnsiTheme="majorEastAsia" w:cs="ＭＳ ゴシック" w:hint="eastAsia"/>
          <w:kern w:val="0"/>
          <w:sz w:val="22"/>
          <w:szCs w:val="22"/>
        </w:rPr>
        <w:t>2月）</w:t>
      </w:r>
      <w:r w:rsidR="00DA5CBB">
        <w:rPr>
          <w:rFonts w:asciiTheme="majorEastAsia" w:eastAsiaTheme="majorEastAsia" w:hAnsiTheme="majorEastAsia" w:cs="ＭＳ ゴシック" w:hint="eastAsia"/>
          <w:kern w:val="0"/>
          <w:sz w:val="22"/>
          <w:szCs w:val="22"/>
        </w:rPr>
        <w:t>510</w:t>
      </w:r>
      <w:r w:rsidRPr="005B3BD5">
        <w:rPr>
          <w:rFonts w:asciiTheme="majorEastAsia" w:eastAsiaTheme="majorEastAsia" w:hAnsiTheme="majorEastAsia" w:cs="ＭＳ ゴシック" w:hint="eastAsia"/>
          <w:kern w:val="0"/>
          <w:sz w:val="22"/>
          <w:szCs w:val="22"/>
        </w:rPr>
        <w:t>円</w:t>
      </w:r>
    </w:p>
    <w:p w:rsidR="009705FE" w:rsidRPr="009705FE" w:rsidRDefault="009705FE" w:rsidP="009705FE">
      <w:pPr>
        <w:ind w:leftChars="200" w:left="480" w:firstLineChars="100" w:firstLine="220"/>
        <w:rPr>
          <w:rFonts w:ascii="ＭＳ ゴシック" w:eastAsia="ＭＳ ゴシック" w:hAnsi="ＭＳ ゴシック"/>
          <w:sz w:val="22"/>
          <w:szCs w:val="22"/>
        </w:rPr>
      </w:pPr>
      <w:r w:rsidRPr="009705FE">
        <w:rPr>
          <w:rFonts w:ascii="ＭＳ ゴシック" w:eastAsia="ＭＳ ゴシック" w:hAnsi="ＭＳ ゴシック" w:hint="eastAsia"/>
          <w:sz w:val="22"/>
          <w:szCs w:val="22"/>
        </w:rPr>
        <w:t>平成26年度から29年度にかけては、25年度の猛暑の影響、国内における豚流行性下痢（PED）発生の影響等によって出荷頭数が減少したことから、高水準で推移した。</w:t>
      </w:r>
    </w:p>
    <w:p w:rsidR="009705FE" w:rsidRPr="009705FE" w:rsidRDefault="00BB2056" w:rsidP="009705FE">
      <w:pPr>
        <w:ind w:leftChars="200" w:left="480" w:firstLineChars="100" w:firstLine="220"/>
        <w:rPr>
          <w:rFonts w:ascii="ＭＳ ゴシック" w:eastAsia="ＭＳ ゴシック" w:hAnsi="ＭＳ ゴシック"/>
          <w:sz w:val="22"/>
        </w:rPr>
      </w:pPr>
      <w:r>
        <w:rPr>
          <w:rFonts w:ascii="ＭＳ ゴシック" w:eastAsia="ＭＳ ゴシック" w:hAnsi="ＭＳ ゴシック" w:hint="eastAsia"/>
          <w:sz w:val="22"/>
        </w:rPr>
        <w:t>令和2</w:t>
      </w:r>
      <w:r w:rsidR="009705FE" w:rsidRPr="009705FE">
        <w:rPr>
          <w:rFonts w:ascii="ＭＳ ゴシック" w:eastAsia="ＭＳ ゴシック" w:hAnsi="ＭＳ ゴシック" w:hint="eastAsia"/>
          <w:sz w:val="22"/>
        </w:rPr>
        <w:t>年度は、新型コロナウイルス感染症の拡大により、外出自粛が広がったことから巣ごもり需要が増大し価格も上昇したが、秋以降は軟調で推移。令和3年度に入り、4・5月は度重なる緊急事態宣言の延長による需要の低迷を受け、前年を100円超価格が下落したが6月以降は回復基調で推移。2</w:t>
      </w:r>
      <w:r w:rsidR="00DA5CBB">
        <w:rPr>
          <w:rFonts w:ascii="ＭＳ ゴシック" w:eastAsia="ＭＳ ゴシック" w:hAnsi="ＭＳ ゴシック" w:hint="eastAsia"/>
          <w:sz w:val="22"/>
        </w:rPr>
        <w:t>月は前年同月の価格をわずかに</w:t>
      </w:r>
      <w:r w:rsidR="009705FE" w:rsidRPr="009705FE">
        <w:rPr>
          <w:rFonts w:ascii="ＭＳ ゴシック" w:eastAsia="ＭＳ ゴシック" w:hAnsi="ＭＳ ゴシック" w:hint="eastAsia"/>
          <w:sz w:val="22"/>
        </w:rPr>
        <w:t>上回った。</w:t>
      </w:r>
    </w:p>
    <w:p w:rsidR="0059211C" w:rsidRDefault="00950E7C" w:rsidP="00BD483B">
      <w:pPr>
        <w:topLinePunct/>
        <w:autoSpaceDE w:val="0"/>
        <w:autoSpaceDN w:val="0"/>
        <w:rPr>
          <w:noProof/>
        </w:rPr>
      </w:pPr>
      <w:r>
        <w:rPr>
          <w:noProof/>
        </w:rPr>
        <w:drawing>
          <wp:anchor distT="0" distB="0" distL="114300" distR="114300" simplePos="0" relativeHeight="251670528" behindDoc="0" locked="0" layoutInCell="1" allowOverlap="1">
            <wp:simplePos x="0" y="0"/>
            <wp:positionH relativeFrom="column">
              <wp:posOffset>375920</wp:posOffset>
            </wp:positionH>
            <wp:positionV relativeFrom="paragraph">
              <wp:posOffset>31750</wp:posOffset>
            </wp:positionV>
            <wp:extent cx="4429125" cy="2698750"/>
            <wp:effectExtent l="0" t="0" r="9525" b="6350"/>
            <wp:wrapSquare wrapText="bothSides"/>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29125" cy="26987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A5CBB" w:rsidRDefault="00DA5CBB" w:rsidP="00D57B56">
      <w:pPr>
        <w:rPr>
          <w:rFonts w:asciiTheme="majorEastAsia" w:eastAsiaTheme="majorEastAsia" w:hAnsiTheme="majorEastAsia"/>
          <w:sz w:val="22"/>
          <w:szCs w:val="22"/>
        </w:rPr>
      </w:pPr>
    </w:p>
    <w:p w:rsidR="00DA5CBB" w:rsidRDefault="00DA5CBB" w:rsidP="00D57B56">
      <w:pPr>
        <w:rPr>
          <w:rFonts w:asciiTheme="majorEastAsia" w:eastAsiaTheme="majorEastAsia" w:hAnsiTheme="majorEastAsia"/>
          <w:sz w:val="22"/>
          <w:szCs w:val="22"/>
        </w:rPr>
      </w:pPr>
    </w:p>
    <w:p w:rsidR="00DA5CBB" w:rsidRDefault="00DA5CBB" w:rsidP="00D57B56">
      <w:pPr>
        <w:rPr>
          <w:rFonts w:asciiTheme="majorEastAsia" w:eastAsiaTheme="majorEastAsia" w:hAnsiTheme="majorEastAsia"/>
          <w:sz w:val="22"/>
          <w:szCs w:val="22"/>
        </w:rPr>
      </w:pPr>
    </w:p>
    <w:p w:rsidR="00DA5CBB" w:rsidRDefault="00DA5CBB" w:rsidP="00D57B56">
      <w:pPr>
        <w:rPr>
          <w:rFonts w:asciiTheme="majorEastAsia" w:eastAsiaTheme="majorEastAsia" w:hAnsiTheme="majorEastAsia"/>
          <w:sz w:val="22"/>
          <w:szCs w:val="22"/>
        </w:rPr>
      </w:pPr>
    </w:p>
    <w:p w:rsidR="00DA5CBB" w:rsidRDefault="00DA5CBB" w:rsidP="00D57B56">
      <w:pPr>
        <w:rPr>
          <w:rFonts w:asciiTheme="majorEastAsia" w:eastAsiaTheme="majorEastAsia" w:hAnsiTheme="majorEastAsia"/>
          <w:sz w:val="22"/>
          <w:szCs w:val="22"/>
        </w:rPr>
      </w:pPr>
    </w:p>
    <w:p w:rsidR="00DA5CBB" w:rsidRDefault="00DA5CBB" w:rsidP="00D57B56">
      <w:pPr>
        <w:rPr>
          <w:rFonts w:asciiTheme="majorEastAsia" w:eastAsiaTheme="majorEastAsia" w:hAnsiTheme="majorEastAsia"/>
          <w:sz w:val="22"/>
          <w:szCs w:val="22"/>
        </w:rPr>
      </w:pPr>
    </w:p>
    <w:p w:rsidR="00DA5CBB" w:rsidRDefault="00DA5CBB" w:rsidP="00D57B56">
      <w:pPr>
        <w:rPr>
          <w:rFonts w:asciiTheme="majorEastAsia" w:eastAsiaTheme="majorEastAsia" w:hAnsiTheme="majorEastAsia"/>
          <w:sz w:val="22"/>
          <w:szCs w:val="22"/>
        </w:rPr>
      </w:pPr>
    </w:p>
    <w:p w:rsidR="00DA5CBB" w:rsidRDefault="00DA5CBB" w:rsidP="00D57B56">
      <w:pPr>
        <w:rPr>
          <w:rFonts w:asciiTheme="majorEastAsia" w:eastAsiaTheme="majorEastAsia" w:hAnsiTheme="majorEastAsia"/>
          <w:sz w:val="22"/>
          <w:szCs w:val="22"/>
        </w:rPr>
      </w:pPr>
    </w:p>
    <w:p w:rsidR="00DA5CBB" w:rsidRDefault="00DA5CBB" w:rsidP="00D57B56">
      <w:pPr>
        <w:rPr>
          <w:rFonts w:asciiTheme="majorEastAsia" w:eastAsiaTheme="majorEastAsia" w:hAnsiTheme="majorEastAsia"/>
          <w:sz w:val="22"/>
          <w:szCs w:val="22"/>
        </w:rPr>
      </w:pPr>
    </w:p>
    <w:p w:rsidR="00DA5CBB" w:rsidRDefault="00DA5CBB" w:rsidP="00D57B56">
      <w:pPr>
        <w:rPr>
          <w:rFonts w:asciiTheme="majorEastAsia" w:eastAsiaTheme="majorEastAsia" w:hAnsiTheme="majorEastAsia"/>
          <w:sz w:val="22"/>
          <w:szCs w:val="22"/>
        </w:rPr>
      </w:pPr>
    </w:p>
    <w:p w:rsidR="00950E7C" w:rsidRDefault="00950E7C" w:rsidP="00D57B56">
      <w:pPr>
        <w:rPr>
          <w:rFonts w:asciiTheme="majorEastAsia" w:eastAsiaTheme="majorEastAsia" w:hAnsiTheme="majorEastAsia"/>
          <w:sz w:val="22"/>
          <w:szCs w:val="22"/>
        </w:rPr>
      </w:pPr>
    </w:p>
    <w:p w:rsidR="00950E7C" w:rsidRDefault="00950E7C" w:rsidP="00D57B56">
      <w:pPr>
        <w:rPr>
          <w:rFonts w:asciiTheme="majorEastAsia" w:eastAsiaTheme="majorEastAsia" w:hAnsiTheme="majorEastAsia"/>
          <w:sz w:val="22"/>
          <w:szCs w:val="22"/>
        </w:rPr>
      </w:pPr>
    </w:p>
    <w:p w:rsidR="00950E7C" w:rsidRDefault="00E436E0" w:rsidP="00D57B56">
      <w:pPr>
        <w:rPr>
          <w:rFonts w:asciiTheme="majorEastAsia" w:eastAsiaTheme="majorEastAsia" w:hAnsiTheme="majorEastAsia"/>
          <w:sz w:val="22"/>
          <w:szCs w:val="22"/>
        </w:rPr>
      </w:pPr>
      <w:r>
        <w:rPr>
          <w:noProof/>
        </w:rPr>
        <mc:AlternateContent>
          <mc:Choice Requires="wps">
            <w:drawing>
              <wp:anchor distT="0" distB="0" distL="114300" distR="114300" simplePos="0" relativeHeight="251644928" behindDoc="0" locked="0" layoutInCell="1" allowOverlap="1" wp14:anchorId="523B5510" wp14:editId="493B1E07">
                <wp:simplePos x="0" y="0"/>
                <wp:positionH relativeFrom="column">
                  <wp:posOffset>2981960</wp:posOffset>
                </wp:positionH>
                <wp:positionV relativeFrom="paragraph">
                  <wp:posOffset>78105</wp:posOffset>
                </wp:positionV>
                <wp:extent cx="2527300" cy="222885"/>
                <wp:effectExtent l="0" t="0" r="0" b="5715"/>
                <wp:wrapNone/>
                <wp:docPr id="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0" cy="222885"/>
                        </a:xfrm>
                        <a:prstGeom prst="rect">
                          <a:avLst/>
                        </a:prstGeom>
                        <a:noFill/>
                        <a:ln>
                          <a:noFill/>
                        </a:ln>
                        <a:extLst/>
                      </wps:spPr>
                      <wps:txbx>
                        <w:txbxContent>
                          <w:p w:rsidR="004D5957" w:rsidRPr="00583AE5" w:rsidRDefault="004D5957" w:rsidP="00295F3C">
                            <w:pPr>
                              <w:spacing w:line="240" w:lineRule="exact"/>
                              <w:rPr>
                                <w:rFonts w:asciiTheme="majorEastAsia" w:eastAsiaTheme="majorEastAsia" w:hAnsiTheme="majorEastAsia"/>
                                <w:sz w:val="22"/>
                                <w:szCs w:val="22"/>
                              </w:rPr>
                            </w:pPr>
                            <w:r w:rsidRPr="00583AE5">
                              <w:rPr>
                                <w:rFonts w:asciiTheme="majorEastAsia" w:eastAsiaTheme="majorEastAsia" w:hAnsiTheme="majorEastAsia" w:hint="eastAsia"/>
                                <w:sz w:val="22"/>
                                <w:szCs w:val="22"/>
                              </w:rPr>
                              <w:t>資</w:t>
                            </w:r>
                            <w:r w:rsidR="0059211C">
                              <w:rPr>
                                <w:rFonts w:asciiTheme="majorEastAsia" w:eastAsiaTheme="majorEastAsia" w:hAnsiTheme="majorEastAsia" w:hint="eastAsia"/>
                                <w:sz w:val="22"/>
                                <w:szCs w:val="22"/>
                              </w:rPr>
                              <w:t>料：</w:t>
                            </w:r>
                            <w:r w:rsidR="00BF0E73" w:rsidRPr="00583AE5">
                              <w:rPr>
                                <w:rFonts w:asciiTheme="majorEastAsia" w:eastAsiaTheme="majorEastAsia" w:hAnsiTheme="majorEastAsia" w:hint="eastAsia"/>
                                <w:sz w:val="22"/>
                                <w:szCs w:val="22"/>
                              </w:rPr>
                              <w:t>農林水産省「食肉鶏卵速報」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B5510" id="_x0000_s1038" type="#_x0000_t202" style="position:absolute;left:0;text-align:left;margin-left:234.8pt;margin-top:6.15pt;width:199pt;height:17.5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" filled="f" stroked="f">
                <v:textbox inset="5.85pt,.7pt,5.85pt,.7pt">
                  <w:txbxContent>
                    <w:p w:rsidR="004D5957" w:rsidRPr="00583AE5" w:rsidRDefault="004D5957" w:rsidP="00295F3C">
                      <w:pPr>
                        <w:spacing w:line="240" w:lineRule="exact"/>
                        <w:rPr>
                          <w:rFonts w:asciiTheme="majorEastAsia" w:eastAsiaTheme="majorEastAsia" w:hAnsiTheme="majorEastAsia"/>
                          <w:sz w:val="22"/>
                          <w:szCs w:val="22"/>
                        </w:rPr>
                      </w:pPr>
                      <w:r w:rsidRPr="00583AE5">
                        <w:rPr>
                          <w:rFonts w:asciiTheme="majorEastAsia" w:eastAsiaTheme="majorEastAsia" w:hAnsiTheme="majorEastAsia" w:hint="eastAsia"/>
                          <w:sz w:val="22"/>
                          <w:szCs w:val="22"/>
                        </w:rPr>
                        <w:t>資</w:t>
                      </w:r>
                      <w:r w:rsidR="0059211C">
                        <w:rPr>
                          <w:rFonts w:asciiTheme="majorEastAsia" w:eastAsiaTheme="majorEastAsia" w:hAnsiTheme="majorEastAsia" w:hint="eastAsia"/>
                          <w:sz w:val="22"/>
                          <w:szCs w:val="22"/>
                        </w:rPr>
                        <w:t>料：</w:t>
                      </w:r>
                      <w:r w:rsidR="00BF0E73" w:rsidRPr="00583AE5">
                        <w:rPr>
                          <w:rFonts w:asciiTheme="majorEastAsia" w:eastAsiaTheme="majorEastAsia" w:hAnsiTheme="majorEastAsia" w:hint="eastAsia"/>
                          <w:sz w:val="22"/>
                          <w:szCs w:val="22"/>
                        </w:rPr>
                        <w:t>農林水産省「食肉鶏卵速報」</w:t>
                      </w:r>
                    </w:p>
                  </w:txbxContent>
                </v:textbox>
              </v:shape>
            </w:pict>
          </mc:Fallback>
        </mc:AlternateContent>
      </w:r>
    </w:p>
    <w:p w:rsidR="00035015" w:rsidRPr="00420AFE" w:rsidRDefault="00035015" w:rsidP="00D57B56">
      <w:pPr>
        <w:rPr>
          <w:rFonts w:asciiTheme="majorEastAsia" w:eastAsiaTheme="majorEastAsia" w:hAnsiTheme="majorEastAsia"/>
          <w:sz w:val="22"/>
          <w:szCs w:val="22"/>
        </w:rPr>
      </w:pPr>
      <w:r w:rsidRPr="00420AFE">
        <w:rPr>
          <w:rFonts w:asciiTheme="majorEastAsia" w:eastAsiaTheme="majorEastAsia" w:hAnsiTheme="majorEastAsia" w:hint="eastAsia"/>
          <w:sz w:val="22"/>
          <w:szCs w:val="22"/>
        </w:rPr>
        <w:t>４　採卵鶏</w:t>
      </w:r>
    </w:p>
    <w:p w:rsidR="00A96852" w:rsidRPr="00420AFE" w:rsidRDefault="00EB6681" w:rsidP="00A96852">
      <w:pPr>
        <w:ind w:firstLineChars="100" w:firstLine="220"/>
        <w:rPr>
          <w:rFonts w:asciiTheme="majorEastAsia" w:eastAsiaTheme="majorEastAsia" w:hAnsiTheme="majorEastAsia"/>
          <w:sz w:val="22"/>
        </w:rPr>
      </w:pPr>
      <w:r w:rsidRPr="00420AFE">
        <w:rPr>
          <w:rFonts w:asciiTheme="majorEastAsia" w:eastAsiaTheme="majorEastAsia" w:hAnsiTheme="majorEastAsia" w:hint="eastAsia"/>
          <w:sz w:val="22"/>
        </w:rPr>
        <w:t>（１）飼養の状況</w:t>
      </w:r>
      <w:r w:rsidR="00BB2056">
        <w:rPr>
          <w:rFonts w:asciiTheme="majorEastAsia" w:eastAsiaTheme="majorEastAsia" w:hAnsiTheme="majorEastAsia" w:hint="eastAsia"/>
          <w:sz w:val="22"/>
        </w:rPr>
        <w:t>（令和3</w:t>
      </w:r>
      <w:r w:rsidR="00A96852" w:rsidRPr="00420AFE">
        <w:rPr>
          <w:rFonts w:asciiTheme="majorEastAsia" w:eastAsiaTheme="majorEastAsia" w:hAnsiTheme="majorEastAsia" w:hint="eastAsia"/>
          <w:sz w:val="22"/>
        </w:rPr>
        <w:t>年）</w:t>
      </w:r>
    </w:p>
    <w:p w:rsidR="00A96852" w:rsidRPr="007736DF" w:rsidRDefault="00A96852" w:rsidP="00A96852">
      <w:pPr>
        <w:topLinePunct/>
        <w:autoSpaceDE w:val="0"/>
        <w:autoSpaceDN w:val="0"/>
        <w:ind w:firstLineChars="200" w:firstLine="440"/>
        <w:rPr>
          <w:rFonts w:asciiTheme="majorEastAsia" w:eastAsiaTheme="majorEastAsia" w:hAnsiTheme="majorEastAsia"/>
          <w:sz w:val="22"/>
        </w:rPr>
      </w:pPr>
      <w:r w:rsidRPr="00420AFE">
        <w:rPr>
          <w:rFonts w:asciiTheme="majorEastAsia" w:eastAsiaTheme="majorEastAsia" w:hAnsiTheme="majorEastAsia" w:hint="eastAsia"/>
          <w:sz w:val="22"/>
        </w:rPr>
        <w:t>・飼養戸数</w:t>
      </w:r>
      <w:r w:rsidRPr="00AA7F2E">
        <w:rPr>
          <w:rFonts w:asciiTheme="majorEastAsia" w:eastAsiaTheme="majorEastAsia" w:hAnsiTheme="majorEastAsia" w:hint="eastAsia"/>
          <w:sz w:val="22"/>
        </w:rPr>
        <w:t>：</w:t>
      </w:r>
      <w:r>
        <w:rPr>
          <w:rFonts w:asciiTheme="majorEastAsia" w:eastAsiaTheme="majorEastAsia" w:hAnsiTheme="majorEastAsia" w:hint="eastAsia"/>
          <w:sz w:val="22"/>
        </w:rPr>
        <w:t>39戸（前々</w:t>
      </w:r>
      <w:r w:rsidRPr="00615B16">
        <w:rPr>
          <w:rFonts w:asciiTheme="majorEastAsia" w:eastAsiaTheme="majorEastAsia" w:hAnsiTheme="majorEastAsia" w:hint="eastAsia"/>
          <w:sz w:val="22"/>
        </w:rPr>
        <w:t>年比</w:t>
      </w:r>
      <w:r>
        <w:rPr>
          <w:rFonts w:asciiTheme="majorEastAsia" w:eastAsiaTheme="majorEastAsia" w:hAnsiTheme="majorEastAsia" w:hint="eastAsia"/>
          <w:sz w:val="22"/>
        </w:rPr>
        <w:t>11.4</w:t>
      </w:r>
      <w:r w:rsidRPr="00615B16">
        <w:rPr>
          <w:rFonts w:asciiTheme="majorEastAsia" w:eastAsiaTheme="majorEastAsia" w:hAnsiTheme="majorEastAsia" w:hint="eastAsia"/>
          <w:sz w:val="22"/>
        </w:rPr>
        <w:t>％減）</w:t>
      </w:r>
      <w:r>
        <w:rPr>
          <w:rFonts w:asciiTheme="majorEastAsia" w:eastAsiaTheme="majorEastAsia" w:hAnsiTheme="majorEastAsia" w:hint="eastAsia"/>
          <w:sz w:val="22"/>
        </w:rPr>
        <w:t xml:space="preserve">　　</w:t>
      </w:r>
      <w:r w:rsidRPr="007736DF">
        <w:rPr>
          <w:rFonts w:asciiTheme="majorEastAsia" w:eastAsiaTheme="majorEastAsia" w:hAnsiTheme="majorEastAsia" w:hint="eastAsia"/>
          <w:sz w:val="22"/>
        </w:rPr>
        <w:t>※前年は、センサス年のため公表値なし。</w:t>
      </w:r>
    </w:p>
    <w:p w:rsidR="00A96852" w:rsidRDefault="00A96852" w:rsidP="00A96852">
      <w:pPr>
        <w:topLinePunct/>
        <w:autoSpaceDE w:val="0"/>
        <w:autoSpaceDN w:val="0"/>
        <w:ind w:firstLineChars="200" w:firstLine="440"/>
        <w:rPr>
          <w:rFonts w:asciiTheme="majorEastAsia" w:eastAsiaTheme="majorEastAsia" w:hAnsiTheme="majorEastAsia"/>
          <w:sz w:val="22"/>
        </w:rPr>
      </w:pPr>
      <w:r w:rsidRPr="00615B16">
        <w:rPr>
          <w:rFonts w:asciiTheme="majorEastAsia" w:eastAsiaTheme="majorEastAsia" w:hAnsiTheme="majorEastAsia" w:hint="eastAsia"/>
          <w:sz w:val="22"/>
        </w:rPr>
        <w:t>・飼養羽数：</w:t>
      </w:r>
      <w:r>
        <w:rPr>
          <w:rFonts w:asciiTheme="majorEastAsia" w:eastAsiaTheme="majorEastAsia" w:hAnsiTheme="majorEastAsia" w:hint="eastAsia"/>
          <w:sz w:val="22"/>
        </w:rPr>
        <w:t>1,844千羽（前々</w:t>
      </w:r>
      <w:r w:rsidRPr="00615B16">
        <w:rPr>
          <w:rFonts w:asciiTheme="majorEastAsia" w:eastAsiaTheme="majorEastAsia" w:hAnsiTheme="majorEastAsia" w:hint="eastAsia"/>
          <w:sz w:val="22"/>
        </w:rPr>
        <w:t>年比</w:t>
      </w:r>
      <w:r>
        <w:rPr>
          <w:rFonts w:asciiTheme="majorEastAsia" w:eastAsiaTheme="majorEastAsia" w:hAnsiTheme="majorEastAsia" w:hint="eastAsia"/>
          <w:sz w:val="22"/>
        </w:rPr>
        <w:t>3.7</w:t>
      </w:r>
      <w:r w:rsidRPr="00615B16">
        <w:rPr>
          <w:rFonts w:asciiTheme="majorEastAsia" w:eastAsiaTheme="majorEastAsia" w:hAnsiTheme="majorEastAsia" w:hint="eastAsia"/>
          <w:sz w:val="22"/>
        </w:rPr>
        <w:t>％減）。</w:t>
      </w:r>
      <w:r w:rsidRPr="007736DF">
        <w:rPr>
          <w:rFonts w:asciiTheme="majorEastAsia" w:eastAsiaTheme="majorEastAsia" w:hAnsiTheme="majorEastAsia" w:hint="eastAsia"/>
          <w:sz w:val="22"/>
        </w:rPr>
        <w:t>※前年は、センサス年のため公表値なし。</w:t>
      </w:r>
    </w:p>
    <w:p w:rsidR="00DA5CBB" w:rsidRDefault="00950E7C" w:rsidP="00A96852">
      <w:pPr>
        <w:ind w:firstLineChars="100" w:firstLine="220"/>
        <w:rPr>
          <w:rFonts w:asciiTheme="majorEastAsia" w:eastAsiaTheme="majorEastAsia" w:hAnsiTheme="majorEastAsia"/>
          <w:sz w:val="22"/>
        </w:rPr>
      </w:pPr>
      <w:r>
        <w:rPr>
          <w:rFonts w:asciiTheme="majorEastAsia" w:eastAsiaTheme="majorEastAsia" w:hAnsiTheme="majorEastAsia"/>
          <w:noProof/>
          <w:sz w:val="22"/>
        </w:rPr>
        <w:drawing>
          <wp:anchor distT="0" distB="0" distL="114300" distR="114300" simplePos="0" relativeHeight="251669504" behindDoc="0" locked="0" layoutInCell="1" allowOverlap="1">
            <wp:simplePos x="0" y="0"/>
            <wp:positionH relativeFrom="column">
              <wp:posOffset>442595</wp:posOffset>
            </wp:positionH>
            <wp:positionV relativeFrom="paragraph">
              <wp:posOffset>77470</wp:posOffset>
            </wp:positionV>
            <wp:extent cx="4547870" cy="2670175"/>
            <wp:effectExtent l="0" t="0" r="5080" b="0"/>
            <wp:wrapSquare wrapText="bothSides"/>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47870" cy="2670175"/>
                    </a:xfrm>
                    <a:prstGeom prst="rect">
                      <a:avLst/>
                    </a:prstGeom>
                    <a:noFill/>
                    <a:ln>
                      <a:noFill/>
                    </a:ln>
                  </pic:spPr>
                </pic:pic>
              </a:graphicData>
            </a:graphic>
          </wp:anchor>
        </w:drawing>
      </w:r>
    </w:p>
    <w:p w:rsidR="00DA5CBB" w:rsidRDefault="00DA5CBB" w:rsidP="00A96852">
      <w:pPr>
        <w:ind w:firstLineChars="100" w:firstLine="220"/>
        <w:rPr>
          <w:rFonts w:asciiTheme="majorEastAsia" w:eastAsiaTheme="majorEastAsia" w:hAnsiTheme="majorEastAsia"/>
          <w:sz w:val="22"/>
        </w:rPr>
      </w:pPr>
    </w:p>
    <w:p w:rsidR="00DA5CBB" w:rsidRDefault="00DA5CBB" w:rsidP="00A96852">
      <w:pPr>
        <w:ind w:firstLineChars="100" w:firstLine="220"/>
        <w:rPr>
          <w:rFonts w:asciiTheme="majorEastAsia" w:eastAsiaTheme="majorEastAsia" w:hAnsiTheme="majorEastAsia"/>
          <w:sz w:val="22"/>
        </w:rPr>
      </w:pPr>
    </w:p>
    <w:p w:rsidR="00A96852" w:rsidRDefault="00A96852" w:rsidP="00A96852">
      <w:pPr>
        <w:ind w:firstLineChars="100" w:firstLine="220"/>
        <w:rPr>
          <w:rFonts w:asciiTheme="majorEastAsia" w:eastAsiaTheme="majorEastAsia" w:hAnsiTheme="majorEastAsia"/>
          <w:sz w:val="22"/>
        </w:rPr>
      </w:pPr>
    </w:p>
    <w:p w:rsidR="00DA5CBB" w:rsidRDefault="00DA5CBB" w:rsidP="00A96852">
      <w:pPr>
        <w:ind w:firstLineChars="100" w:firstLine="220"/>
        <w:rPr>
          <w:rFonts w:asciiTheme="majorEastAsia" w:eastAsiaTheme="majorEastAsia" w:hAnsiTheme="majorEastAsia"/>
          <w:sz w:val="22"/>
        </w:rPr>
      </w:pPr>
    </w:p>
    <w:p w:rsidR="00DA5CBB" w:rsidRDefault="00DA5CBB" w:rsidP="00A96852">
      <w:pPr>
        <w:ind w:firstLineChars="100" w:firstLine="220"/>
        <w:rPr>
          <w:rFonts w:asciiTheme="majorEastAsia" w:eastAsiaTheme="majorEastAsia" w:hAnsiTheme="majorEastAsia"/>
          <w:sz w:val="22"/>
        </w:rPr>
      </w:pPr>
    </w:p>
    <w:p w:rsidR="00DA5CBB" w:rsidRDefault="00DA5CBB" w:rsidP="00A96852">
      <w:pPr>
        <w:ind w:firstLineChars="100" w:firstLine="220"/>
        <w:rPr>
          <w:rFonts w:asciiTheme="majorEastAsia" w:eastAsiaTheme="majorEastAsia" w:hAnsiTheme="majorEastAsia"/>
          <w:sz w:val="22"/>
        </w:rPr>
      </w:pPr>
    </w:p>
    <w:p w:rsidR="00DA5CBB" w:rsidRDefault="00DA5CBB" w:rsidP="00A96852">
      <w:pPr>
        <w:ind w:firstLineChars="100" w:firstLine="220"/>
        <w:rPr>
          <w:rFonts w:asciiTheme="majorEastAsia" w:eastAsiaTheme="majorEastAsia" w:hAnsiTheme="majorEastAsia"/>
          <w:sz w:val="22"/>
        </w:rPr>
      </w:pPr>
    </w:p>
    <w:p w:rsidR="00DA5CBB" w:rsidRDefault="00DA5CBB" w:rsidP="00A96852">
      <w:pPr>
        <w:ind w:firstLineChars="100" w:firstLine="220"/>
        <w:rPr>
          <w:rFonts w:asciiTheme="majorEastAsia" w:eastAsiaTheme="majorEastAsia" w:hAnsiTheme="majorEastAsia"/>
          <w:sz w:val="22"/>
        </w:rPr>
      </w:pPr>
    </w:p>
    <w:p w:rsidR="00DA5CBB" w:rsidRDefault="00DA5CBB" w:rsidP="00A96852">
      <w:pPr>
        <w:ind w:firstLineChars="100" w:firstLine="220"/>
        <w:rPr>
          <w:rFonts w:asciiTheme="majorEastAsia" w:eastAsiaTheme="majorEastAsia" w:hAnsiTheme="majorEastAsia"/>
          <w:sz w:val="22"/>
        </w:rPr>
      </w:pPr>
    </w:p>
    <w:p w:rsidR="00DA5CBB" w:rsidRDefault="00DA5CBB" w:rsidP="00A96852">
      <w:pPr>
        <w:ind w:firstLineChars="100" w:firstLine="220"/>
        <w:rPr>
          <w:rFonts w:asciiTheme="majorEastAsia" w:eastAsiaTheme="majorEastAsia" w:hAnsiTheme="majorEastAsia"/>
          <w:sz w:val="22"/>
        </w:rPr>
      </w:pPr>
    </w:p>
    <w:p w:rsidR="00DA5CBB" w:rsidRDefault="00DA5CBB" w:rsidP="00A96852">
      <w:pPr>
        <w:ind w:firstLineChars="100" w:firstLine="220"/>
        <w:rPr>
          <w:rFonts w:asciiTheme="majorEastAsia" w:eastAsiaTheme="majorEastAsia" w:hAnsiTheme="majorEastAsia"/>
          <w:sz w:val="22"/>
        </w:rPr>
      </w:pPr>
    </w:p>
    <w:p w:rsidR="00DA5CBB" w:rsidRDefault="00DA5CBB" w:rsidP="00A96852">
      <w:pPr>
        <w:ind w:firstLineChars="100" w:firstLine="220"/>
        <w:rPr>
          <w:rFonts w:asciiTheme="majorEastAsia" w:eastAsiaTheme="majorEastAsia" w:hAnsiTheme="majorEastAsia"/>
          <w:sz w:val="22"/>
        </w:rPr>
      </w:pPr>
    </w:p>
    <w:p w:rsidR="00DA5CBB" w:rsidRPr="00A96852" w:rsidRDefault="00DA5CBB" w:rsidP="00A96852">
      <w:pPr>
        <w:ind w:firstLineChars="100" w:firstLine="220"/>
        <w:rPr>
          <w:rFonts w:asciiTheme="majorEastAsia" w:eastAsiaTheme="majorEastAsia" w:hAnsiTheme="majorEastAsia"/>
          <w:sz w:val="22"/>
        </w:rPr>
      </w:pPr>
    </w:p>
    <w:p w:rsidR="00740961" w:rsidRPr="00A96852" w:rsidRDefault="009608BD" w:rsidP="00DA5CBB">
      <w:pPr>
        <w:ind w:firstLineChars="200" w:firstLine="480"/>
      </w:pPr>
      <w:r>
        <w:rPr>
          <w:noProof/>
        </w:rPr>
        <mc:AlternateContent>
          <mc:Choice Requires="wps">
            <w:drawing>
              <wp:anchor distT="0" distB="0" distL="114300" distR="114300" simplePos="0" relativeHeight="251663360" behindDoc="0" locked="0" layoutInCell="1" allowOverlap="1" wp14:anchorId="645B4860" wp14:editId="1CF46DEF">
                <wp:simplePos x="0" y="0"/>
                <wp:positionH relativeFrom="column">
                  <wp:posOffset>3162300</wp:posOffset>
                </wp:positionH>
                <wp:positionV relativeFrom="paragraph">
                  <wp:posOffset>7620</wp:posOffset>
                </wp:positionV>
                <wp:extent cx="2133600" cy="228600"/>
                <wp:effectExtent l="0" t="0" r="0" b="0"/>
                <wp:wrapNone/>
                <wp:docPr id="1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18D8" w:rsidRPr="00E73F2B" w:rsidRDefault="00DD18D8" w:rsidP="0092679D">
                            <w:pPr>
                              <w:spacing w:line="240" w:lineRule="exact"/>
                              <w:rPr>
                                <w:rFonts w:asciiTheme="majorEastAsia" w:eastAsiaTheme="majorEastAsia" w:hAnsiTheme="majorEastAsia"/>
                                <w:sz w:val="22"/>
                                <w:szCs w:val="22"/>
                              </w:rPr>
                            </w:pPr>
                            <w:r w:rsidRPr="00E73F2B">
                              <w:rPr>
                                <w:rFonts w:asciiTheme="majorEastAsia" w:eastAsiaTheme="majorEastAsia" w:hAnsiTheme="majorEastAsia" w:hint="eastAsia"/>
                                <w:sz w:val="22"/>
                                <w:szCs w:val="22"/>
                              </w:rPr>
                              <w:t>資</w:t>
                            </w:r>
                            <w:r w:rsidR="008463D8">
                              <w:rPr>
                                <w:rFonts w:asciiTheme="majorEastAsia" w:eastAsiaTheme="majorEastAsia" w:hAnsiTheme="majorEastAsia" w:hint="eastAsia"/>
                                <w:sz w:val="22"/>
                                <w:szCs w:val="22"/>
                              </w:rPr>
                              <w:t>料：</w:t>
                            </w:r>
                            <w:r w:rsidRPr="00E73F2B">
                              <w:rPr>
                                <w:rFonts w:asciiTheme="majorEastAsia" w:eastAsiaTheme="majorEastAsia" w:hAnsiTheme="majorEastAsia" w:hint="eastAsia"/>
                                <w:sz w:val="22"/>
                                <w:szCs w:val="22"/>
                              </w:rPr>
                              <w:t>農林水産省「畜産統計」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B4860" id="Text Box 70" o:spid="_x0000_s1039" type="#_x0000_t202" style="position:absolute;left:0;text-align:left;margin-left:249pt;margin-top:.6pt;width:16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" stroked="f">
                <v:textbox inset="5.85pt,.7pt,5.85pt,.7pt">
                  <w:txbxContent>
                    <w:p w:rsidR="00DD18D8" w:rsidRPr="00E73F2B" w:rsidRDefault="00DD18D8" w:rsidP="0092679D">
                      <w:pPr>
                        <w:spacing w:line="240" w:lineRule="exact"/>
                        <w:rPr>
                          <w:rFonts w:asciiTheme="majorEastAsia" w:eastAsiaTheme="majorEastAsia" w:hAnsiTheme="majorEastAsia"/>
                          <w:sz w:val="22"/>
                          <w:szCs w:val="22"/>
                        </w:rPr>
                      </w:pPr>
                      <w:r w:rsidRPr="00E73F2B">
                        <w:rPr>
                          <w:rFonts w:asciiTheme="majorEastAsia" w:eastAsiaTheme="majorEastAsia" w:hAnsiTheme="majorEastAsia" w:hint="eastAsia"/>
                          <w:sz w:val="22"/>
                          <w:szCs w:val="22"/>
                        </w:rPr>
                        <w:t>資</w:t>
                      </w:r>
                      <w:r w:rsidR="008463D8">
                        <w:rPr>
                          <w:rFonts w:asciiTheme="majorEastAsia" w:eastAsiaTheme="majorEastAsia" w:hAnsiTheme="majorEastAsia" w:hint="eastAsia"/>
                          <w:sz w:val="22"/>
                          <w:szCs w:val="22"/>
                        </w:rPr>
                        <w:t>料：</w:t>
                      </w:r>
                      <w:r w:rsidRPr="00E73F2B">
                        <w:rPr>
                          <w:rFonts w:asciiTheme="majorEastAsia" w:eastAsiaTheme="majorEastAsia" w:hAnsiTheme="majorEastAsia" w:hint="eastAsia"/>
                          <w:sz w:val="22"/>
                          <w:szCs w:val="22"/>
                        </w:rPr>
                        <w:t>農林水産省「畜産統計」</w:t>
                      </w:r>
                    </w:p>
                  </w:txbxContent>
                </v:textbox>
              </v:shape>
            </w:pict>
          </mc:Fallback>
        </mc:AlternateContent>
      </w:r>
      <w:r w:rsidR="0070451B">
        <w:rPr>
          <w:rFonts w:asciiTheme="majorEastAsia" w:eastAsiaTheme="majorEastAsia" w:hAnsiTheme="majorEastAsia" w:hint="eastAsia"/>
          <w:sz w:val="22"/>
        </w:rPr>
        <w:t>※</w:t>
      </w:r>
      <w:r w:rsidR="00126EA4">
        <w:rPr>
          <w:rFonts w:asciiTheme="majorEastAsia" w:eastAsiaTheme="majorEastAsia" w:hAnsiTheme="majorEastAsia" w:hint="eastAsia"/>
          <w:sz w:val="22"/>
        </w:rPr>
        <w:t>グラフの</w:t>
      </w:r>
      <w:r w:rsidR="0070451B">
        <w:rPr>
          <w:rFonts w:asciiTheme="majorEastAsia" w:eastAsiaTheme="majorEastAsia" w:hAnsiTheme="majorEastAsia" w:hint="eastAsia"/>
          <w:sz w:val="22"/>
        </w:rPr>
        <w:t>飼養頭羽数は成鶏雌のみ</w:t>
      </w:r>
    </w:p>
    <w:p w:rsidR="009608BD" w:rsidRDefault="009608BD" w:rsidP="00F64CB9">
      <w:pPr>
        <w:rPr>
          <w:rFonts w:asciiTheme="majorEastAsia" w:eastAsiaTheme="majorEastAsia" w:hAnsiTheme="majorEastAsia"/>
          <w:sz w:val="22"/>
        </w:rPr>
      </w:pPr>
    </w:p>
    <w:p w:rsidR="009608BD" w:rsidRDefault="009608BD" w:rsidP="00F64CB9">
      <w:pPr>
        <w:rPr>
          <w:rFonts w:asciiTheme="majorEastAsia" w:eastAsiaTheme="majorEastAsia" w:hAnsiTheme="majorEastAsia"/>
          <w:sz w:val="22"/>
        </w:rPr>
      </w:pPr>
    </w:p>
    <w:p w:rsidR="009608BD" w:rsidRDefault="009608BD" w:rsidP="00F64CB9">
      <w:pPr>
        <w:rPr>
          <w:rFonts w:asciiTheme="majorEastAsia" w:eastAsiaTheme="majorEastAsia" w:hAnsiTheme="majorEastAsia"/>
          <w:sz w:val="22"/>
        </w:rPr>
      </w:pPr>
    </w:p>
    <w:p w:rsidR="009608BD" w:rsidRDefault="009608BD" w:rsidP="00F64CB9">
      <w:pPr>
        <w:rPr>
          <w:rFonts w:asciiTheme="majorEastAsia" w:eastAsiaTheme="majorEastAsia" w:hAnsiTheme="majorEastAsia"/>
          <w:sz w:val="22"/>
        </w:rPr>
      </w:pPr>
    </w:p>
    <w:p w:rsidR="009608BD" w:rsidRDefault="009608BD" w:rsidP="00F64CB9">
      <w:pPr>
        <w:rPr>
          <w:rFonts w:asciiTheme="majorEastAsia" w:eastAsiaTheme="majorEastAsia" w:hAnsiTheme="majorEastAsia"/>
          <w:sz w:val="22"/>
        </w:rPr>
      </w:pPr>
    </w:p>
    <w:p w:rsidR="009608BD" w:rsidRDefault="009608BD" w:rsidP="00F64CB9">
      <w:pPr>
        <w:rPr>
          <w:rFonts w:asciiTheme="majorEastAsia" w:eastAsiaTheme="majorEastAsia" w:hAnsiTheme="majorEastAsia"/>
          <w:sz w:val="22"/>
        </w:rPr>
      </w:pPr>
    </w:p>
    <w:p w:rsidR="009608BD" w:rsidRDefault="009608BD" w:rsidP="00F64CB9">
      <w:pPr>
        <w:rPr>
          <w:rFonts w:asciiTheme="majorEastAsia" w:eastAsiaTheme="majorEastAsia" w:hAnsiTheme="majorEastAsia"/>
          <w:sz w:val="22"/>
        </w:rPr>
      </w:pPr>
    </w:p>
    <w:p w:rsidR="009608BD" w:rsidRDefault="009608BD" w:rsidP="00F64CB9">
      <w:pPr>
        <w:rPr>
          <w:rFonts w:asciiTheme="majorEastAsia" w:eastAsiaTheme="majorEastAsia" w:hAnsiTheme="majorEastAsia"/>
          <w:sz w:val="22"/>
        </w:rPr>
      </w:pPr>
    </w:p>
    <w:p w:rsidR="009608BD" w:rsidRDefault="009608BD" w:rsidP="00F64CB9">
      <w:pPr>
        <w:rPr>
          <w:rFonts w:asciiTheme="majorEastAsia" w:eastAsiaTheme="majorEastAsia" w:hAnsiTheme="majorEastAsia"/>
          <w:sz w:val="22"/>
        </w:rPr>
      </w:pPr>
    </w:p>
    <w:p w:rsidR="009608BD" w:rsidRDefault="009608BD" w:rsidP="00F64CB9">
      <w:pPr>
        <w:rPr>
          <w:rFonts w:asciiTheme="majorEastAsia" w:eastAsiaTheme="majorEastAsia" w:hAnsiTheme="majorEastAsia"/>
          <w:sz w:val="22"/>
        </w:rPr>
      </w:pPr>
    </w:p>
    <w:p w:rsidR="009608BD" w:rsidRDefault="009608BD" w:rsidP="00F64CB9">
      <w:pPr>
        <w:rPr>
          <w:rFonts w:asciiTheme="majorEastAsia" w:eastAsiaTheme="majorEastAsia" w:hAnsiTheme="majorEastAsia"/>
          <w:sz w:val="22"/>
        </w:rPr>
      </w:pPr>
    </w:p>
    <w:p w:rsidR="009608BD" w:rsidRDefault="009608BD" w:rsidP="00F64CB9">
      <w:pPr>
        <w:rPr>
          <w:rFonts w:asciiTheme="majorEastAsia" w:eastAsiaTheme="majorEastAsia" w:hAnsiTheme="majorEastAsia"/>
          <w:sz w:val="22"/>
        </w:rPr>
      </w:pPr>
    </w:p>
    <w:p w:rsidR="009608BD" w:rsidRDefault="009608BD" w:rsidP="00F64CB9">
      <w:pPr>
        <w:rPr>
          <w:rFonts w:asciiTheme="majorEastAsia" w:eastAsiaTheme="majorEastAsia" w:hAnsiTheme="majorEastAsia"/>
          <w:sz w:val="22"/>
        </w:rPr>
      </w:pPr>
    </w:p>
    <w:p w:rsidR="009608BD" w:rsidRDefault="009608BD" w:rsidP="00F64CB9">
      <w:pPr>
        <w:rPr>
          <w:rFonts w:asciiTheme="majorEastAsia" w:eastAsiaTheme="majorEastAsia" w:hAnsiTheme="majorEastAsia"/>
          <w:sz w:val="22"/>
        </w:rPr>
      </w:pPr>
    </w:p>
    <w:p w:rsidR="009608BD" w:rsidRDefault="009608BD" w:rsidP="00F64CB9">
      <w:pPr>
        <w:rPr>
          <w:rFonts w:asciiTheme="majorEastAsia" w:eastAsiaTheme="majorEastAsia" w:hAnsiTheme="majorEastAsia"/>
          <w:sz w:val="22"/>
        </w:rPr>
      </w:pPr>
    </w:p>
    <w:p w:rsidR="009608BD" w:rsidRDefault="009608BD" w:rsidP="00F64CB9">
      <w:pPr>
        <w:rPr>
          <w:rFonts w:asciiTheme="majorEastAsia" w:eastAsiaTheme="majorEastAsia" w:hAnsiTheme="majorEastAsia"/>
          <w:sz w:val="22"/>
        </w:rPr>
      </w:pPr>
    </w:p>
    <w:p w:rsidR="009608BD" w:rsidRDefault="009608BD" w:rsidP="00F64CB9">
      <w:pPr>
        <w:rPr>
          <w:rFonts w:asciiTheme="majorEastAsia" w:eastAsiaTheme="majorEastAsia" w:hAnsiTheme="majorEastAsia"/>
          <w:sz w:val="22"/>
        </w:rPr>
      </w:pPr>
    </w:p>
    <w:p w:rsidR="009608BD" w:rsidRDefault="009608BD" w:rsidP="00F64CB9">
      <w:pPr>
        <w:rPr>
          <w:rFonts w:asciiTheme="majorEastAsia" w:eastAsiaTheme="majorEastAsia" w:hAnsiTheme="majorEastAsia"/>
          <w:sz w:val="22"/>
        </w:rPr>
      </w:pPr>
    </w:p>
    <w:p w:rsidR="009608BD" w:rsidRDefault="009608BD" w:rsidP="00F64CB9">
      <w:pPr>
        <w:rPr>
          <w:rFonts w:asciiTheme="majorEastAsia" w:eastAsiaTheme="majorEastAsia" w:hAnsiTheme="majorEastAsia"/>
          <w:sz w:val="22"/>
        </w:rPr>
      </w:pPr>
    </w:p>
    <w:p w:rsidR="009608BD" w:rsidRDefault="009608BD" w:rsidP="00F64CB9">
      <w:pPr>
        <w:rPr>
          <w:rFonts w:asciiTheme="majorEastAsia" w:eastAsiaTheme="majorEastAsia" w:hAnsiTheme="majorEastAsia"/>
          <w:sz w:val="22"/>
        </w:rPr>
      </w:pPr>
    </w:p>
    <w:p w:rsidR="009608BD" w:rsidRDefault="009608BD" w:rsidP="00F64CB9">
      <w:pPr>
        <w:rPr>
          <w:rFonts w:asciiTheme="majorEastAsia" w:eastAsiaTheme="majorEastAsia" w:hAnsiTheme="majorEastAsia"/>
          <w:sz w:val="22"/>
        </w:rPr>
      </w:pPr>
    </w:p>
    <w:p w:rsidR="009608BD" w:rsidRDefault="009608BD" w:rsidP="00F64CB9">
      <w:pPr>
        <w:rPr>
          <w:rFonts w:asciiTheme="majorEastAsia" w:eastAsiaTheme="majorEastAsia" w:hAnsiTheme="majorEastAsia"/>
          <w:sz w:val="22"/>
        </w:rPr>
      </w:pPr>
    </w:p>
    <w:p w:rsidR="00DA5CBB" w:rsidRDefault="00DA5CBB" w:rsidP="00F64CB9">
      <w:pPr>
        <w:rPr>
          <w:rFonts w:asciiTheme="majorEastAsia" w:eastAsiaTheme="majorEastAsia" w:hAnsiTheme="majorEastAsia"/>
          <w:sz w:val="22"/>
        </w:rPr>
      </w:pPr>
    </w:p>
    <w:p w:rsidR="007F4859" w:rsidRDefault="00A2102A" w:rsidP="00F64CB9">
      <w:pPr>
        <w:rPr>
          <w:rFonts w:asciiTheme="majorEastAsia" w:eastAsiaTheme="majorEastAsia" w:hAnsiTheme="majorEastAsia"/>
          <w:sz w:val="22"/>
        </w:rPr>
      </w:pPr>
      <w:r w:rsidRPr="00420AFE">
        <w:rPr>
          <w:rFonts w:asciiTheme="majorEastAsia" w:eastAsiaTheme="majorEastAsia" w:hAnsiTheme="majorEastAsia" w:hint="eastAsia"/>
          <w:sz w:val="22"/>
        </w:rPr>
        <w:t>（２）</w:t>
      </w:r>
      <w:r w:rsidR="00BB2056">
        <w:rPr>
          <w:rFonts w:asciiTheme="majorEastAsia" w:eastAsiaTheme="majorEastAsia" w:hAnsiTheme="majorEastAsia" w:hint="eastAsia"/>
          <w:sz w:val="22"/>
        </w:rPr>
        <w:t>鶏卵の価格（令和</w:t>
      </w:r>
      <w:r w:rsidR="007E40EA">
        <w:rPr>
          <w:rFonts w:asciiTheme="majorEastAsia" w:eastAsiaTheme="majorEastAsia" w:hAnsiTheme="majorEastAsia" w:hint="eastAsia"/>
          <w:sz w:val="22"/>
        </w:rPr>
        <w:t>3</w:t>
      </w:r>
      <w:r w:rsidR="007F4859" w:rsidRPr="00420AFE">
        <w:rPr>
          <w:rFonts w:asciiTheme="majorEastAsia" w:eastAsiaTheme="majorEastAsia" w:hAnsiTheme="majorEastAsia" w:hint="eastAsia"/>
          <w:sz w:val="22"/>
        </w:rPr>
        <w:t>年</w:t>
      </w:r>
      <w:r w:rsidR="00950E7C">
        <w:rPr>
          <w:rFonts w:asciiTheme="majorEastAsia" w:eastAsiaTheme="majorEastAsia" w:hAnsiTheme="majorEastAsia" w:hint="eastAsia"/>
          <w:sz w:val="22"/>
        </w:rPr>
        <w:t>度</w:t>
      </w:r>
      <w:r w:rsidR="007F4859" w:rsidRPr="00420AFE">
        <w:rPr>
          <w:rFonts w:asciiTheme="majorEastAsia" w:eastAsiaTheme="majorEastAsia" w:hAnsiTheme="majorEastAsia" w:hint="eastAsia"/>
          <w:sz w:val="22"/>
        </w:rPr>
        <w:t>、卸売価格）</w:t>
      </w:r>
      <w:r w:rsidR="007E40EA">
        <w:rPr>
          <w:rFonts w:asciiTheme="majorEastAsia" w:eastAsiaTheme="majorEastAsia" w:hAnsiTheme="majorEastAsia" w:hint="eastAsia"/>
          <w:sz w:val="22"/>
        </w:rPr>
        <w:t>※速報</w:t>
      </w:r>
    </w:p>
    <w:p w:rsidR="00BB2636" w:rsidRPr="00BB2636" w:rsidRDefault="00BB2636" w:rsidP="00BB2636">
      <w:pPr>
        <w:ind w:firstLineChars="100" w:firstLine="220"/>
        <w:rPr>
          <w:rFonts w:asciiTheme="majorEastAsia" w:eastAsiaTheme="majorEastAsia" w:hAnsiTheme="majorEastAsia"/>
          <w:sz w:val="22"/>
        </w:rPr>
      </w:pPr>
      <w:r w:rsidRPr="00BB2636">
        <w:rPr>
          <w:rFonts w:asciiTheme="majorEastAsia" w:eastAsiaTheme="majorEastAsia" w:hAnsiTheme="majorEastAsia" w:hint="eastAsia"/>
          <w:sz w:val="22"/>
        </w:rPr>
        <w:t>・</w:t>
      </w:r>
      <w:r w:rsidR="007E40EA">
        <w:rPr>
          <w:rFonts w:asciiTheme="majorEastAsia" w:eastAsiaTheme="majorEastAsia" w:hAnsiTheme="majorEastAsia" w:hint="eastAsia"/>
          <w:sz w:val="22"/>
        </w:rPr>
        <w:t>215</w:t>
      </w:r>
      <w:r w:rsidRPr="00BB2636">
        <w:rPr>
          <w:rFonts w:asciiTheme="majorEastAsia" w:eastAsiaTheme="majorEastAsia" w:hAnsiTheme="majorEastAsia" w:hint="eastAsia"/>
          <w:sz w:val="22"/>
        </w:rPr>
        <w:t>円/kg（前年比</w:t>
      </w:r>
      <w:r w:rsidR="007E40EA">
        <w:rPr>
          <w:rFonts w:asciiTheme="majorEastAsia" w:eastAsiaTheme="majorEastAsia" w:hAnsiTheme="majorEastAsia" w:hint="eastAsia"/>
          <w:sz w:val="22"/>
        </w:rPr>
        <w:t>26.6％増</w:t>
      </w:r>
      <w:r w:rsidRPr="00BB2636">
        <w:rPr>
          <w:rFonts w:asciiTheme="majorEastAsia" w:eastAsiaTheme="majorEastAsia" w:hAnsiTheme="majorEastAsia" w:hint="eastAsia"/>
          <w:sz w:val="22"/>
        </w:rPr>
        <w:t>）　直近（</w:t>
      </w:r>
      <w:r w:rsidR="007E40EA">
        <w:rPr>
          <w:rFonts w:asciiTheme="majorEastAsia" w:eastAsiaTheme="majorEastAsia" w:hAnsiTheme="majorEastAsia" w:hint="eastAsia"/>
          <w:sz w:val="22"/>
        </w:rPr>
        <w:t>R4.3</w:t>
      </w:r>
      <w:r w:rsidRPr="00BB2636">
        <w:rPr>
          <w:rFonts w:asciiTheme="majorEastAsia" w:eastAsiaTheme="majorEastAsia" w:hAnsiTheme="majorEastAsia" w:hint="eastAsia"/>
          <w:sz w:val="22"/>
        </w:rPr>
        <w:t>月）</w:t>
      </w:r>
      <w:r w:rsidR="007E40EA">
        <w:rPr>
          <w:rFonts w:asciiTheme="majorEastAsia" w:eastAsiaTheme="majorEastAsia" w:hAnsiTheme="majorEastAsia" w:hint="eastAsia"/>
          <w:sz w:val="22"/>
        </w:rPr>
        <w:t>195</w:t>
      </w:r>
      <w:r w:rsidRPr="00BB2636">
        <w:rPr>
          <w:rFonts w:asciiTheme="majorEastAsia" w:eastAsiaTheme="majorEastAsia" w:hAnsiTheme="majorEastAsia" w:hint="eastAsia"/>
          <w:sz w:val="22"/>
        </w:rPr>
        <w:t>円</w:t>
      </w:r>
    </w:p>
    <w:p w:rsidR="00BB2636" w:rsidRPr="00BB2636" w:rsidRDefault="00BB2636" w:rsidP="00BB2636">
      <w:pPr>
        <w:topLinePunct/>
        <w:autoSpaceDE w:val="0"/>
        <w:autoSpaceDN w:val="0"/>
        <w:ind w:leftChars="200" w:left="480" w:firstLineChars="100" w:firstLine="220"/>
        <w:rPr>
          <w:rFonts w:asciiTheme="majorEastAsia" w:eastAsiaTheme="majorEastAsia" w:hAnsiTheme="majorEastAsia"/>
          <w:sz w:val="22"/>
        </w:rPr>
      </w:pPr>
      <w:r w:rsidRPr="00BB2636">
        <w:rPr>
          <w:rFonts w:asciiTheme="majorEastAsia" w:eastAsiaTheme="majorEastAsia" w:hAnsiTheme="majorEastAsia" w:hint="eastAsia"/>
          <w:sz w:val="22"/>
        </w:rPr>
        <w:t>鶏卵の自給率は高く、需要も概ね安定的に推移していることから、生産量のわずかな増減が価格の動向に大きく反映される傾向にある。25年夏以降、需要が旺盛であったことから29年末までは高水準で推移。しかし、高価格に反応した生産者が生産拡大したことにより、価格が低迷し、30年以降成鶏更新・空舎延長事業が毎年発動する状況が続いている。</w:t>
      </w:r>
    </w:p>
    <w:p w:rsidR="00BB2636" w:rsidRPr="00BB2636" w:rsidRDefault="00BB2636" w:rsidP="00BB2636">
      <w:pPr>
        <w:topLinePunct/>
        <w:autoSpaceDE w:val="0"/>
        <w:autoSpaceDN w:val="0"/>
        <w:ind w:leftChars="200" w:left="480" w:firstLineChars="100" w:firstLine="220"/>
        <w:rPr>
          <w:rFonts w:asciiTheme="majorEastAsia" w:eastAsiaTheme="majorEastAsia" w:hAnsiTheme="majorEastAsia"/>
          <w:sz w:val="22"/>
        </w:rPr>
      </w:pPr>
      <w:r w:rsidRPr="00BB2636">
        <w:rPr>
          <w:rFonts w:asciiTheme="majorEastAsia" w:eastAsiaTheme="majorEastAsia" w:hAnsiTheme="majorEastAsia" w:hint="eastAsia"/>
          <w:sz w:val="22"/>
        </w:rPr>
        <w:t>令</w:t>
      </w:r>
      <w:r w:rsidR="00BB2056">
        <w:rPr>
          <w:rFonts w:asciiTheme="majorEastAsia" w:eastAsiaTheme="majorEastAsia" w:hAnsiTheme="majorEastAsia" w:hint="eastAsia"/>
          <w:sz w:val="22"/>
        </w:rPr>
        <w:t>和2</w:t>
      </w:r>
      <w:r w:rsidRPr="00BB2636">
        <w:rPr>
          <w:rFonts w:asciiTheme="majorEastAsia" w:eastAsiaTheme="majorEastAsia" w:hAnsiTheme="majorEastAsia" w:hint="eastAsia"/>
          <w:sz w:val="22"/>
        </w:rPr>
        <w:t>年度は、新型コロナウイルス感染症の影響により外食需要が低迷したことが鶏卵価格下落の大きな要因となり、鶏卵価格差補塡事業や成鶏更新・空舎延長事業の発動が続いたが、鶏卵価格補塡事業については、積立金が不足したことから9月以降発動停止となっている。秋以降の価格は、国内で高病原性鳥インフルエンザが多発したことから需給のバランスが崩れ、令和3年5・6月は260円近くになるなど高値を記録。その後も依然として前年を上回る高値を記録し、200円台で推移している。</w:t>
      </w:r>
    </w:p>
    <w:p w:rsidR="00BB2636" w:rsidRPr="005B3BD5" w:rsidRDefault="00BB2636" w:rsidP="00F64CB9">
      <w:pPr>
        <w:rPr>
          <w:rFonts w:asciiTheme="majorEastAsia" w:eastAsiaTheme="majorEastAsia" w:hAnsiTheme="majorEastAsia"/>
          <w:sz w:val="22"/>
        </w:rPr>
      </w:pPr>
      <w:r w:rsidRPr="005B3BD5">
        <w:rPr>
          <w:rFonts w:asciiTheme="majorEastAsia" w:eastAsiaTheme="majorEastAsia" w:hAnsiTheme="majorEastAsia"/>
          <w:noProof/>
          <w:sz w:val="22"/>
        </w:rPr>
        <mc:AlternateContent>
          <mc:Choice Requires="wps">
            <w:drawing>
              <wp:anchor distT="0" distB="0" distL="114300" distR="114300" simplePos="0" relativeHeight="251660288" behindDoc="0" locked="0" layoutInCell="1" allowOverlap="1" wp14:anchorId="31273BE8" wp14:editId="49321177">
                <wp:simplePos x="0" y="0"/>
                <wp:positionH relativeFrom="column">
                  <wp:posOffset>0</wp:posOffset>
                </wp:positionH>
                <wp:positionV relativeFrom="paragraph">
                  <wp:posOffset>7620</wp:posOffset>
                </wp:positionV>
                <wp:extent cx="5816600" cy="1403985"/>
                <wp:effectExtent l="0" t="0" r="0" b="0"/>
                <wp:wrapNone/>
                <wp:docPr id="6267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1403985"/>
                        </a:xfrm>
                        <a:prstGeom prst="rect">
                          <a:avLst/>
                        </a:prstGeom>
                        <a:noFill/>
                        <a:ln w="9525">
                          <a:noFill/>
                          <a:miter lim="800000"/>
                          <a:headEnd/>
                          <a:tailEnd/>
                        </a:ln>
                      </wps:spPr>
                      <wps:txbx>
                        <w:txbxContent>
                          <w:p w:rsidR="00126EA4" w:rsidRDefault="00126EA4" w:rsidP="00126EA4">
                            <w:pPr>
                              <w:spacing w:line="200" w:lineRule="exact"/>
                              <w:rPr>
                                <w:rFonts w:asciiTheme="majorEastAsia" w:eastAsiaTheme="majorEastAsia" w:hAnsiTheme="majorEastAsia"/>
                                <w:sz w:val="18"/>
                                <w:szCs w:val="18"/>
                              </w:rPr>
                            </w:pPr>
                            <w:r w:rsidRPr="00E86365">
                              <w:rPr>
                                <w:rFonts w:asciiTheme="majorEastAsia" w:eastAsiaTheme="majorEastAsia" w:hAnsiTheme="majorEastAsia" w:hint="eastAsia"/>
                                <w:sz w:val="18"/>
                                <w:szCs w:val="18"/>
                              </w:rPr>
                              <w:t>※　成鶏更新・空舎延長事業：鶏卵の取引価格が通常の季節変動を超えて大幅に低下した場合、</w:t>
                            </w:r>
                          </w:p>
                          <w:p w:rsidR="00126EA4" w:rsidRPr="00AF7D62" w:rsidRDefault="00126EA4" w:rsidP="00126EA4">
                            <w:pPr>
                              <w:spacing w:line="200" w:lineRule="exact"/>
                              <w:ind w:firstLineChars="100" w:firstLine="180"/>
                              <w:rPr>
                                <w:rFonts w:asciiTheme="majorEastAsia" w:eastAsiaTheme="majorEastAsia" w:hAnsiTheme="majorEastAsia"/>
                                <w:sz w:val="18"/>
                                <w:szCs w:val="18"/>
                              </w:rPr>
                            </w:pPr>
                            <w:r w:rsidRPr="00E86365">
                              <w:rPr>
                                <w:rFonts w:asciiTheme="majorEastAsia" w:eastAsiaTheme="majorEastAsia" w:hAnsiTheme="majorEastAsia" w:hint="eastAsia"/>
                                <w:sz w:val="18"/>
                                <w:szCs w:val="18"/>
                              </w:rPr>
                              <w:t>成鶏の更新に当た</w:t>
                            </w:r>
                            <w:r>
                              <w:rPr>
                                <w:rFonts w:asciiTheme="majorEastAsia" w:eastAsiaTheme="majorEastAsia" w:hAnsiTheme="majorEastAsia" w:hint="eastAsia"/>
                                <w:sz w:val="18"/>
                                <w:szCs w:val="18"/>
                              </w:rPr>
                              <w:t>って</w:t>
                            </w:r>
                            <w:r w:rsidRPr="00E86365">
                              <w:rPr>
                                <w:rFonts w:asciiTheme="majorEastAsia" w:eastAsiaTheme="majorEastAsia" w:hAnsiTheme="majorEastAsia" w:hint="eastAsia"/>
                                <w:sz w:val="18"/>
                                <w:szCs w:val="18"/>
                              </w:rPr>
                              <w:t>長期の空舎期間を設けて需給改善を図る取組みに対し奨励金を交付。</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31273BE8" id="_x0000_s1040" type="#_x0000_t202" style="position:absolute;left:0;text-align:left;margin-left:0;margin-top:.6pt;width:458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" filled="f" stroked="f">
                <v:textbox style="mso-fit-shape-to-text:t">
                  <w:txbxContent>
                    <w:p w:rsidR="00126EA4" w:rsidRDefault="00126EA4" w:rsidP="00126EA4">
                      <w:pPr>
                        <w:spacing w:line="200" w:lineRule="exact"/>
                        <w:rPr>
                          <w:rFonts w:asciiTheme="majorEastAsia" w:eastAsiaTheme="majorEastAsia" w:hAnsiTheme="majorEastAsia"/>
                          <w:sz w:val="18"/>
                          <w:szCs w:val="18"/>
                        </w:rPr>
                      </w:pPr>
                      <w:r w:rsidRPr="00E86365">
                        <w:rPr>
                          <w:rFonts w:asciiTheme="majorEastAsia" w:eastAsiaTheme="majorEastAsia" w:hAnsiTheme="majorEastAsia" w:hint="eastAsia"/>
                          <w:sz w:val="18"/>
                          <w:szCs w:val="18"/>
                        </w:rPr>
                        <w:t>※　成鶏更新・空舎延長事業：鶏卵の取引価格が通常の季節変動を超えて大幅に低下した場合、</w:t>
                      </w:r>
                    </w:p>
                    <w:p w:rsidR="00126EA4" w:rsidRPr="00AF7D62" w:rsidRDefault="00126EA4" w:rsidP="00126EA4">
                      <w:pPr>
                        <w:spacing w:line="200" w:lineRule="exact"/>
                        <w:ind w:firstLineChars="100" w:firstLine="180"/>
                        <w:rPr>
                          <w:rFonts w:asciiTheme="majorEastAsia" w:eastAsiaTheme="majorEastAsia" w:hAnsiTheme="majorEastAsia"/>
                          <w:sz w:val="18"/>
                          <w:szCs w:val="18"/>
                        </w:rPr>
                      </w:pPr>
                      <w:r w:rsidRPr="00E86365">
                        <w:rPr>
                          <w:rFonts w:asciiTheme="majorEastAsia" w:eastAsiaTheme="majorEastAsia" w:hAnsiTheme="majorEastAsia" w:hint="eastAsia"/>
                          <w:sz w:val="18"/>
                          <w:szCs w:val="18"/>
                        </w:rPr>
                        <w:t>成鶏の更新に当た</w:t>
                      </w:r>
                      <w:r>
                        <w:rPr>
                          <w:rFonts w:asciiTheme="majorEastAsia" w:eastAsiaTheme="majorEastAsia" w:hAnsiTheme="majorEastAsia" w:hint="eastAsia"/>
                          <w:sz w:val="18"/>
                          <w:szCs w:val="18"/>
                        </w:rPr>
                        <w:t>って</w:t>
                      </w:r>
                      <w:r w:rsidRPr="00E86365">
                        <w:rPr>
                          <w:rFonts w:asciiTheme="majorEastAsia" w:eastAsiaTheme="majorEastAsia" w:hAnsiTheme="majorEastAsia" w:hint="eastAsia"/>
                          <w:sz w:val="18"/>
                          <w:szCs w:val="18"/>
                        </w:rPr>
                        <w:t>長期の空舎期間を設けて需給改善を図る取組みに対し奨励金を交付。</w:t>
                      </w:r>
                    </w:p>
                  </w:txbxContent>
                </v:textbox>
              </v:shape>
            </w:pict>
          </mc:Fallback>
        </mc:AlternateContent>
      </w:r>
    </w:p>
    <w:p w:rsidR="00126EA4" w:rsidRPr="00126EA4" w:rsidRDefault="00126EA4" w:rsidP="00126EA4">
      <w:pPr>
        <w:ind w:leftChars="100" w:left="240" w:firstLineChars="100" w:firstLine="220"/>
        <w:rPr>
          <w:rFonts w:asciiTheme="majorEastAsia" w:eastAsiaTheme="majorEastAsia" w:hAnsiTheme="majorEastAsia"/>
          <w:color w:val="000000" w:themeColor="text1"/>
          <w:sz w:val="22"/>
          <w:u w:val="single"/>
        </w:rPr>
      </w:pPr>
    </w:p>
    <w:p w:rsidR="00126EA4" w:rsidRPr="00126EA4" w:rsidRDefault="00950E7C" w:rsidP="00740961">
      <w:pPr>
        <w:ind w:firstLineChars="100" w:firstLine="220"/>
        <w:rPr>
          <w:rFonts w:asciiTheme="majorEastAsia" w:eastAsiaTheme="majorEastAsia" w:hAnsiTheme="majorEastAsia"/>
          <w:color w:val="000000" w:themeColor="text1"/>
          <w:sz w:val="22"/>
          <w:u w:val="single"/>
        </w:rPr>
      </w:pPr>
      <w:r>
        <w:rPr>
          <w:rFonts w:asciiTheme="majorEastAsia" w:eastAsiaTheme="majorEastAsia" w:hAnsiTheme="majorEastAsia"/>
          <w:noProof/>
          <w:color w:val="000000" w:themeColor="text1"/>
          <w:sz w:val="22"/>
          <w:u w:val="single"/>
        </w:rPr>
        <w:drawing>
          <wp:inline distT="0" distB="0" distL="0" distR="0" wp14:anchorId="2595D2C6">
            <wp:extent cx="5047615" cy="2682240"/>
            <wp:effectExtent l="0" t="0" r="635" b="3810"/>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47615" cy="2682240"/>
                    </a:xfrm>
                    <a:prstGeom prst="rect">
                      <a:avLst/>
                    </a:prstGeom>
                    <a:noFill/>
                    <a:ln>
                      <a:noFill/>
                    </a:ln>
                  </pic:spPr>
                </pic:pic>
              </a:graphicData>
            </a:graphic>
          </wp:inline>
        </w:drawing>
      </w:r>
    </w:p>
    <w:p w:rsidR="009608BD" w:rsidRDefault="009608BD" w:rsidP="00D57B56">
      <w:pPr>
        <w:rPr>
          <w:rFonts w:asciiTheme="majorEastAsia" w:eastAsiaTheme="majorEastAsia" w:hAnsiTheme="majorEastAsia"/>
          <w:sz w:val="22"/>
          <w:szCs w:val="22"/>
        </w:rPr>
      </w:pPr>
      <w:r>
        <w:rPr>
          <w:noProof/>
        </w:rPr>
        <mc:AlternateContent>
          <mc:Choice Requires="wps">
            <w:drawing>
              <wp:anchor distT="0" distB="0" distL="114300" distR="114300" simplePos="0" relativeHeight="251666432" behindDoc="0" locked="0" layoutInCell="1" allowOverlap="1">
                <wp:simplePos x="0" y="0"/>
                <wp:positionH relativeFrom="column">
                  <wp:posOffset>213995</wp:posOffset>
                </wp:positionH>
                <wp:positionV relativeFrom="paragraph">
                  <wp:posOffset>6985</wp:posOffset>
                </wp:positionV>
                <wp:extent cx="4743450" cy="762000"/>
                <wp:effectExtent l="0" t="0" r="0" b="0"/>
                <wp:wrapSquare wrapText="bothSides"/>
                <wp:docPr id="3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762000"/>
                        </a:xfrm>
                        <a:prstGeom prst="rect">
                          <a:avLst/>
                        </a:prstGeom>
                        <a:noFill/>
                        <a:ln>
                          <a:noFill/>
                        </a:ln>
                        <a:extLst/>
                      </wps:spPr>
                      <wps:txbx>
                        <w:txbxContent>
                          <w:p w:rsidR="00126EA4" w:rsidRPr="00E73F2B" w:rsidRDefault="00126EA4" w:rsidP="00126EA4">
                            <w:pPr>
                              <w:spacing w:line="240" w:lineRule="exact"/>
                              <w:rPr>
                                <w:rFonts w:asciiTheme="majorEastAsia" w:eastAsiaTheme="majorEastAsia" w:hAnsiTheme="majorEastAsia"/>
                                <w:sz w:val="22"/>
                                <w:szCs w:val="22"/>
                              </w:rPr>
                            </w:pPr>
                            <w:r w:rsidRPr="00E73F2B">
                              <w:rPr>
                                <w:rFonts w:asciiTheme="majorEastAsia" w:eastAsiaTheme="majorEastAsia" w:hAnsiTheme="majorEastAsia" w:hint="eastAsia"/>
                                <w:sz w:val="22"/>
                                <w:szCs w:val="22"/>
                              </w:rPr>
                              <w:t>資</w:t>
                            </w:r>
                            <w:r>
                              <w:rPr>
                                <w:rFonts w:asciiTheme="majorEastAsia" w:eastAsiaTheme="majorEastAsia" w:hAnsiTheme="majorEastAsia" w:hint="eastAsia"/>
                                <w:sz w:val="22"/>
                                <w:szCs w:val="22"/>
                              </w:rPr>
                              <w:t>料：</w:t>
                            </w:r>
                            <w:r w:rsidRPr="00E73F2B">
                              <w:rPr>
                                <w:rFonts w:asciiTheme="majorEastAsia" w:eastAsiaTheme="majorEastAsia" w:hAnsiTheme="majorEastAsia" w:hint="eastAsia"/>
                                <w:sz w:val="22"/>
                                <w:szCs w:val="22"/>
                              </w:rPr>
                              <w:t>農畜産業振興機構「鶏卵の価格」株式会社JA全農たまご（東京M）</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16.85pt;margin-top:.55pt;width:373.5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" filled="f" stroked="f">
                <v:textbox inset="5.85pt,.7pt,5.85pt,.7pt">
                  <w:txbxContent>
                    <w:p w:rsidR="00126EA4" w:rsidRPr="00E73F2B" w:rsidRDefault="00126EA4" w:rsidP="00126EA4">
                      <w:pPr>
                        <w:spacing w:line="240" w:lineRule="exact"/>
                        <w:rPr>
                          <w:rFonts w:asciiTheme="majorEastAsia" w:eastAsiaTheme="majorEastAsia" w:hAnsiTheme="majorEastAsia"/>
                          <w:sz w:val="22"/>
                          <w:szCs w:val="22"/>
                        </w:rPr>
                      </w:pPr>
                      <w:r w:rsidRPr="00E73F2B">
                        <w:rPr>
                          <w:rFonts w:asciiTheme="majorEastAsia" w:eastAsiaTheme="majorEastAsia" w:hAnsiTheme="majorEastAsia" w:hint="eastAsia"/>
                          <w:sz w:val="22"/>
                          <w:szCs w:val="22"/>
                        </w:rPr>
                        <w:t>資</w:t>
                      </w:r>
                      <w:r>
                        <w:rPr>
                          <w:rFonts w:asciiTheme="majorEastAsia" w:eastAsiaTheme="majorEastAsia" w:hAnsiTheme="majorEastAsia" w:hint="eastAsia"/>
                          <w:sz w:val="22"/>
                          <w:szCs w:val="22"/>
                        </w:rPr>
                        <w:t>料：</w:t>
                      </w:r>
                      <w:r w:rsidRPr="00E73F2B">
                        <w:rPr>
                          <w:rFonts w:asciiTheme="majorEastAsia" w:eastAsiaTheme="majorEastAsia" w:hAnsiTheme="majorEastAsia" w:hint="eastAsia"/>
                          <w:sz w:val="22"/>
                          <w:szCs w:val="22"/>
                        </w:rPr>
                        <w:t>農畜産業振興機構「鶏卵の価格」株式会社JA全農たまご（東京M）</w:t>
                      </w:r>
                    </w:p>
                  </w:txbxContent>
                </v:textbox>
                <w10:wrap type="square"/>
              </v:shape>
            </w:pict>
          </mc:Fallback>
        </mc:AlternateContent>
      </w:r>
    </w:p>
    <w:p w:rsidR="009608BD" w:rsidRDefault="009608BD" w:rsidP="00D57B56">
      <w:pPr>
        <w:rPr>
          <w:rFonts w:asciiTheme="majorEastAsia" w:eastAsiaTheme="majorEastAsia" w:hAnsiTheme="majorEastAsia"/>
          <w:sz w:val="22"/>
          <w:szCs w:val="22"/>
        </w:rPr>
      </w:pPr>
    </w:p>
    <w:p w:rsidR="009608BD" w:rsidRDefault="009608BD" w:rsidP="00D57B56">
      <w:pPr>
        <w:rPr>
          <w:rFonts w:asciiTheme="majorEastAsia" w:eastAsiaTheme="majorEastAsia" w:hAnsiTheme="majorEastAsia"/>
          <w:sz w:val="22"/>
          <w:szCs w:val="22"/>
        </w:rPr>
      </w:pPr>
    </w:p>
    <w:p w:rsidR="009608BD" w:rsidRDefault="009608BD" w:rsidP="00D57B56">
      <w:pPr>
        <w:rPr>
          <w:rFonts w:asciiTheme="majorEastAsia" w:eastAsiaTheme="majorEastAsia" w:hAnsiTheme="majorEastAsia"/>
          <w:sz w:val="22"/>
          <w:szCs w:val="22"/>
        </w:rPr>
      </w:pPr>
    </w:p>
    <w:p w:rsidR="009608BD" w:rsidRDefault="009608BD" w:rsidP="00D57B56">
      <w:pPr>
        <w:rPr>
          <w:rFonts w:asciiTheme="majorEastAsia" w:eastAsiaTheme="majorEastAsia" w:hAnsiTheme="majorEastAsia"/>
          <w:sz w:val="22"/>
          <w:szCs w:val="22"/>
        </w:rPr>
      </w:pPr>
    </w:p>
    <w:p w:rsidR="009608BD" w:rsidRDefault="009608BD" w:rsidP="00D57B56">
      <w:pPr>
        <w:rPr>
          <w:rFonts w:asciiTheme="majorEastAsia" w:eastAsiaTheme="majorEastAsia" w:hAnsiTheme="majorEastAsia"/>
          <w:sz w:val="22"/>
          <w:szCs w:val="22"/>
        </w:rPr>
      </w:pPr>
    </w:p>
    <w:p w:rsidR="009608BD" w:rsidRDefault="009608BD" w:rsidP="00D57B56">
      <w:pPr>
        <w:rPr>
          <w:rFonts w:asciiTheme="majorEastAsia" w:eastAsiaTheme="majorEastAsia" w:hAnsiTheme="majorEastAsia"/>
          <w:sz w:val="22"/>
          <w:szCs w:val="22"/>
        </w:rPr>
      </w:pPr>
    </w:p>
    <w:p w:rsidR="009608BD" w:rsidRDefault="009608BD" w:rsidP="00D57B56">
      <w:pPr>
        <w:rPr>
          <w:rFonts w:asciiTheme="majorEastAsia" w:eastAsiaTheme="majorEastAsia" w:hAnsiTheme="majorEastAsia"/>
          <w:sz w:val="22"/>
          <w:szCs w:val="22"/>
        </w:rPr>
      </w:pPr>
    </w:p>
    <w:p w:rsidR="009608BD" w:rsidRDefault="009608BD" w:rsidP="00D57B56">
      <w:pPr>
        <w:rPr>
          <w:rFonts w:asciiTheme="majorEastAsia" w:eastAsiaTheme="majorEastAsia" w:hAnsiTheme="majorEastAsia"/>
          <w:sz w:val="22"/>
          <w:szCs w:val="22"/>
        </w:rPr>
      </w:pPr>
    </w:p>
    <w:p w:rsidR="009608BD" w:rsidRDefault="009608BD" w:rsidP="00D57B56">
      <w:pPr>
        <w:rPr>
          <w:rFonts w:asciiTheme="majorEastAsia" w:eastAsiaTheme="majorEastAsia" w:hAnsiTheme="majorEastAsia"/>
          <w:sz w:val="22"/>
          <w:szCs w:val="22"/>
        </w:rPr>
      </w:pPr>
    </w:p>
    <w:p w:rsidR="009608BD" w:rsidRDefault="009608BD" w:rsidP="00D57B56">
      <w:pPr>
        <w:rPr>
          <w:rFonts w:asciiTheme="majorEastAsia" w:eastAsiaTheme="majorEastAsia" w:hAnsiTheme="majorEastAsia"/>
          <w:sz w:val="22"/>
          <w:szCs w:val="22"/>
        </w:rPr>
      </w:pPr>
    </w:p>
    <w:p w:rsidR="007E40EA" w:rsidRDefault="007E40EA" w:rsidP="00D57B56">
      <w:pPr>
        <w:rPr>
          <w:rFonts w:asciiTheme="majorEastAsia" w:eastAsiaTheme="majorEastAsia" w:hAnsiTheme="majorEastAsia"/>
          <w:sz w:val="22"/>
          <w:szCs w:val="22"/>
        </w:rPr>
      </w:pPr>
    </w:p>
    <w:p w:rsidR="007E40EA" w:rsidRDefault="007E40EA" w:rsidP="00D57B56">
      <w:pPr>
        <w:rPr>
          <w:rFonts w:asciiTheme="majorEastAsia" w:eastAsiaTheme="majorEastAsia" w:hAnsiTheme="majorEastAsia"/>
          <w:sz w:val="22"/>
          <w:szCs w:val="22"/>
        </w:rPr>
      </w:pPr>
    </w:p>
    <w:p w:rsidR="00035015" w:rsidRPr="00420AFE" w:rsidRDefault="00035015" w:rsidP="00D57B56">
      <w:pPr>
        <w:rPr>
          <w:rFonts w:asciiTheme="majorEastAsia" w:eastAsiaTheme="majorEastAsia" w:hAnsiTheme="majorEastAsia"/>
          <w:sz w:val="22"/>
          <w:szCs w:val="22"/>
        </w:rPr>
      </w:pPr>
      <w:r w:rsidRPr="00420AFE">
        <w:rPr>
          <w:rFonts w:asciiTheme="majorEastAsia" w:eastAsiaTheme="majorEastAsia" w:hAnsiTheme="majorEastAsia" w:hint="eastAsia"/>
          <w:sz w:val="22"/>
          <w:szCs w:val="22"/>
        </w:rPr>
        <w:t>５　ブロイラー</w:t>
      </w:r>
    </w:p>
    <w:p w:rsidR="00A96852" w:rsidRPr="00420AFE" w:rsidRDefault="00477006" w:rsidP="00A96852">
      <w:pPr>
        <w:rPr>
          <w:rFonts w:asciiTheme="majorEastAsia" w:eastAsiaTheme="majorEastAsia" w:hAnsiTheme="majorEastAsia"/>
          <w:sz w:val="22"/>
        </w:rPr>
      </w:pPr>
      <w:r w:rsidRPr="00420AFE">
        <w:rPr>
          <w:rFonts w:asciiTheme="majorEastAsia" w:eastAsiaTheme="majorEastAsia" w:hAnsiTheme="majorEastAsia" w:hint="eastAsia"/>
          <w:sz w:val="22"/>
        </w:rPr>
        <w:t>（１）飼養の状況</w:t>
      </w:r>
      <w:r w:rsidR="00BB2056">
        <w:rPr>
          <w:rFonts w:asciiTheme="majorEastAsia" w:eastAsiaTheme="majorEastAsia" w:hAnsiTheme="majorEastAsia" w:hint="eastAsia"/>
          <w:sz w:val="22"/>
        </w:rPr>
        <w:t>（令和3</w:t>
      </w:r>
      <w:r w:rsidR="00A96852" w:rsidRPr="00420AFE">
        <w:rPr>
          <w:rFonts w:asciiTheme="majorEastAsia" w:eastAsiaTheme="majorEastAsia" w:hAnsiTheme="majorEastAsia" w:hint="eastAsia"/>
          <w:sz w:val="22"/>
        </w:rPr>
        <w:t>年）</w:t>
      </w:r>
    </w:p>
    <w:p w:rsidR="00A96852" w:rsidRPr="008A09A2" w:rsidRDefault="00A96852" w:rsidP="00A96852">
      <w:pPr>
        <w:ind w:firstLineChars="200" w:firstLine="440"/>
        <w:rPr>
          <w:rFonts w:asciiTheme="majorEastAsia" w:eastAsiaTheme="majorEastAsia" w:hAnsiTheme="majorEastAsia"/>
          <w:sz w:val="22"/>
        </w:rPr>
      </w:pPr>
      <w:r w:rsidRPr="00420AFE">
        <w:rPr>
          <w:rFonts w:asciiTheme="majorEastAsia" w:eastAsiaTheme="majorEastAsia" w:hAnsiTheme="majorEastAsia" w:hint="eastAsia"/>
          <w:sz w:val="22"/>
          <w:szCs w:val="22"/>
        </w:rPr>
        <w:t>・飼養戸</w:t>
      </w:r>
      <w:r w:rsidRPr="00AA7F2E">
        <w:rPr>
          <w:rFonts w:asciiTheme="majorEastAsia" w:eastAsiaTheme="majorEastAsia" w:hAnsiTheme="majorEastAsia" w:hint="eastAsia"/>
          <w:sz w:val="22"/>
          <w:szCs w:val="22"/>
        </w:rPr>
        <w:t>数：</w:t>
      </w:r>
      <w:r>
        <w:rPr>
          <w:rFonts w:asciiTheme="majorEastAsia" w:eastAsiaTheme="majorEastAsia" w:hAnsiTheme="majorEastAsia" w:hint="eastAsia"/>
          <w:sz w:val="22"/>
          <w:szCs w:val="22"/>
        </w:rPr>
        <w:t>68戸（前々</w:t>
      </w:r>
      <w:r w:rsidRPr="00B03979">
        <w:rPr>
          <w:rFonts w:asciiTheme="majorEastAsia" w:eastAsiaTheme="majorEastAsia" w:hAnsiTheme="majorEastAsia" w:hint="eastAsia"/>
          <w:sz w:val="22"/>
          <w:szCs w:val="22"/>
        </w:rPr>
        <w:t>年比</w:t>
      </w:r>
      <w:r>
        <w:rPr>
          <w:rFonts w:asciiTheme="majorEastAsia" w:eastAsiaTheme="majorEastAsia" w:hAnsiTheme="majorEastAsia" w:hint="eastAsia"/>
          <w:sz w:val="22"/>
          <w:szCs w:val="22"/>
        </w:rPr>
        <w:t>2.9％減</w:t>
      </w:r>
      <w:r w:rsidRPr="00B03979">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rPr>
        <w:t>※</w:t>
      </w:r>
      <w:r>
        <w:rPr>
          <w:rFonts w:asciiTheme="majorEastAsia" w:eastAsiaTheme="majorEastAsia" w:hAnsiTheme="majorEastAsia" w:hint="eastAsia"/>
          <w:sz w:val="22"/>
          <w:szCs w:val="22"/>
        </w:rPr>
        <w:t>前年は、センサス年のため公表値なし。</w:t>
      </w:r>
    </w:p>
    <w:p w:rsidR="00A96852" w:rsidRPr="00B03979" w:rsidRDefault="00A96852" w:rsidP="00A96852">
      <w:pPr>
        <w:pStyle w:val="a3"/>
        <w:wordWrap/>
        <w:topLinePunct/>
        <w:spacing w:line="240" w:lineRule="auto"/>
        <w:ind w:leftChars="198" w:left="695" w:hangingChars="100" w:hanging="220"/>
        <w:rPr>
          <w:rFonts w:asciiTheme="majorEastAsia" w:eastAsiaTheme="majorEastAsia" w:hAnsiTheme="majorEastAsia"/>
          <w:spacing w:val="0"/>
          <w:sz w:val="22"/>
          <w:szCs w:val="22"/>
        </w:rPr>
      </w:pPr>
      <w:r w:rsidRPr="00B03979">
        <w:rPr>
          <w:rFonts w:asciiTheme="majorEastAsia" w:eastAsiaTheme="majorEastAsia" w:hAnsiTheme="majorEastAsia" w:hint="eastAsia"/>
          <w:spacing w:val="0"/>
          <w:sz w:val="22"/>
          <w:szCs w:val="22"/>
        </w:rPr>
        <w:t>・飼養羽数：</w:t>
      </w:r>
      <w:r>
        <w:rPr>
          <w:rFonts w:asciiTheme="majorEastAsia" w:eastAsiaTheme="majorEastAsia" w:hAnsiTheme="majorEastAsia"/>
          <w:spacing w:val="0"/>
          <w:sz w:val="22"/>
          <w:szCs w:val="22"/>
        </w:rPr>
        <w:t>4</w:t>
      </w:r>
      <w:r>
        <w:rPr>
          <w:rFonts w:asciiTheme="majorEastAsia" w:eastAsiaTheme="majorEastAsia" w:hAnsiTheme="majorEastAsia" w:hint="eastAsia"/>
          <w:spacing w:val="0"/>
          <w:sz w:val="22"/>
          <w:szCs w:val="22"/>
        </w:rPr>
        <w:t>,217千羽（前々</w:t>
      </w:r>
      <w:r w:rsidRPr="00B03979">
        <w:rPr>
          <w:rFonts w:asciiTheme="majorEastAsia" w:eastAsiaTheme="majorEastAsia" w:hAnsiTheme="majorEastAsia" w:hint="eastAsia"/>
          <w:spacing w:val="0"/>
          <w:sz w:val="22"/>
          <w:szCs w:val="22"/>
        </w:rPr>
        <w:t>年比</w:t>
      </w:r>
      <w:r>
        <w:rPr>
          <w:rFonts w:asciiTheme="majorEastAsia" w:eastAsiaTheme="majorEastAsia" w:hAnsiTheme="majorEastAsia" w:hint="eastAsia"/>
          <w:spacing w:val="0"/>
          <w:sz w:val="22"/>
          <w:szCs w:val="22"/>
        </w:rPr>
        <w:t>30.4</w:t>
      </w:r>
      <w:r w:rsidRPr="00B03979">
        <w:rPr>
          <w:rFonts w:asciiTheme="majorEastAsia" w:eastAsiaTheme="majorEastAsia" w:hAnsiTheme="majorEastAsia" w:hint="eastAsia"/>
          <w:spacing w:val="0"/>
          <w:sz w:val="22"/>
          <w:szCs w:val="22"/>
        </w:rPr>
        <w:t>％増）。</w:t>
      </w:r>
      <w:r>
        <w:rPr>
          <w:rFonts w:asciiTheme="majorEastAsia" w:eastAsiaTheme="majorEastAsia" w:hAnsiTheme="majorEastAsia" w:hint="eastAsia"/>
          <w:sz w:val="22"/>
        </w:rPr>
        <w:t>※</w:t>
      </w:r>
      <w:r>
        <w:rPr>
          <w:rFonts w:asciiTheme="majorEastAsia" w:eastAsiaTheme="majorEastAsia" w:hAnsiTheme="majorEastAsia" w:hint="eastAsia"/>
          <w:sz w:val="22"/>
          <w:szCs w:val="22"/>
        </w:rPr>
        <w:t>前年は、センサス年のため公表値なし。</w:t>
      </w:r>
    </w:p>
    <w:p w:rsidR="0070451B" w:rsidRPr="00A96852" w:rsidRDefault="007A0B56" w:rsidP="00A96852">
      <w:pPr>
        <w:ind w:firstLineChars="100" w:firstLine="240"/>
        <w:rPr>
          <w:rFonts w:ascii="ＭＳ 明朝"/>
        </w:rPr>
      </w:pPr>
      <w:r>
        <w:rPr>
          <w:rFonts w:ascii="ＭＳ 明朝"/>
          <w:noProof/>
        </w:rPr>
        <w:drawing>
          <wp:anchor distT="0" distB="0" distL="114300" distR="114300" simplePos="0" relativeHeight="251671552" behindDoc="0" locked="0" layoutInCell="1" allowOverlap="1">
            <wp:simplePos x="0" y="0"/>
            <wp:positionH relativeFrom="column">
              <wp:posOffset>499745</wp:posOffset>
            </wp:positionH>
            <wp:positionV relativeFrom="paragraph">
              <wp:posOffset>57785</wp:posOffset>
            </wp:positionV>
            <wp:extent cx="4552950" cy="3021965"/>
            <wp:effectExtent l="0" t="0" r="0" b="6985"/>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52950" cy="30219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0451B" w:rsidRDefault="0070451B" w:rsidP="00D57B56"/>
    <w:p w:rsidR="00EB5687" w:rsidRDefault="00EB5687" w:rsidP="007F4859">
      <w:pPr>
        <w:ind w:firstLineChars="100" w:firstLine="220"/>
        <w:rPr>
          <w:rFonts w:asciiTheme="majorEastAsia" w:eastAsiaTheme="majorEastAsia" w:hAnsiTheme="majorEastAsia"/>
          <w:sz w:val="22"/>
          <w:szCs w:val="22"/>
        </w:rPr>
      </w:pPr>
    </w:p>
    <w:p w:rsidR="007E40EA" w:rsidRDefault="007E40EA" w:rsidP="007F4859">
      <w:pPr>
        <w:ind w:firstLineChars="100" w:firstLine="220"/>
        <w:rPr>
          <w:rFonts w:asciiTheme="majorEastAsia" w:eastAsiaTheme="majorEastAsia" w:hAnsiTheme="majorEastAsia"/>
          <w:sz w:val="22"/>
          <w:szCs w:val="22"/>
        </w:rPr>
      </w:pPr>
    </w:p>
    <w:p w:rsidR="007E40EA" w:rsidRDefault="007E40EA" w:rsidP="007F4859">
      <w:pPr>
        <w:ind w:firstLineChars="100" w:firstLine="220"/>
        <w:rPr>
          <w:rFonts w:asciiTheme="majorEastAsia" w:eastAsiaTheme="majorEastAsia" w:hAnsiTheme="majorEastAsia"/>
          <w:sz w:val="22"/>
          <w:szCs w:val="22"/>
        </w:rPr>
      </w:pPr>
    </w:p>
    <w:p w:rsidR="007E40EA" w:rsidRDefault="007E40EA" w:rsidP="007F4859">
      <w:pPr>
        <w:ind w:firstLineChars="100" w:firstLine="220"/>
        <w:rPr>
          <w:rFonts w:asciiTheme="majorEastAsia" w:eastAsiaTheme="majorEastAsia" w:hAnsiTheme="majorEastAsia"/>
          <w:sz w:val="22"/>
          <w:szCs w:val="22"/>
        </w:rPr>
      </w:pPr>
    </w:p>
    <w:p w:rsidR="007E40EA" w:rsidRDefault="007E40EA" w:rsidP="007F4859">
      <w:pPr>
        <w:ind w:firstLineChars="100" w:firstLine="220"/>
        <w:rPr>
          <w:rFonts w:asciiTheme="majorEastAsia" w:eastAsiaTheme="majorEastAsia" w:hAnsiTheme="majorEastAsia"/>
          <w:sz w:val="22"/>
          <w:szCs w:val="22"/>
        </w:rPr>
      </w:pPr>
    </w:p>
    <w:p w:rsidR="007E40EA" w:rsidRDefault="007E40EA" w:rsidP="007F4859">
      <w:pPr>
        <w:ind w:firstLineChars="100" w:firstLine="220"/>
        <w:rPr>
          <w:rFonts w:asciiTheme="majorEastAsia" w:eastAsiaTheme="majorEastAsia" w:hAnsiTheme="majorEastAsia"/>
          <w:sz w:val="22"/>
          <w:szCs w:val="22"/>
        </w:rPr>
      </w:pPr>
    </w:p>
    <w:p w:rsidR="007E40EA" w:rsidRDefault="007E40EA" w:rsidP="007F4859">
      <w:pPr>
        <w:ind w:firstLineChars="100" w:firstLine="220"/>
        <w:rPr>
          <w:rFonts w:asciiTheme="majorEastAsia" w:eastAsiaTheme="majorEastAsia" w:hAnsiTheme="majorEastAsia"/>
          <w:sz w:val="22"/>
          <w:szCs w:val="22"/>
        </w:rPr>
      </w:pPr>
    </w:p>
    <w:p w:rsidR="007E40EA" w:rsidRDefault="007E40EA" w:rsidP="007F4859">
      <w:pPr>
        <w:ind w:firstLineChars="100" w:firstLine="220"/>
        <w:rPr>
          <w:rFonts w:asciiTheme="majorEastAsia" w:eastAsiaTheme="majorEastAsia" w:hAnsiTheme="majorEastAsia"/>
          <w:sz w:val="22"/>
          <w:szCs w:val="22"/>
        </w:rPr>
      </w:pPr>
    </w:p>
    <w:p w:rsidR="007E40EA" w:rsidRDefault="007E40EA" w:rsidP="007F4859">
      <w:pPr>
        <w:ind w:firstLineChars="100" w:firstLine="220"/>
        <w:rPr>
          <w:rFonts w:asciiTheme="majorEastAsia" w:eastAsiaTheme="majorEastAsia" w:hAnsiTheme="majorEastAsia"/>
          <w:sz w:val="22"/>
          <w:szCs w:val="22"/>
        </w:rPr>
      </w:pPr>
    </w:p>
    <w:p w:rsidR="007E40EA" w:rsidRDefault="007E40EA" w:rsidP="007F4859">
      <w:pPr>
        <w:ind w:firstLineChars="100" w:firstLine="220"/>
        <w:rPr>
          <w:rFonts w:asciiTheme="majorEastAsia" w:eastAsiaTheme="majorEastAsia" w:hAnsiTheme="majorEastAsia"/>
          <w:sz w:val="22"/>
          <w:szCs w:val="22"/>
        </w:rPr>
      </w:pPr>
    </w:p>
    <w:p w:rsidR="007E40EA" w:rsidRDefault="007E40EA" w:rsidP="007F4859">
      <w:pPr>
        <w:ind w:firstLineChars="100" w:firstLine="220"/>
        <w:rPr>
          <w:rFonts w:asciiTheme="majorEastAsia" w:eastAsiaTheme="majorEastAsia" w:hAnsiTheme="majorEastAsia"/>
          <w:sz w:val="22"/>
          <w:szCs w:val="22"/>
        </w:rPr>
      </w:pPr>
    </w:p>
    <w:p w:rsidR="007E40EA" w:rsidRDefault="007E40EA" w:rsidP="007F4859">
      <w:pPr>
        <w:ind w:firstLineChars="100" w:firstLine="220"/>
        <w:rPr>
          <w:rFonts w:asciiTheme="majorEastAsia" w:eastAsiaTheme="majorEastAsia" w:hAnsiTheme="majorEastAsia"/>
          <w:sz w:val="22"/>
          <w:szCs w:val="22"/>
        </w:rPr>
      </w:pPr>
    </w:p>
    <w:p w:rsidR="007E40EA" w:rsidRDefault="007A0B56" w:rsidP="007F4859">
      <w:pPr>
        <w:ind w:firstLineChars="100" w:firstLine="240"/>
        <w:rPr>
          <w:rFonts w:asciiTheme="majorEastAsia" w:eastAsiaTheme="majorEastAsia" w:hAnsiTheme="majorEastAsia"/>
          <w:sz w:val="22"/>
          <w:szCs w:val="22"/>
        </w:rPr>
      </w:pPr>
      <w:r>
        <w:rPr>
          <w:noProof/>
        </w:rPr>
        <mc:AlternateContent>
          <mc:Choice Requires="wps">
            <w:drawing>
              <wp:anchor distT="0" distB="0" distL="114300" distR="114300" simplePos="0" relativeHeight="251654144" behindDoc="0" locked="0" layoutInCell="1" allowOverlap="1" wp14:anchorId="2991988D" wp14:editId="519618FC">
                <wp:simplePos x="0" y="0"/>
                <wp:positionH relativeFrom="column">
                  <wp:posOffset>3497580</wp:posOffset>
                </wp:positionH>
                <wp:positionV relativeFrom="paragraph">
                  <wp:posOffset>162560</wp:posOffset>
                </wp:positionV>
                <wp:extent cx="2057400" cy="208280"/>
                <wp:effectExtent l="0" t="0" r="0" b="1270"/>
                <wp:wrapNone/>
                <wp:docPr id="1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08280"/>
                        </a:xfrm>
                        <a:prstGeom prst="rect">
                          <a:avLst/>
                        </a:prstGeom>
                        <a:noFill/>
                        <a:ln>
                          <a:noFill/>
                        </a:ln>
                        <a:extLst/>
                      </wps:spPr>
                      <wps:txbx>
                        <w:txbxContent>
                          <w:p w:rsidR="00DD18D8" w:rsidRPr="00420AFE" w:rsidRDefault="00DD18D8" w:rsidP="00604BF7">
                            <w:pPr>
                              <w:rPr>
                                <w:rFonts w:asciiTheme="majorEastAsia" w:eastAsiaTheme="majorEastAsia" w:hAnsiTheme="majorEastAsia"/>
                                <w:sz w:val="22"/>
                                <w:szCs w:val="21"/>
                              </w:rPr>
                            </w:pPr>
                            <w:r w:rsidRPr="00420AFE">
                              <w:rPr>
                                <w:rFonts w:asciiTheme="majorEastAsia" w:eastAsiaTheme="majorEastAsia" w:hAnsiTheme="majorEastAsia" w:hint="eastAsia"/>
                                <w:sz w:val="22"/>
                                <w:szCs w:val="21"/>
                              </w:rPr>
                              <w:t>資</w:t>
                            </w:r>
                            <w:r w:rsidR="008463D8">
                              <w:rPr>
                                <w:rFonts w:asciiTheme="majorEastAsia" w:eastAsiaTheme="majorEastAsia" w:hAnsiTheme="majorEastAsia" w:hint="eastAsia"/>
                                <w:sz w:val="22"/>
                                <w:szCs w:val="21"/>
                              </w:rPr>
                              <w:t>料：</w:t>
                            </w:r>
                            <w:r w:rsidRPr="00420AFE">
                              <w:rPr>
                                <w:rFonts w:asciiTheme="majorEastAsia" w:eastAsiaTheme="majorEastAsia" w:hAnsiTheme="majorEastAsia" w:hint="eastAsia"/>
                                <w:sz w:val="22"/>
                                <w:szCs w:val="21"/>
                              </w:rPr>
                              <w:t>農林水産省「畜産統計」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1988D" id="_x0000_s1042" type="#_x0000_t202" style="position:absolute;left:0;text-align:left;margin-left:275.4pt;margin-top:12.8pt;width:162pt;height:16.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" filled="f" stroked="f">
                <v:textbox inset="5.85pt,.7pt,5.85pt,.7pt">
                  <w:txbxContent>
                    <w:p w:rsidR="00DD18D8" w:rsidRPr="00420AFE" w:rsidRDefault="00DD18D8" w:rsidP="00604BF7">
                      <w:pPr>
                        <w:rPr>
                          <w:rFonts w:asciiTheme="majorEastAsia" w:eastAsiaTheme="majorEastAsia" w:hAnsiTheme="majorEastAsia"/>
                          <w:sz w:val="22"/>
                          <w:szCs w:val="21"/>
                        </w:rPr>
                      </w:pPr>
                      <w:r w:rsidRPr="00420AFE">
                        <w:rPr>
                          <w:rFonts w:asciiTheme="majorEastAsia" w:eastAsiaTheme="majorEastAsia" w:hAnsiTheme="majorEastAsia" w:hint="eastAsia"/>
                          <w:sz w:val="22"/>
                          <w:szCs w:val="21"/>
                        </w:rPr>
                        <w:t>資</w:t>
                      </w:r>
                      <w:r w:rsidR="008463D8">
                        <w:rPr>
                          <w:rFonts w:asciiTheme="majorEastAsia" w:eastAsiaTheme="majorEastAsia" w:hAnsiTheme="majorEastAsia" w:hint="eastAsia"/>
                          <w:sz w:val="22"/>
                          <w:szCs w:val="21"/>
                        </w:rPr>
                        <w:t>料：</w:t>
                      </w:r>
                      <w:r w:rsidRPr="00420AFE">
                        <w:rPr>
                          <w:rFonts w:asciiTheme="majorEastAsia" w:eastAsiaTheme="majorEastAsia" w:hAnsiTheme="majorEastAsia" w:hint="eastAsia"/>
                          <w:sz w:val="22"/>
                          <w:szCs w:val="21"/>
                        </w:rPr>
                        <w:t>農林水産省「畜産統計」</w:t>
                      </w:r>
                    </w:p>
                  </w:txbxContent>
                </v:textbox>
              </v:shape>
            </w:pict>
          </mc:Fallback>
        </mc:AlternateContent>
      </w:r>
    </w:p>
    <w:p w:rsidR="007E40EA" w:rsidRDefault="007E40EA" w:rsidP="007F4859">
      <w:pPr>
        <w:ind w:firstLineChars="100" w:firstLine="220"/>
        <w:rPr>
          <w:rFonts w:asciiTheme="majorEastAsia" w:eastAsiaTheme="majorEastAsia" w:hAnsiTheme="majorEastAsia"/>
          <w:sz w:val="22"/>
          <w:szCs w:val="22"/>
        </w:rPr>
      </w:pPr>
    </w:p>
    <w:p w:rsidR="007A0B56" w:rsidRDefault="007A0B56" w:rsidP="007F4859">
      <w:pPr>
        <w:ind w:firstLineChars="100" w:firstLine="220"/>
        <w:rPr>
          <w:rFonts w:asciiTheme="majorEastAsia" w:eastAsiaTheme="majorEastAsia" w:hAnsiTheme="majorEastAsia"/>
          <w:sz w:val="22"/>
          <w:szCs w:val="22"/>
        </w:rPr>
      </w:pPr>
    </w:p>
    <w:p w:rsidR="007F4859" w:rsidRPr="005B3BD5" w:rsidRDefault="00035015" w:rsidP="007F4859">
      <w:pPr>
        <w:ind w:firstLineChars="100" w:firstLine="220"/>
        <w:rPr>
          <w:rFonts w:asciiTheme="majorEastAsia" w:eastAsiaTheme="majorEastAsia" w:hAnsiTheme="majorEastAsia"/>
          <w:sz w:val="22"/>
          <w:szCs w:val="22"/>
        </w:rPr>
      </w:pPr>
      <w:r w:rsidRPr="005B3BD5">
        <w:rPr>
          <w:rFonts w:asciiTheme="majorEastAsia" w:eastAsiaTheme="majorEastAsia" w:hAnsiTheme="majorEastAsia" w:hint="eastAsia"/>
          <w:sz w:val="22"/>
          <w:szCs w:val="22"/>
        </w:rPr>
        <w:t>（２）</w:t>
      </w:r>
      <w:r w:rsidR="003A315B" w:rsidRPr="005B3BD5">
        <w:rPr>
          <w:rFonts w:asciiTheme="majorEastAsia" w:eastAsiaTheme="majorEastAsia" w:hAnsiTheme="majorEastAsia" w:hint="eastAsia"/>
          <w:sz w:val="22"/>
          <w:szCs w:val="22"/>
        </w:rPr>
        <w:t>ブロイラーの</w:t>
      </w:r>
      <w:r w:rsidRPr="005B3BD5">
        <w:rPr>
          <w:rFonts w:asciiTheme="majorEastAsia" w:eastAsiaTheme="majorEastAsia" w:hAnsiTheme="majorEastAsia" w:hint="eastAsia"/>
          <w:sz w:val="22"/>
          <w:szCs w:val="22"/>
        </w:rPr>
        <w:t>価格</w:t>
      </w:r>
      <w:r w:rsidR="00BB2056">
        <w:rPr>
          <w:rFonts w:asciiTheme="majorEastAsia" w:eastAsiaTheme="majorEastAsia" w:hAnsiTheme="majorEastAsia" w:hint="eastAsia"/>
          <w:sz w:val="22"/>
          <w:szCs w:val="22"/>
        </w:rPr>
        <w:t>（令和</w:t>
      </w:r>
      <w:r w:rsidR="007E40EA">
        <w:rPr>
          <w:rFonts w:asciiTheme="majorEastAsia" w:eastAsiaTheme="majorEastAsia" w:hAnsiTheme="majorEastAsia" w:hint="eastAsia"/>
          <w:sz w:val="22"/>
          <w:szCs w:val="22"/>
        </w:rPr>
        <w:t>3</w:t>
      </w:r>
      <w:r w:rsidR="007F4859" w:rsidRPr="005B3BD5">
        <w:rPr>
          <w:rFonts w:asciiTheme="majorEastAsia" w:eastAsiaTheme="majorEastAsia" w:hAnsiTheme="majorEastAsia" w:hint="eastAsia"/>
          <w:sz w:val="22"/>
          <w:szCs w:val="22"/>
        </w:rPr>
        <w:t>年</w:t>
      </w:r>
      <w:r w:rsidR="00950E7C">
        <w:rPr>
          <w:rFonts w:asciiTheme="majorEastAsia" w:eastAsiaTheme="majorEastAsia" w:hAnsiTheme="majorEastAsia" w:hint="eastAsia"/>
          <w:sz w:val="22"/>
          <w:szCs w:val="22"/>
        </w:rPr>
        <w:t>度</w:t>
      </w:r>
      <w:r w:rsidR="007F4859" w:rsidRPr="005B3BD5">
        <w:rPr>
          <w:rFonts w:asciiTheme="majorEastAsia" w:eastAsiaTheme="majorEastAsia" w:hAnsiTheme="majorEastAsia" w:hint="eastAsia"/>
          <w:sz w:val="22"/>
          <w:szCs w:val="22"/>
        </w:rPr>
        <w:t>、卸売価格）</w:t>
      </w:r>
      <w:r w:rsidR="007E40EA">
        <w:rPr>
          <w:rFonts w:asciiTheme="majorEastAsia" w:eastAsiaTheme="majorEastAsia" w:hAnsiTheme="majorEastAsia" w:hint="eastAsia"/>
          <w:sz w:val="22"/>
          <w:szCs w:val="22"/>
        </w:rPr>
        <w:t>※速報</w:t>
      </w:r>
    </w:p>
    <w:p w:rsidR="00BB2636" w:rsidRPr="003B5D5E" w:rsidRDefault="00BB2636" w:rsidP="00BB2636">
      <w:pPr>
        <w:topLinePunct/>
        <w:autoSpaceDE w:val="0"/>
        <w:autoSpaceDN w:val="0"/>
        <w:adjustRightInd w:val="0"/>
        <w:ind w:leftChars="200" w:left="480"/>
        <w:rPr>
          <w:rFonts w:asciiTheme="majorEastAsia" w:eastAsiaTheme="majorEastAsia" w:hAnsiTheme="majorEastAsia" w:cs="ＭＳ ゴシック"/>
          <w:kern w:val="0"/>
          <w:sz w:val="22"/>
          <w:szCs w:val="22"/>
        </w:rPr>
      </w:pPr>
      <w:r w:rsidRPr="005B3BD5">
        <w:rPr>
          <w:rFonts w:asciiTheme="majorEastAsia" w:eastAsiaTheme="majorEastAsia" w:hAnsiTheme="majorEastAsia" w:cs="ＭＳ ゴシック" w:hint="eastAsia"/>
          <w:kern w:val="0"/>
          <w:sz w:val="22"/>
          <w:szCs w:val="22"/>
        </w:rPr>
        <w:t>・もも肉：</w:t>
      </w:r>
      <w:r w:rsidR="007E40EA">
        <w:rPr>
          <w:rFonts w:asciiTheme="majorEastAsia" w:eastAsiaTheme="majorEastAsia" w:hAnsiTheme="majorEastAsia" w:cs="ＭＳ ゴシック" w:hint="eastAsia"/>
          <w:kern w:val="0"/>
          <w:sz w:val="22"/>
          <w:szCs w:val="22"/>
        </w:rPr>
        <w:t>636</w:t>
      </w:r>
      <w:r w:rsidRPr="005B3BD5">
        <w:rPr>
          <w:rFonts w:asciiTheme="majorEastAsia" w:eastAsiaTheme="majorEastAsia" w:hAnsiTheme="majorEastAsia" w:cs="ＭＳ ゴシック" w:hint="eastAsia"/>
          <w:kern w:val="0"/>
          <w:sz w:val="22"/>
          <w:szCs w:val="22"/>
        </w:rPr>
        <w:t>円/kg（前年比</w:t>
      </w:r>
      <w:r w:rsidR="007E40EA">
        <w:rPr>
          <w:rFonts w:asciiTheme="majorEastAsia" w:eastAsiaTheme="majorEastAsia" w:hAnsiTheme="majorEastAsia" w:cs="ＭＳ ゴシック" w:hint="eastAsia"/>
          <w:kern w:val="0"/>
          <w:sz w:val="22"/>
          <w:szCs w:val="22"/>
        </w:rPr>
        <w:t>1.3％減</w:t>
      </w:r>
      <w:r w:rsidRPr="005B3BD5">
        <w:rPr>
          <w:rFonts w:asciiTheme="majorEastAsia" w:eastAsiaTheme="majorEastAsia" w:hAnsiTheme="majorEastAsia" w:cs="ＭＳ ゴシック" w:hint="eastAsia"/>
          <w:kern w:val="0"/>
          <w:sz w:val="22"/>
          <w:szCs w:val="22"/>
        </w:rPr>
        <w:t xml:space="preserve">）　</w:t>
      </w:r>
      <w:r w:rsidRPr="003B5D5E">
        <w:rPr>
          <w:rFonts w:asciiTheme="majorEastAsia" w:eastAsiaTheme="majorEastAsia" w:hAnsiTheme="majorEastAsia" w:cs="ＭＳ ゴシック" w:hint="eastAsia"/>
          <w:kern w:val="0"/>
          <w:sz w:val="22"/>
          <w:szCs w:val="22"/>
        </w:rPr>
        <w:t xml:space="preserve"> 直近（R</w:t>
      </w:r>
      <w:r w:rsidR="003B5D5E" w:rsidRPr="003B5D5E">
        <w:rPr>
          <w:rFonts w:asciiTheme="majorEastAsia" w:eastAsiaTheme="majorEastAsia" w:hAnsiTheme="majorEastAsia" w:cs="ＭＳ ゴシック" w:hint="eastAsia"/>
          <w:kern w:val="0"/>
          <w:sz w:val="22"/>
          <w:szCs w:val="22"/>
        </w:rPr>
        <w:t>4.3</w:t>
      </w:r>
      <w:r w:rsidRPr="003B5D5E">
        <w:rPr>
          <w:rFonts w:asciiTheme="majorEastAsia" w:eastAsiaTheme="majorEastAsia" w:hAnsiTheme="majorEastAsia" w:cs="ＭＳ ゴシック" w:hint="eastAsia"/>
          <w:kern w:val="0"/>
          <w:sz w:val="22"/>
          <w:szCs w:val="22"/>
        </w:rPr>
        <w:t>月）</w:t>
      </w:r>
      <w:r w:rsidR="003B5D5E" w:rsidRPr="003B5D5E">
        <w:rPr>
          <w:rFonts w:asciiTheme="majorEastAsia" w:eastAsiaTheme="majorEastAsia" w:hAnsiTheme="majorEastAsia" w:cs="ＭＳ ゴシック" w:hint="eastAsia"/>
          <w:kern w:val="0"/>
          <w:sz w:val="22"/>
          <w:szCs w:val="22"/>
        </w:rPr>
        <w:t>642</w:t>
      </w:r>
      <w:r w:rsidRPr="003B5D5E">
        <w:rPr>
          <w:rFonts w:asciiTheme="majorEastAsia" w:eastAsiaTheme="majorEastAsia" w:hAnsiTheme="majorEastAsia" w:cs="ＭＳ ゴシック" w:hint="eastAsia"/>
          <w:kern w:val="0"/>
          <w:sz w:val="22"/>
          <w:szCs w:val="22"/>
        </w:rPr>
        <w:t>円</w:t>
      </w:r>
    </w:p>
    <w:p w:rsidR="00BB2636" w:rsidRPr="003B5D5E" w:rsidRDefault="00BB2636" w:rsidP="00BB2636">
      <w:pPr>
        <w:topLinePunct/>
        <w:autoSpaceDE w:val="0"/>
        <w:autoSpaceDN w:val="0"/>
        <w:adjustRightInd w:val="0"/>
        <w:ind w:leftChars="200" w:left="480"/>
        <w:rPr>
          <w:rFonts w:asciiTheme="majorEastAsia" w:eastAsiaTheme="majorEastAsia" w:hAnsiTheme="majorEastAsia" w:cs="ＭＳ ゴシック"/>
          <w:kern w:val="0"/>
          <w:sz w:val="22"/>
          <w:szCs w:val="22"/>
        </w:rPr>
      </w:pPr>
      <w:r w:rsidRPr="003B5D5E">
        <w:rPr>
          <w:rFonts w:asciiTheme="majorEastAsia" w:eastAsiaTheme="majorEastAsia" w:hAnsiTheme="majorEastAsia" w:cs="ＭＳ ゴシック" w:hint="eastAsia"/>
          <w:kern w:val="0"/>
          <w:sz w:val="22"/>
          <w:szCs w:val="22"/>
        </w:rPr>
        <w:t>・むね肉：</w:t>
      </w:r>
      <w:r w:rsidR="007E40EA" w:rsidRPr="003B5D5E">
        <w:rPr>
          <w:rFonts w:asciiTheme="majorEastAsia" w:eastAsiaTheme="majorEastAsia" w:hAnsiTheme="majorEastAsia" w:cs="ＭＳ ゴシック" w:hint="eastAsia"/>
          <w:kern w:val="0"/>
          <w:sz w:val="22"/>
          <w:szCs w:val="22"/>
        </w:rPr>
        <w:t>325</w:t>
      </w:r>
      <w:r w:rsidRPr="003B5D5E">
        <w:rPr>
          <w:rFonts w:asciiTheme="majorEastAsia" w:eastAsiaTheme="majorEastAsia" w:hAnsiTheme="majorEastAsia" w:cs="ＭＳ ゴシック" w:hint="eastAsia"/>
          <w:kern w:val="0"/>
          <w:sz w:val="22"/>
          <w:szCs w:val="22"/>
        </w:rPr>
        <w:t>円/kg（前年比</w:t>
      </w:r>
      <w:r w:rsidR="007E40EA" w:rsidRPr="003B5D5E">
        <w:rPr>
          <w:rFonts w:asciiTheme="majorEastAsia" w:eastAsiaTheme="majorEastAsia" w:hAnsiTheme="majorEastAsia" w:cs="ＭＳ ゴシック" w:hint="eastAsia"/>
          <w:kern w:val="0"/>
          <w:sz w:val="22"/>
          <w:szCs w:val="22"/>
        </w:rPr>
        <w:t>9</w:t>
      </w:r>
      <w:r w:rsidRPr="003B5D5E">
        <w:rPr>
          <w:rFonts w:asciiTheme="majorEastAsia" w:eastAsiaTheme="majorEastAsia" w:hAnsiTheme="majorEastAsia" w:cs="ＭＳ ゴシック" w:hint="eastAsia"/>
          <w:kern w:val="0"/>
          <w:sz w:val="22"/>
          <w:szCs w:val="22"/>
        </w:rPr>
        <w:t xml:space="preserve">.4％増）  </w:t>
      </w:r>
      <w:r w:rsidR="007E40EA" w:rsidRPr="003B5D5E">
        <w:rPr>
          <w:rFonts w:asciiTheme="majorEastAsia" w:eastAsiaTheme="majorEastAsia" w:hAnsiTheme="majorEastAsia" w:cs="ＭＳ ゴシック" w:hint="eastAsia"/>
          <w:kern w:val="0"/>
          <w:sz w:val="22"/>
          <w:szCs w:val="22"/>
        </w:rPr>
        <w:t xml:space="preserve"> </w:t>
      </w:r>
      <w:r w:rsidRPr="003B5D5E">
        <w:rPr>
          <w:rFonts w:asciiTheme="majorEastAsia" w:eastAsiaTheme="majorEastAsia" w:hAnsiTheme="majorEastAsia" w:cs="ＭＳ ゴシック" w:hint="eastAsia"/>
          <w:kern w:val="0"/>
          <w:sz w:val="22"/>
          <w:szCs w:val="22"/>
        </w:rPr>
        <w:t>直近（</w:t>
      </w:r>
      <w:r w:rsidR="003B5D5E" w:rsidRPr="003B5D5E">
        <w:rPr>
          <w:rFonts w:asciiTheme="majorEastAsia" w:eastAsiaTheme="majorEastAsia" w:hAnsiTheme="majorEastAsia" w:cs="ＭＳ ゴシック" w:hint="eastAsia"/>
          <w:kern w:val="0"/>
          <w:sz w:val="22"/>
          <w:szCs w:val="22"/>
        </w:rPr>
        <w:t>R4.3</w:t>
      </w:r>
      <w:r w:rsidRPr="003B5D5E">
        <w:rPr>
          <w:rFonts w:asciiTheme="majorEastAsia" w:eastAsiaTheme="majorEastAsia" w:hAnsiTheme="majorEastAsia" w:cs="ＭＳ ゴシック" w:hint="eastAsia"/>
          <w:kern w:val="0"/>
          <w:sz w:val="22"/>
          <w:szCs w:val="22"/>
        </w:rPr>
        <w:t>月）</w:t>
      </w:r>
      <w:r w:rsidR="003B5D5E" w:rsidRPr="003B5D5E">
        <w:rPr>
          <w:rFonts w:asciiTheme="majorEastAsia" w:eastAsiaTheme="majorEastAsia" w:hAnsiTheme="majorEastAsia" w:cs="ＭＳ ゴシック" w:hint="eastAsia"/>
          <w:kern w:val="0"/>
          <w:sz w:val="22"/>
          <w:szCs w:val="22"/>
        </w:rPr>
        <w:t>321</w:t>
      </w:r>
      <w:r w:rsidRPr="003B5D5E">
        <w:rPr>
          <w:rFonts w:asciiTheme="majorEastAsia" w:eastAsiaTheme="majorEastAsia" w:hAnsiTheme="majorEastAsia" w:cs="ＭＳ ゴシック" w:hint="eastAsia"/>
          <w:kern w:val="0"/>
          <w:sz w:val="22"/>
          <w:szCs w:val="22"/>
        </w:rPr>
        <w:t>円</w:t>
      </w:r>
    </w:p>
    <w:p w:rsidR="00BB2636" w:rsidRPr="00BB2636" w:rsidRDefault="00BB2636" w:rsidP="00BB2636">
      <w:pPr>
        <w:topLinePunct/>
        <w:autoSpaceDE w:val="0"/>
        <w:autoSpaceDN w:val="0"/>
        <w:adjustRightInd w:val="0"/>
        <w:ind w:leftChars="200" w:left="480" w:firstLineChars="100" w:firstLine="220"/>
        <w:rPr>
          <w:rFonts w:asciiTheme="majorEastAsia" w:eastAsiaTheme="majorEastAsia" w:hAnsiTheme="majorEastAsia" w:cs="ＭＳ ゴシック"/>
          <w:kern w:val="0"/>
          <w:sz w:val="22"/>
          <w:szCs w:val="22"/>
        </w:rPr>
      </w:pPr>
      <w:r w:rsidRPr="003B5D5E">
        <w:rPr>
          <w:rFonts w:asciiTheme="majorEastAsia" w:eastAsiaTheme="majorEastAsia" w:hAnsiTheme="majorEastAsia" w:cs="ＭＳ ゴシック" w:hint="eastAsia"/>
          <w:kern w:val="0"/>
          <w:sz w:val="22"/>
          <w:szCs w:val="22"/>
        </w:rPr>
        <w:t>もも肉・むね肉いずれの価格も、健康志向の高まり等を背景に高</w:t>
      </w:r>
      <w:r w:rsidRPr="00BB2636">
        <w:rPr>
          <w:rFonts w:asciiTheme="majorEastAsia" w:eastAsiaTheme="majorEastAsia" w:hAnsiTheme="majorEastAsia" w:cs="ＭＳ ゴシック" w:hint="eastAsia"/>
          <w:kern w:val="0"/>
          <w:sz w:val="22"/>
          <w:szCs w:val="22"/>
        </w:rPr>
        <w:t>水準に推移。</w:t>
      </w:r>
    </w:p>
    <w:p w:rsidR="00BB2636" w:rsidRPr="009608BD" w:rsidRDefault="00BB2056" w:rsidP="009608BD">
      <w:pPr>
        <w:topLinePunct/>
        <w:autoSpaceDE w:val="0"/>
        <w:autoSpaceDN w:val="0"/>
        <w:adjustRightInd w:val="0"/>
        <w:ind w:leftChars="200" w:left="480" w:firstLineChars="100" w:firstLine="220"/>
        <w:rPr>
          <w:rFonts w:asciiTheme="majorEastAsia" w:eastAsiaTheme="majorEastAsia" w:hAnsiTheme="majorEastAsia" w:cs="ＭＳ ゴシック"/>
          <w:kern w:val="0"/>
          <w:sz w:val="22"/>
          <w:szCs w:val="22"/>
        </w:rPr>
      </w:pPr>
      <w:r>
        <w:rPr>
          <w:rFonts w:asciiTheme="majorEastAsia" w:eastAsiaTheme="majorEastAsia" w:hAnsiTheme="majorEastAsia" w:cs="ＭＳ ゴシック" w:hint="eastAsia"/>
          <w:kern w:val="0"/>
          <w:sz w:val="22"/>
          <w:szCs w:val="22"/>
        </w:rPr>
        <w:t>もも肉に対する嗜好が高く、むね肉の2～3</w:t>
      </w:r>
      <w:r w:rsidR="00BB2636" w:rsidRPr="00BB2636">
        <w:rPr>
          <w:rFonts w:asciiTheme="majorEastAsia" w:eastAsiaTheme="majorEastAsia" w:hAnsiTheme="majorEastAsia" w:cs="ＭＳ ゴシック" w:hint="eastAsia"/>
          <w:kern w:val="0"/>
          <w:sz w:val="22"/>
          <w:szCs w:val="22"/>
        </w:rPr>
        <w:t>倍の価格で推移。近年、</w:t>
      </w:r>
      <w:r>
        <w:rPr>
          <w:rFonts w:asciiTheme="majorEastAsia" w:eastAsiaTheme="majorEastAsia" w:hAnsiTheme="majorEastAsia" w:cs="ＭＳ ゴシック" w:hint="eastAsia"/>
          <w:kern w:val="0"/>
          <w:sz w:val="22"/>
          <w:szCs w:val="22"/>
        </w:rPr>
        <w:t>むね肉もサラダチキン等加工品を中心に需要を伸ばしている。令和2</w:t>
      </w:r>
      <w:r w:rsidR="00BB2636" w:rsidRPr="00BB2636">
        <w:rPr>
          <w:rFonts w:asciiTheme="majorEastAsia" w:eastAsiaTheme="majorEastAsia" w:hAnsiTheme="majorEastAsia" w:cs="ＭＳ ゴシック" w:hint="eastAsia"/>
          <w:kern w:val="0"/>
          <w:sz w:val="22"/>
          <w:szCs w:val="22"/>
        </w:rPr>
        <w:t>年度は、新型コロナウイルス感染症の拡大により巣ごもり需要の高まりを受け、前年を上回った。令和3年度も引き続き、安定した需要が継続していることから、高値で推移している。</w:t>
      </w:r>
    </w:p>
    <w:p w:rsidR="00DC7965" w:rsidRDefault="007A0B56" w:rsidP="00BE31A0">
      <w:pPr>
        <w:topLinePunct/>
        <w:autoSpaceDE w:val="0"/>
        <w:autoSpaceDN w:val="0"/>
        <w:adjustRightInd w:val="0"/>
        <w:rPr>
          <w:rFonts w:asciiTheme="majorEastAsia" w:eastAsiaTheme="majorEastAsia" w:hAnsiTheme="majorEastAsia" w:cs="ＭＳ ゴシック"/>
          <w:kern w:val="0"/>
          <w:sz w:val="22"/>
          <w:szCs w:val="22"/>
          <w:u w:val="single"/>
        </w:rPr>
      </w:pPr>
      <w:r>
        <w:rPr>
          <w:rFonts w:asciiTheme="majorEastAsia" w:eastAsiaTheme="majorEastAsia" w:hAnsiTheme="majorEastAsia" w:cs="ＭＳ ゴシック"/>
          <w:noProof/>
          <w:kern w:val="0"/>
          <w:sz w:val="22"/>
          <w:szCs w:val="22"/>
          <w:u w:val="single"/>
        </w:rPr>
        <w:drawing>
          <wp:anchor distT="0" distB="0" distL="114300" distR="114300" simplePos="0" relativeHeight="251662336" behindDoc="0" locked="0" layoutInCell="1" allowOverlap="1">
            <wp:simplePos x="0" y="0"/>
            <wp:positionH relativeFrom="column">
              <wp:posOffset>490220</wp:posOffset>
            </wp:positionH>
            <wp:positionV relativeFrom="paragraph">
              <wp:posOffset>147320</wp:posOffset>
            </wp:positionV>
            <wp:extent cx="4767580" cy="2273935"/>
            <wp:effectExtent l="0" t="0" r="0" b="0"/>
            <wp:wrapSquare wrapText="bothSides"/>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67580" cy="2273935"/>
                    </a:xfrm>
                    <a:prstGeom prst="rect">
                      <a:avLst/>
                    </a:prstGeom>
                    <a:noFill/>
                    <a:ln>
                      <a:noFill/>
                    </a:ln>
                  </pic:spPr>
                </pic:pic>
              </a:graphicData>
            </a:graphic>
          </wp:anchor>
        </w:drawing>
      </w:r>
    </w:p>
    <w:p w:rsidR="00DC7965" w:rsidRDefault="00DC7965" w:rsidP="00F12590">
      <w:pPr>
        <w:topLinePunct/>
        <w:autoSpaceDE w:val="0"/>
        <w:autoSpaceDN w:val="0"/>
        <w:adjustRightInd w:val="0"/>
        <w:rPr>
          <w:rFonts w:asciiTheme="majorEastAsia" w:eastAsiaTheme="majorEastAsia" w:hAnsiTheme="majorEastAsia" w:cs="ＭＳ ゴシック"/>
          <w:kern w:val="0"/>
          <w:sz w:val="22"/>
          <w:szCs w:val="22"/>
          <w:u w:val="single"/>
        </w:rPr>
      </w:pPr>
    </w:p>
    <w:p w:rsidR="009608BD" w:rsidRDefault="009608BD" w:rsidP="00F12590">
      <w:pPr>
        <w:topLinePunct/>
        <w:autoSpaceDE w:val="0"/>
        <w:autoSpaceDN w:val="0"/>
        <w:adjustRightInd w:val="0"/>
        <w:rPr>
          <w:rFonts w:asciiTheme="majorEastAsia" w:eastAsiaTheme="majorEastAsia" w:hAnsiTheme="majorEastAsia" w:cs="ＭＳ ゴシック"/>
          <w:kern w:val="0"/>
          <w:sz w:val="22"/>
          <w:szCs w:val="22"/>
          <w:u w:val="single"/>
        </w:rPr>
      </w:pPr>
    </w:p>
    <w:p w:rsidR="009608BD" w:rsidRDefault="009608BD" w:rsidP="00F12590">
      <w:pPr>
        <w:topLinePunct/>
        <w:autoSpaceDE w:val="0"/>
        <w:autoSpaceDN w:val="0"/>
        <w:adjustRightInd w:val="0"/>
        <w:rPr>
          <w:rFonts w:asciiTheme="majorEastAsia" w:eastAsiaTheme="majorEastAsia" w:hAnsiTheme="majorEastAsia" w:cs="ＭＳ ゴシック"/>
          <w:kern w:val="0"/>
          <w:sz w:val="22"/>
          <w:szCs w:val="22"/>
          <w:u w:val="single"/>
        </w:rPr>
      </w:pPr>
    </w:p>
    <w:p w:rsidR="009608BD" w:rsidRDefault="009608BD" w:rsidP="00F12590">
      <w:pPr>
        <w:topLinePunct/>
        <w:autoSpaceDE w:val="0"/>
        <w:autoSpaceDN w:val="0"/>
        <w:adjustRightInd w:val="0"/>
        <w:rPr>
          <w:rFonts w:asciiTheme="majorEastAsia" w:eastAsiaTheme="majorEastAsia" w:hAnsiTheme="majorEastAsia" w:cs="ＭＳ ゴシック"/>
          <w:kern w:val="0"/>
          <w:sz w:val="22"/>
          <w:szCs w:val="22"/>
          <w:u w:val="single"/>
        </w:rPr>
      </w:pPr>
    </w:p>
    <w:p w:rsidR="009608BD" w:rsidRDefault="009608BD" w:rsidP="00F12590">
      <w:pPr>
        <w:topLinePunct/>
        <w:autoSpaceDE w:val="0"/>
        <w:autoSpaceDN w:val="0"/>
        <w:adjustRightInd w:val="0"/>
        <w:rPr>
          <w:rFonts w:asciiTheme="majorEastAsia" w:eastAsiaTheme="majorEastAsia" w:hAnsiTheme="majorEastAsia" w:cs="ＭＳ ゴシック"/>
          <w:kern w:val="0"/>
          <w:sz w:val="22"/>
          <w:szCs w:val="22"/>
          <w:u w:val="single"/>
        </w:rPr>
      </w:pPr>
    </w:p>
    <w:p w:rsidR="009608BD" w:rsidRDefault="009608BD" w:rsidP="00F12590">
      <w:pPr>
        <w:topLinePunct/>
        <w:autoSpaceDE w:val="0"/>
        <w:autoSpaceDN w:val="0"/>
        <w:adjustRightInd w:val="0"/>
        <w:rPr>
          <w:rFonts w:asciiTheme="majorEastAsia" w:eastAsiaTheme="majorEastAsia" w:hAnsiTheme="majorEastAsia" w:cs="ＭＳ ゴシック"/>
          <w:kern w:val="0"/>
          <w:sz w:val="22"/>
          <w:szCs w:val="22"/>
          <w:u w:val="single"/>
        </w:rPr>
      </w:pPr>
    </w:p>
    <w:p w:rsidR="009608BD" w:rsidRDefault="009608BD" w:rsidP="00F12590">
      <w:pPr>
        <w:topLinePunct/>
        <w:autoSpaceDE w:val="0"/>
        <w:autoSpaceDN w:val="0"/>
        <w:adjustRightInd w:val="0"/>
        <w:rPr>
          <w:rFonts w:asciiTheme="majorEastAsia" w:eastAsiaTheme="majorEastAsia" w:hAnsiTheme="majorEastAsia" w:cs="ＭＳ ゴシック"/>
          <w:kern w:val="0"/>
          <w:sz w:val="22"/>
          <w:szCs w:val="22"/>
          <w:u w:val="single"/>
        </w:rPr>
      </w:pPr>
    </w:p>
    <w:p w:rsidR="009608BD" w:rsidRDefault="009608BD" w:rsidP="00F12590">
      <w:pPr>
        <w:topLinePunct/>
        <w:autoSpaceDE w:val="0"/>
        <w:autoSpaceDN w:val="0"/>
        <w:adjustRightInd w:val="0"/>
        <w:rPr>
          <w:rFonts w:asciiTheme="majorEastAsia" w:eastAsiaTheme="majorEastAsia" w:hAnsiTheme="majorEastAsia" w:cs="ＭＳ ゴシック"/>
          <w:kern w:val="0"/>
          <w:sz w:val="22"/>
          <w:szCs w:val="22"/>
          <w:u w:val="single"/>
        </w:rPr>
      </w:pPr>
    </w:p>
    <w:p w:rsidR="009608BD" w:rsidRDefault="009608BD" w:rsidP="00F12590">
      <w:pPr>
        <w:topLinePunct/>
        <w:autoSpaceDE w:val="0"/>
        <w:autoSpaceDN w:val="0"/>
        <w:adjustRightInd w:val="0"/>
        <w:rPr>
          <w:rFonts w:asciiTheme="majorEastAsia" w:eastAsiaTheme="majorEastAsia" w:hAnsiTheme="majorEastAsia" w:cs="ＭＳ ゴシック"/>
          <w:kern w:val="0"/>
          <w:sz w:val="22"/>
          <w:szCs w:val="22"/>
          <w:u w:val="single"/>
        </w:rPr>
      </w:pPr>
    </w:p>
    <w:p w:rsidR="009608BD" w:rsidRDefault="009608BD" w:rsidP="00F12590">
      <w:pPr>
        <w:topLinePunct/>
        <w:autoSpaceDE w:val="0"/>
        <w:autoSpaceDN w:val="0"/>
        <w:adjustRightInd w:val="0"/>
        <w:rPr>
          <w:rFonts w:asciiTheme="majorEastAsia" w:eastAsiaTheme="majorEastAsia" w:hAnsiTheme="majorEastAsia" w:cs="ＭＳ ゴシック"/>
          <w:kern w:val="0"/>
          <w:sz w:val="22"/>
          <w:szCs w:val="22"/>
          <w:u w:val="single"/>
        </w:rPr>
      </w:pPr>
    </w:p>
    <w:p w:rsidR="009608BD" w:rsidRDefault="009608BD" w:rsidP="00F12590">
      <w:pPr>
        <w:topLinePunct/>
        <w:autoSpaceDE w:val="0"/>
        <w:autoSpaceDN w:val="0"/>
        <w:adjustRightInd w:val="0"/>
        <w:rPr>
          <w:rFonts w:asciiTheme="majorEastAsia" w:eastAsiaTheme="majorEastAsia" w:hAnsiTheme="majorEastAsia" w:cs="ＭＳ ゴシック"/>
          <w:kern w:val="0"/>
          <w:sz w:val="22"/>
          <w:szCs w:val="22"/>
          <w:u w:val="single"/>
        </w:rPr>
      </w:pPr>
    </w:p>
    <w:p w:rsidR="009608BD" w:rsidRDefault="007A0B56" w:rsidP="00F12590">
      <w:pPr>
        <w:topLinePunct/>
        <w:autoSpaceDE w:val="0"/>
        <w:autoSpaceDN w:val="0"/>
        <w:adjustRightInd w:val="0"/>
        <w:rPr>
          <w:rFonts w:asciiTheme="majorEastAsia" w:eastAsiaTheme="majorEastAsia" w:hAnsiTheme="majorEastAsia" w:cs="ＭＳ ゴシック"/>
          <w:kern w:val="0"/>
          <w:sz w:val="22"/>
          <w:szCs w:val="22"/>
          <w:u w:val="single"/>
        </w:rPr>
      </w:pPr>
      <w:r>
        <w:rPr>
          <w:noProof/>
        </w:rPr>
        <mc:AlternateContent>
          <mc:Choice Requires="wps">
            <w:drawing>
              <wp:anchor distT="0" distB="0" distL="114300" distR="114300" simplePos="0" relativeHeight="251658240" behindDoc="0" locked="0" layoutInCell="1" allowOverlap="1" wp14:anchorId="59BCF89E" wp14:editId="419AA096">
                <wp:simplePos x="0" y="0"/>
                <wp:positionH relativeFrom="column">
                  <wp:posOffset>3090545</wp:posOffset>
                </wp:positionH>
                <wp:positionV relativeFrom="paragraph">
                  <wp:posOffset>7620</wp:posOffset>
                </wp:positionV>
                <wp:extent cx="2428875" cy="271780"/>
                <wp:effectExtent l="0" t="0" r="0" b="0"/>
                <wp:wrapThrough wrapText="bothSides">
                  <wp:wrapPolygon edited="0">
                    <wp:start x="339" y="0"/>
                    <wp:lineTo x="339" y="19682"/>
                    <wp:lineTo x="21176" y="19682"/>
                    <wp:lineTo x="21176" y="0"/>
                    <wp:lineTo x="339" y="0"/>
                  </wp:wrapPolygon>
                </wp:wrapThrough>
                <wp:docPr id="1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271780"/>
                        </a:xfrm>
                        <a:prstGeom prst="rect">
                          <a:avLst/>
                        </a:prstGeom>
                        <a:noFill/>
                        <a:ln>
                          <a:noFill/>
                        </a:ln>
                        <a:extLst/>
                      </wps:spPr>
                      <wps:txbx>
                        <w:txbxContent>
                          <w:p w:rsidR="00DD18D8" w:rsidRPr="00420AFE" w:rsidRDefault="00DD18D8">
                            <w:pPr>
                              <w:rPr>
                                <w:rFonts w:asciiTheme="majorEastAsia" w:eastAsiaTheme="majorEastAsia" w:hAnsiTheme="majorEastAsia"/>
                                <w:sz w:val="22"/>
                                <w:szCs w:val="21"/>
                              </w:rPr>
                            </w:pPr>
                            <w:r w:rsidRPr="00420AFE">
                              <w:rPr>
                                <w:rFonts w:asciiTheme="majorEastAsia" w:eastAsiaTheme="majorEastAsia" w:hAnsiTheme="majorEastAsia" w:hint="eastAsia"/>
                                <w:sz w:val="22"/>
                                <w:szCs w:val="21"/>
                              </w:rPr>
                              <w:t>資</w:t>
                            </w:r>
                            <w:r w:rsidR="008463D8">
                              <w:rPr>
                                <w:rFonts w:asciiTheme="majorEastAsia" w:eastAsiaTheme="majorEastAsia" w:hAnsiTheme="majorEastAsia" w:hint="eastAsia"/>
                                <w:sz w:val="22"/>
                                <w:szCs w:val="21"/>
                              </w:rPr>
                              <w:t>料：</w:t>
                            </w:r>
                            <w:r w:rsidRPr="00420AFE">
                              <w:rPr>
                                <w:rFonts w:asciiTheme="majorEastAsia" w:eastAsiaTheme="majorEastAsia" w:hAnsiTheme="majorEastAsia" w:hint="eastAsia"/>
                                <w:sz w:val="22"/>
                                <w:szCs w:val="21"/>
                              </w:rPr>
                              <w:t>農林水</w:t>
                            </w:r>
                            <w:r w:rsidR="00550472" w:rsidRPr="00420AFE">
                              <w:rPr>
                                <w:rFonts w:asciiTheme="majorEastAsia" w:eastAsiaTheme="majorEastAsia" w:hAnsiTheme="majorEastAsia" w:hint="eastAsia"/>
                                <w:sz w:val="22"/>
                                <w:szCs w:val="21"/>
                              </w:rPr>
                              <w:t>産省「食鳥市況情報」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CF89E" id="Text Box 72" o:spid="_x0000_s1043" type="#_x0000_t202" style="position:absolute;left:0;text-align:left;margin-left:243.35pt;margin-top:.6pt;width:191.25pt;height:2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" filled="f" stroked="f">
                <v:textbox inset="5.85pt,.7pt,5.85pt,.7pt">
                  <w:txbxContent>
                    <w:p w:rsidR="00DD18D8" w:rsidRPr="00420AFE" w:rsidRDefault="00DD18D8">
                      <w:pPr>
                        <w:rPr>
                          <w:rFonts w:asciiTheme="majorEastAsia" w:eastAsiaTheme="majorEastAsia" w:hAnsiTheme="majorEastAsia"/>
                          <w:sz w:val="22"/>
                          <w:szCs w:val="21"/>
                        </w:rPr>
                      </w:pPr>
                      <w:r w:rsidRPr="00420AFE">
                        <w:rPr>
                          <w:rFonts w:asciiTheme="majorEastAsia" w:eastAsiaTheme="majorEastAsia" w:hAnsiTheme="majorEastAsia" w:hint="eastAsia"/>
                          <w:sz w:val="22"/>
                          <w:szCs w:val="21"/>
                        </w:rPr>
                        <w:t>資</w:t>
                      </w:r>
                      <w:r w:rsidR="008463D8">
                        <w:rPr>
                          <w:rFonts w:asciiTheme="majorEastAsia" w:eastAsiaTheme="majorEastAsia" w:hAnsiTheme="majorEastAsia" w:hint="eastAsia"/>
                          <w:sz w:val="22"/>
                          <w:szCs w:val="21"/>
                        </w:rPr>
                        <w:t>料：</w:t>
                      </w:r>
                      <w:r w:rsidRPr="00420AFE">
                        <w:rPr>
                          <w:rFonts w:asciiTheme="majorEastAsia" w:eastAsiaTheme="majorEastAsia" w:hAnsiTheme="majorEastAsia" w:hint="eastAsia"/>
                          <w:sz w:val="22"/>
                          <w:szCs w:val="21"/>
                        </w:rPr>
                        <w:t>農林水</w:t>
                      </w:r>
                      <w:r w:rsidR="00550472" w:rsidRPr="00420AFE">
                        <w:rPr>
                          <w:rFonts w:asciiTheme="majorEastAsia" w:eastAsiaTheme="majorEastAsia" w:hAnsiTheme="majorEastAsia" w:hint="eastAsia"/>
                          <w:sz w:val="22"/>
                          <w:szCs w:val="21"/>
                        </w:rPr>
                        <w:t>産省「食鳥市況情報」</w:t>
                      </w:r>
                    </w:p>
                  </w:txbxContent>
                </v:textbox>
                <w10:wrap type="through"/>
              </v:shape>
            </w:pict>
          </mc:Fallback>
        </mc:AlternateContent>
      </w:r>
    </w:p>
    <w:p w:rsidR="00B11E95" w:rsidRPr="007C4C6C" w:rsidRDefault="00B11E95" w:rsidP="00B11E95">
      <w:pPr>
        <w:rPr>
          <w:rFonts w:asciiTheme="majorEastAsia" w:eastAsiaTheme="majorEastAsia" w:hAnsiTheme="majorEastAsia"/>
          <w:sz w:val="22"/>
        </w:rPr>
      </w:pPr>
      <w:r w:rsidRPr="007C4C6C">
        <w:rPr>
          <w:rFonts w:asciiTheme="majorEastAsia" w:eastAsiaTheme="majorEastAsia" w:hAnsiTheme="majorEastAsia" w:hint="eastAsia"/>
          <w:sz w:val="22"/>
        </w:rPr>
        <w:t>６　養蜂</w:t>
      </w:r>
    </w:p>
    <w:p w:rsidR="00B11E95" w:rsidRPr="00576368" w:rsidRDefault="00B11E95" w:rsidP="00B11E95">
      <w:pPr>
        <w:ind w:firstLineChars="100" w:firstLine="220"/>
        <w:rPr>
          <w:rFonts w:ascii="ＭＳ ゴシック" w:eastAsia="ＭＳ ゴシック" w:hAnsi="ＭＳ ゴシック"/>
          <w:color w:val="000000" w:themeColor="text1"/>
          <w:sz w:val="22"/>
        </w:rPr>
      </w:pPr>
      <w:r w:rsidRPr="007C4C6C">
        <w:rPr>
          <w:rFonts w:ascii="ＭＳ ゴシック" w:eastAsia="ＭＳ ゴシック" w:hAnsi="ＭＳ ゴシック" w:hint="eastAsia"/>
          <w:sz w:val="22"/>
        </w:rPr>
        <w:t>（１）飼養の状況</w:t>
      </w:r>
      <w:r w:rsidRPr="00576368">
        <w:rPr>
          <w:rFonts w:ascii="ＭＳ ゴシック" w:eastAsia="ＭＳ ゴシック" w:hAnsi="ＭＳ ゴシック" w:hint="eastAsia"/>
          <w:color w:val="000000" w:themeColor="text1"/>
          <w:sz w:val="22"/>
        </w:rPr>
        <w:t>（令和３年）</w:t>
      </w:r>
    </w:p>
    <w:p w:rsidR="00B11E95" w:rsidRPr="00576368" w:rsidRDefault="00B11E95" w:rsidP="00B11E95">
      <w:pPr>
        <w:topLinePunct/>
        <w:autoSpaceDE w:val="0"/>
        <w:autoSpaceDN w:val="0"/>
        <w:adjustRightInd w:val="0"/>
        <w:ind w:leftChars="198" w:left="475"/>
        <w:rPr>
          <w:rFonts w:ascii="ＭＳ ゴシック" w:eastAsia="ＭＳ ゴシック" w:hAnsi="ＭＳ ゴシック" w:cs="ＭＳ ゴシック"/>
          <w:color w:val="000000" w:themeColor="text1"/>
          <w:kern w:val="0"/>
          <w:sz w:val="22"/>
        </w:rPr>
      </w:pPr>
      <w:r w:rsidRPr="00576368">
        <w:rPr>
          <w:rFonts w:ascii="ＭＳ ゴシック" w:eastAsia="ＭＳ ゴシック" w:hAnsi="ＭＳ ゴシック" w:cs="ＭＳ ゴシック" w:hint="eastAsia"/>
          <w:color w:val="000000" w:themeColor="text1"/>
          <w:kern w:val="0"/>
          <w:sz w:val="22"/>
        </w:rPr>
        <w:t>・飼養戸数：195戸（前年比0.5</w:t>
      </w:r>
      <w:r w:rsidRPr="00576368">
        <w:rPr>
          <w:rFonts w:ascii="ＭＳ ゴシック" w:eastAsia="ＭＳ ゴシック" w:hAnsi="ＭＳ ゴシック" w:cs="ＭＳ ゴシック"/>
          <w:color w:val="000000" w:themeColor="text1"/>
          <w:kern w:val="0"/>
          <w:sz w:val="22"/>
        </w:rPr>
        <w:t>％</w:t>
      </w:r>
      <w:r w:rsidRPr="00576368">
        <w:rPr>
          <w:rFonts w:ascii="ＭＳ ゴシック" w:eastAsia="ＭＳ ゴシック" w:hAnsi="ＭＳ ゴシック" w:cs="ＭＳ ゴシック" w:hint="eastAsia"/>
          <w:color w:val="000000" w:themeColor="text1"/>
          <w:kern w:val="0"/>
          <w:sz w:val="22"/>
        </w:rPr>
        <w:t>減</w:t>
      </w:r>
      <w:r w:rsidRPr="00576368">
        <w:rPr>
          <w:rFonts w:ascii="ＭＳ ゴシック" w:eastAsia="ＭＳ ゴシック" w:hAnsi="ＭＳ ゴシック" w:cs="ＭＳ ゴシック"/>
          <w:color w:val="000000" w:themeColor="text1"/>
          <w:kern w:val="0"/>
          <w:sz w:val="22"/>
        </w:rPr>
        <w:t>）、日本ミツバチ</w:t>
      </w:r>
      <w:r w:rsidRPr="00576368">
        <w:rPr>
          <w:rFonts w:ascii="ＭＳ ゴシック" w:eastAsia="ＭＳ ゴシック" w:hAnsi="ＭＳ ゴシック" w:cs="ＭＳ ゴシック" w:hint="eastAsia"/>
          <w:color w:val="000000" w:themeColor="text1"/>
          <w:kern w:val="0"/>
          <w:sz w:val="22"/>
        </w:rPr>
        <w:t>ブームを受け、近年は増加傾向で</w:t>
      </w:r>
    </w:p>
    <w:p w:rsidR="00B11E95" w:rsidRPr="00576368" w:rsidRDefault="00B11E95" w:rsidP="00B11E95">
      <w:pPr>
        <w:topLinePunct/>
        <w:autoSpaceDE w:val="0"/>
        <w:autoSpaceDN w:val="0"/>
        <w:adjustRightInd w:val="0"/>
        <w:ind w:leftChars="198" w:left="475" w:firstLineChars="600" w:firstLine="1320"/>
        <w:rPr>
          <w:rFonts w:ascii="ＭＳ ゴシック" w:eastAsia="ＭＳ ゴシック" w:hAnsi="ＭＳ ゴシック" w:cs="ＭＳ ゴシック"/>
          <w:color w:val="000000" w:themeColor="text1"/>
          <w:kern w:val="0"/>
          <w:sz w:val="22"/>
        </w:rPr>
      </w:pPr>
      <w:r w:rsidRPr="00576368">
        <w:rPr>
          <w:rFonts w:ascii="ＭＳ ゴシック" w:eastAsia="ＭＳ ゴシック" w:hAnsi="ＭＳ ゴシック" w:cs="ＭＳ ゴシック" w:hint="eastAsia"/>
          <w:color w:val="000000" w:themeColor="text1"/>
          <w:kern w:val="0"/>
          <w:sz w:val="22"/>
        </w:rPr>
        <w:t>推移。令和３年は、横ばいとなった。</w:t>
      </w:r>
    </w:p>
    <w:p w:rsidR="00B11E95" w:rsidRPr="00576368" w:rsidRDefault="00B11E95" w:rsidP="00B11E95">
      <w:pPr>
        <w:topLinePunct/>
        <w:autoSpaceDE w:val="0"/>
        <w:autoSpaceDN w:val="0"/>
        <w:adjustRightInd w:val="0"/>
        <w:ind w:leftChars="198" w:left="695" w:hangingChars="100" w:hanging="220"/>
        <w:rPr>
          <w:rFonts w:ascii="ＭＳ ゴシック" w:eastAsia="ＭＳ ゴシック" w:hAnsi="ＭＳ ゴシック" w:cs="ＭＳ ゴシック"/>
          <w:color w:val="000000" w:themeColor="text1"/>
          <w:kern w:val="0"/>
          <w:sz w:val="22"/>
        </w:rPr>
      </w:pPr>
      <w:r w:rsidRPr="00576368">
        <w:rPr>
          <w:rFonts w:ascii="ＭＳ ゴシック" w:eastAsia="ＭＳ ゴシック" w:hAnsi="ＭＳ ゴシック" w:cs="ＭＳ ゴシック" w:hint="eastAsia"/>
          <w:color w:val="000000" w:themeColor="text1"/>
          <w:kern w:val="0"/>
          <w:sz w:val="22"/>
        </w:rPr>
        <w:t>・蜂群数　：12.5千群（前年比3.3％増）、近年は増加傾向で推移。</w:t>
      </w:r>
    </w:p>
    <w:p w:rsidR="00B11E95" w:rsidRPr="00576368" w:rsidRDefault="00B11E95" w:rsidP="00B11E95">
      <w:pPr>
        <w:topLinePunct/>
        <w:autoSpaceDE w:val="0"/>
        <w:autoSpaceDN w:val="0"/>
        <w:adjustRightInd w:val="0"/>
        <w:ind w:leftChars="198" w:left="695" w:hangingChars="100" w:hanging="220"/>
        <w:rPr>
          <w:rFonts w:ascii="ＭＳ ゴシック" w:eastAsia="ＭＳ ゴシック" w:hAnsi="ＭＳ ゴシック" w:cs="ＭＳ ゴシック"/>
          <w:color w:val="000000" w:themeColor="text1"/>
          <w:kern w:val="0"/>
          <w:sz w:val="22"/>
        </w:rPr>
      </w:pPr>
      <w:r w:rsidRPr="00576368">
        <w:rPr>
          <w:rFonts w:ascii="ＭＳ ゴシック" w:eastAsia="ＭＳ ゴシック" w:hAnsi="ＭＳ ゴシック" w:hint="eastAsia"/>
          <w:color w:val="000000" w:themeColor="text1"/>
          <w:sz w:val="22"/>
        </w:rPr>
        <w:t>・はちみつ生産量（令和２年）：222㌧（前年比9.9％増）、近年は増加傾向で推移。</w:t>
      </w:r>
    </w:p>
    <w:p w:rsidR="00B11E95" w:rsidRDefault="00B11E95" w:rsidP="00B11E95">
      <w:pPr>
        <w:widowControl/>
        <w:jc w:val="left"/>
        <w:rPr>
          <w:rFonts w:asciiTheme="majorEastAsia" w:eastAsiaTheme="majorEastAsia" w:hAnsiTheme="majorEastAsia"/>
          <w:sz w:val="22"/>
        </w:rPr>
      </w:pPr>
      <w:r w:rsidRPr="00B6659C">
        <w:rPr>
          <w:noProof/>
        </w:rPr>
        <w:drawing>
          <wp:inline distT="0" distB="0" distL="0" distR="0" wp14:anchorId="1A8B8A5E" wp14:editId="76480B17">
            <wp:extent cx="5759450" cy="1861959"/>
            <wp:effectExtent l="0" t="0" r="0" b="5080"/>
            <wp:docPr id="626765" name="図 626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1861959"/>
                    </a:xfrm>
                    <a:prstGeom prst="rect">
                      <a:avLst/>
                    </a:prstGeom>
                    <a:noFill/>
                    <a:ln>
                      <a:noFill/>
                    </a:ln>
                  </pic:spPr>
                </pic:pic>
              </a:graphicData>
            </a:graphic>
          </wp:inline>
        </w:drawing>
      </w:r>
    </w:p>
    <w:p w:rsidR="00B11E95" w:rsidRDefault="00B11E95" w:rsidP="00B11E95">
      <w:pPr>
        <w:rPr>
          <w:rFonts w:asciiTheme="majorEastAsia" w:eastAsiaTheme="majorEastAsia" w:hAnsiTheme="majorEastAsia"/>
          <w:sz w:val="22"/>
        </w:rPr>
      </w:pPr>
    </w:p>
    <w:p w:rsidR="00B11E95" w:rsidRDefault="00B11E95" w:rsidP="00B11E95">
      <w:pPr>
        <w:rPr>
          <w:rFonts w:asciiTheme="majorEastAsia" w:eastAsiaTheme="majorEastAsia" w:hAnsiTheme="majorEastAsia"/>
          <w:sz w:val="22"/>
        </w:rPr>
      </w:pPr>
    </w:p>
    <w:p w:rsidR="00B11E95" w:rsidRDefault="00B11E95" w:rsidP="00B11E95">
      <w:pPr>
        <w:rPr>
          <w:rFonts w:asciiTheme="majorEastAsia" w:eastAsiaTheme="majorEastAsia" w:hAnsiTheme="majorEastAsia"/>
          <w:sz w:val="22"/>
        </w:rPr>
      </w:pPr>
    </w:p>
    <w:p w:rsidR="00B11E95" w:rsidRDefault="00B11E95" w:rsidP="00B11E95">
      <w:pPr>
        <w:rPr>
          <w:rFonts w:asciiTheme="majorEastAsia" w:eastAsiaTheme="majorEastAsia" w:hAnsiTheme="majorEastAsia"/>
          <w:sz w:val="22"/>
        </w:rPr>
      </w:pPr>
    </w:p>
    <w:p w:rsidR="00B11E95" w:rsidRDefault="00B11E95" w:rsidP="00B11E95">
      <w:pPr>
        <w:rPr>
          <w:rFonts w:asciiTheme="majorEastAsia" w:eastAsiaTheme="majorEastAsia" w:hAnsiTheme="majorEastAsia"/>
          <w:sz w:val="22"/>
        </w:rPr>
      </w:pPr>
    </w:p>
    <w:p w:rsidR="00B11E95" w:rsidRDefault="00B11E95" w:rsidP="00B11E95">
      <w:pPr>
        <w:rPr>
          <w:rFonts w:asciiTheme="majorEastAsia" w:eastAsiaTheme="majorEastAsia" w:hAnsiTheme="majorEastAsia"/>
          <w:sz w:val="22"/>
        </w:rPr>
      </w:pPr>
    </w:p>
    <w:p w:rsidR="00B11E95" w:rsidRDefault="00B11E95" w:rsidP="00B11E95">
      <w:pPr>
        <w:rPr>
          <w:rFonts w:asciiTheme="majorEastAsia" w:eastAsiaTheme="majorEastAsia" w:hAnsiTheme="majorEastAsia"/>
          <w:sz w:val="22"/>
        </w:rPr>
      </w:pPr>
    </w:p>
    <w:p w:rsidR="00B11E95" w:rsidRDefault="00B11E95" w:rsidP="00B11E95">
      <w:pPr>
        <w:rPr>
          <w:rFonts w:asciiTheme="majorEastAsia" w:eastAsiaTheme="majorEastAsia" w:hAnsiTheme="majorEastAsia"/>
          <w:sz w:val="22"/>
        </w:rPr>
      </w:pPr>
    </w:p>
    <w:p w:rsidR="00B11E95" w:rsidRDefault="00B11E95" w:rsidP="00B11E95">
      <w:pPr>
        <w:rPr>
          <w:rFonts w:asciiTheme="majorEastAsia" w:eastAsiaTheme="majorEastAsia" w:hAnsiTheme="majorEastAsia"/>
          <w:sz w:val="22"/>
        </w:rPr>
      </w:pPr>
    </w:p>
    <w:p w:rsidR="00B11E95" w:rsidRDefault="00B11E95" w:rsidP="00B11E95">
      <w:pPr>
        <w:rPr>
          <w:rFonts w:asciiTheme="majorEastAsia" w:eastAsiaTheme="majorEastAsia" w:hAnsiTheme="majorEastAsia"/>
          <w:sz w:val="22"/>
        </w:rPr>
      </w:pPr>
    </w:p>
    <w:p w:rsidR="00B11E95" w:rsidRDefault="00B11E95" w:rsidP="00B11E95">
      <w:pPr>
        <w:rPr>
          <w:rFonts w:asciiTheme="majorEastAsia" w:eastAsiaTheme="majorEastAsia" w:hAnsiTheme="majorEastAsia"/>
          <w:sz w:val="22"/>
        </w:rPr>
      </w:pPr>
    </w:p>
    <w:p w:rsidR="00B11E95" w:rsidRDefault="00B11E95" w:rsidP="00B11E95">
      <w:pPr>
        <w:rPr>
          <w:rFonts w:asciiTheme="majorEastAsia" w:eastAsiaTheme="majorEastAsia" w:hAnsiTheme="majorEastAsia"/>
          <w:sz w:val="22"/>
        </w:rPr>
      </w:pPr>
    </w:p>
    <w:p w:rsidR="00B11E95" w:rsidRDefault="00B11E95" w:rsidP="00B11E95">
      <w:pPr>
        <w:rPr>
          <w:rFonts w:asciiTheme="majorEastAsia" w:eastAsiaTheme="majorEastAsia" w:hAnsiTheme="majorEastAsia"/>
          <w:sz w:val="22"/>
        </w:rPr>
      </w:pPr>
    </w:p>
    <w:p w:rsidR="00B11E95" w:rsidRDefault="00B11E95" w:rsidP="00B11E95">
      <w:pPr>
        <w:rPr>
          <w:rFonts w:asciiTheme="majorEastAsia" w:eastAsiaTheme="majorEastAsia" w:hAnsiTheme="majorEastAsia"/>
          <w:sz w:val="22"/>
        </w:rPr>
      </w:pPr>
    </w:p>
    <w:p w:rsidR="00B11E95" w:rsidRDefault="00B11E95" w:rsidP="00B11E95">
      <w:pPr>
        <w:rPr>
          <w:rFonts w:asciiTheme="majorEastAsia" w:eastAsiaTheme="majorEastAsia" w:hAnsiTheme="majorEastAsia"/>
          <w:sz w:val="22"/>
        </w:rPr>
      </w:pPr>
    </w:p>
    <w:p w:rsidR="00B11E95" w:rsidRDefault="00B11E95" w:rsidP="00B11E95">
      <w:pPr>
        <w:rPr>
          <w:rFonts w:asciiTheme="majorEastAsia" w:eastAsiaTheme="majorEastAsia" w:hAnsiTheme="majorEastAsia"/>
          <w:sz w:val="22"/>
        </w:rPr>
      </w:pPr>
    </w:p>
    <w:p w:rsidR="00B11E95" w:rsidRDefault="00B11E95" w:rsidP="00B11E95">
      <w:pPr>
        <w:rPr>
          <w:rFonts w:asciiTheme="majorEastAsia" w:eastAsiaTheme="majorEastAsia" w:hAnsiTheme="majorEastAsia"/>
          <w:sz w:val="22"/>
        </w:rPr>
      </w:pPr>
    </w:p>
    <w:p w:rsidR="00B11E95" w:rsidRDefault="00B11E95" w:rsidP="00B11E95">
      <w:pPr>
        <w:rPr>
          <w:rFonts w:asciiTheme="majorEastAsia" w:eastAsiaTheme="majorEastAsia" w:hAnsiTheme="majorEastAsia"/>
          <w:sz w:val="22"/>
        </w:rPr>
      </w:pPr>
    </w:p>
    <w:p w:rsidR="00B11E95" w:rsidRDefault="00B11E95" w:rsidP="00B11E95">
      <w:pPr>
        <w:rPr>
          <w:rFonts w:asciiTheme="majorEastAsia" w:eastAsiaTheme="majorEastAsia" w:hAnsiTheme="majorEastAsia"/>
          <w:sz w:val="22"/>
        </w:rPr>
      </w:pPr>
    </w:p>
    <w:p w:rsidR="00B11E95" w:rsidRDefault="00B11E95" w:rsidP="00B11E95">
      <w:pPr>
        <w:rPr>
          <w:rFonts w:asciiTheme="majorEastAsia" w:eastAsiaTheme="majorEastAsia" w:hAnsiTheme="majorEastAsia"/>
          <w:sz w:val="22"/>
        </w:rPr>
      </w:pPr>
    </w:p>
    <w:p w:rsidR="00B11E95" w:rsidRDefault="00B11E95" w:rsidP="00B11E95">
      <w:pPr>
        <w:rPr>
          <w:rFonts w:asciiTheme="majorEastAsia" w:eastAsiaTheme="majorEastAsia" w:hAnsiTheme="majorEastAsia"/>
          <w:sz w:val="22"/>
        </w:rPr>
      </w:pPr>
    </w:p>
    <w:p w:rsidR="00B11E95" w:rsidRDefault="00B11E95" w:rsidP="00B11E95">
      <w:pPr>
        <w:rPr>
          <w:rFonts w:asciiTheme="majorEastAsia" w:eastAsiaTheme="majorEastAsia" w:hAnsiTheme="majorEastAsia"/>
          <w:sz w:val="22"/>
        </w:rPr>
      </w:pPr>
    </w:p>
    <w:p w:rsidR="00B11E95" w:rsidRDefault="00B11E95" w:rsidP="00B11E95">
      <w:pPr>
        <w:rPr>
          <w:rFonts w:asciiTheme="majorEastAsia" w:eastAsiaTheme="majorEastAsia" w:hAnsiTheme="majorEastAsia"/>
          <w:sz w:val="22"/>
        </w:rPr>
      </w:pPr>
    </w:p>
    <w:p w:rsidR="00B11E95" w:rsidRDefault="00B11E95" w:rsidP="00B11E95">
      <w:pPr>
        <w:rPr>
          <w:rFonts w:asciiTheme="majorEastAsia" w:eastAsiaTheme="majorEastAsia" w:hAnsiTheme="majorEastAsia"/>
          <w:sz w:val="22"/>
        </w:rPr>
      </w:pPr>
    </w:p>
    <w:p w:rsidR="00B11E95" w:rsidRDefault="00B11E95" w:rsidP="00B11E95">
      <w:pPr>
        <w:rPr>
          <w:rFonts w:asciiTheme="majorEastAsia" w:eastAsiaTheme="majorEastAsia" w:hAnsiTheme="majorEastAsia"/>
          <w:sz w:val="22"/>
        </w:rPr>
      </w:pPr>
    </w:p>
    <w:p w:rsidR="00B11E95" w:rsidRDefault="00B11E95" w:rsidP="00B11E95">
      <w:pPr>
        <w:rPr>
          <w:rFonts w:asciiTheme="majorEastAsia" w:eastAsiaTheme="majorEastAsia" w:hAnsiTheme="majorEastAsia"/>
          <w:sz w:val="22"/>
        </w:rPr>
      </w:pPr>
    </w:p>
    <w:p w:rsidR="00B11E95" w:rsidRDefault="00B11E95" w:rsidP="00B11E95">
      <w:pPr>
        <w:rPr>
          <w:rFonts w:asciiTheme="majorEastAsia" w:eastAsiaTheme="majorEastAsia" w:hAnsiTheme="majorEastAsia"/>
          <w:sz w:val="22"/>
        </w:rPr>
      </w:pPr>
    </w:p>
    <w:p w:rsidR="00B11E95" w:rsidRPr="00576368" w:rsidRDefault="00B11E95" w:rsidP="00B11E95">
      <w:pPr>
        <w:rPr>
          <w:rFonts w:asciiTheme="majorEastAsia" w:eastAsiaTheme="majorEastAsia" w:hAnsiTheme="majorEastAsia"/>
          <w:color w:val="000000" w:themeColor="text1"/>
          <w:sz w:val="22"/>
        </w:rPr>
      </w:pPr>
      <w:r>
        <w:rPr>
          <w:rFonts w:asciiTheme="majorEastAsia" w:eastAsiaTheme="majorEastAsia" w:hAnsiTheme="majorEastAsia" w:hint="eastAsia"/>
          <w:sz w:val="22"/>
        </w:rPr>
        <w:t xml:space="preserve">７　</w:t>
      </w:r>
      <w:r w:rsidRPr="00576368">
        <w:rPr>
          <w:rFonts w:asciiTheme="majorEastAsia" w:eastAsiaTheme="majorEastAsia" w:hAnsiTheme="majorEastAsia" w:hint="eastAsia"/>
          <w:color w:val="000000" w:themeColor="text1"/>
          <w:sz w:val="22"/>
        </w:rPr>
        <w:t>重種馬</w:t>
      </w:r>
    </w:p>
    <w:p w:rsidR="00B11E95" w:rsidRPr="00576368" w:rsidRDefault="00B11E95" w:rsidP="00B11E95">
      <w:pPr>
        <w:rPr>
          <w:rFonts w:asciiTheme="majorEastAsia" w:eastAsiaTheme="majorEastAsia" w:hAnsiTheme="majorEastAsia"/>
          <w:color w:val="000000" w:themeColor="text1"/>
          <w:sz w:val="22"/>
        </w:rPr>
      </w:pPr>
      <w:r w:rsidRPr="00576368">
        <w:rPr>
          <w:rFonts w:asciiTheme="majorEastAsia" w:eastAsiaTheme="majorEastAsia" w:hAnsiTheme="majorEastAsia" w:hint="eastAsia"/>
          <w:color w:val="000000" w:themeColor="text1"/>
          <w:sz w:val="22"/>
        </w:rPr>
        <w:t xml:space="preserve">　（１）飼養状況（令和２年）</w:t>
      </w:r>
    </w:p>
    <w:p w:rsidR="00B11E95" w:rsidRPr="00576368" w:rsidRDefault="00B11E95" w:rsidP="00B11E95">
      <w:pPr>
        <w:ind w:firstLineChars="200" w:firstLine="440"/>
        <w:rPr>
          <w:rFonts w:ascii="ＭＳ ゴシック" w:eastAsia="ＭＳ ゴシック" w:hAnsi="ＭＳ ゴシック"/>
          <w:color w:val="000000" w:themeColor="text1"/>
          <w:sz w:val="22"/>
        </w:rPr>
      </w:pPr>
      <w:r w:rsidRPr="00576368">
        <w:rPr>
          <w:rFonts w:ascii="ＭＳ ゴシック" w:eastAsia="ＭＳ ゴシック" w:hAnsi="ＭＳ ゴシック" w:hint="eastAsia"/>
          <w:color w:val="000000" w:themeColor="text1"/>
          <w:sz w:val="22"/>
        </w:rPr>
        <w:t>・飼養戸数：96</w:t>
      </w:r>
      <w:r w:rsidRPr="00576368">
        <w:rPr>
          <w:rFonts w:ascii="ＭＳ ゴシック" w:eastAsia="ＭＳ ゴシック" w:hAnsi="ＭＳ ゴシック"/>
          <w:color w:val="000000" w:themeColor="text1"/>
          <w:sz w:val="22"/>
        </w:rPr>
        <w:t>戸（前年比</w:t>
      </w:r>
      <w:r w:rsidRPr="00576368">
        <w:rPr>
          <w:rFonts w:ascii="ＭＳ ゴシック" w:eastAsia="ＭＳ ゴシック" w:hAnsi="ＭＳ ゴシック" w:hint="eastAsia"/>
          <w:color w:val="000000" w:themeColor="text1"/>
          <w:sz w:val="22"/>
        </w:rPr>
        <w:t>2</w:t>
      </w:r>
      <w:r w:rsidRPr="00576368">
        <w:rPr>
          <w:rFonts w:ascii="ＭＳ ゴシック" w:eastAsia="ＭＳ ゴシック" w:hAnsi="ＭＳ ゴシック"/>
          <w:color w:val="000000" w:themeColor="text1"/>
          <w:sz w:val="22"/>
        </w:rPr>
        <w:t>.</w:t>
      </w:r>
      <w:r w:rsidRPr="00576368">
        <w:rPr>
          <w:rFonts w:ascii="ＭＳ ゴシック" w:eastAsia="ＭＳ ゴシック" w:hAnsi="ＭＳ ゴシック" w:hint="eastAsia"/>
          <w:color w:val="000000" w:themeColor="text1"/>
          <w:sz w:val="22"/>
        </w:rPr>
        <w:t>0</w:t>
      </w:r>
      <w:r w:rsidRPr="00576368">
        <w:rPr>
          <w:rFonts w:ascii="ＭＳ ゴシック" w:eastAsia="ＭＳ ゴシック" w:hAnsi="ＭＳ ゴシック"/>
          <w:color w:val="000000" w:themeColor="text1"/>
          <w:sz w:val="22"/>
        </w:rPr>
        <w:t>％</w:t>
      </w:r>
      <w:r w:rsidRPr="00576368">
        <w:rPr>
          <w:rFonts w:ascii="ＭＳ ゴシック" w:eastAsia="ＭＳ ゴシック" w:hAnsi="ＭＳ ゴシック" w:hint="eastAsia"/>
          <w:color w:val="000000" w:themeColor="text1"/>
          <w:sz w:val="22"/>
        </w:rPr>
        <w:t>減</w:t>
      </w:r>
      <w:r w:rsidRPr="00576368">
        <w:rPr>
          <w:rFonts w:ascii="ＭＳ ゴシック" w:eastAsia="ＭＳ ゴシック" w:hAnsi="ＭＳ ゴシック"/>
          <w:color w:val="000000" w:themeColor="text1"/>
          <w:sz w:val="22"/>
        </w:rPr>
        <w:t>）</w:t>
      </w:r>
    </w:p>
    <w:p w:rsidR="00B11E95" w:rsidRPr="00576368" w:rsidRDefault="00B11E95" w:rsidP="00B11E95">
      <w:pPr>
        <w:ind w:firstLineChars="200" w:firstLine="440"/>
        <w:rPr>
          <w:rFonts w:ascii="ＭＳ ゴシック" w:eastAsia="ＭＳ ゴシック" w:hAnsi="ＭＳ ゴシック"/>
          <w:color w:val="000000" w:themeColor="text1"/>
          <w:sz w:val="22"/>
        </w:rPr>
      </w:pPr>
      <w:r w:rsidRPr="00576368">
        <w:rPr>
          <w:rFonts w:ascii="ＭＳ ゴシック" w:eastAsia="ＭＳ ゴシック" w:hAnsi="ＭＳ ゴシック" w:hint="eastAsia"/>
          <w:color w:val="000000" w:themeColor="text1"/>
          <w:sz w:val="22"/>
        </w:rPr>
        <w:t>・飼養頭数：重種馬（繁殖）347</w:t>
      </w:r>
      <w:r w:rsidRPr="00576368">
        <w:rPr>
          <w:rFonts w:ascii="ＭＳ ゴシック" w:eastAsia="ＭＳ ゴシック" w:hAnsi="ＭＳ ゴシック"/>
          <w:color w:val="000000" w:themeColor="text1"/>
          <w:sz w:val="22"/>
        </w:rPr>
        <w:t>頭（</w:t>
      </w:r>
      <w:r w:rsidRPr="00576368">
        <w:rPr>
          <w:rFonts w:ascii="ＭＳ ゴシック" w:eastAsia="ＭＳ ゴシック" w:hAnsi="ＭＳ ゴシック" w:hint="eastAsia"/>
          <w:color w:val="000000" w:themeColor="text1"/>
          <w:sz w:val="22"/>
        </w:rPr>
        <w:t>前年比57</w:t>
      </w:r>
      <w:r w:rsidRPr="00576368">
        <w:rPr>
          <w:rFonts w:ascii="ＭＳ ゴシック" w:eastAsia="ＭＳ ゴシック" w:hAnsi="ＭＳ ゴシック"/>
          <w:color w:val="000000" w:themeColor="text1"/>
          <w:sz w:val="22"/>
        </w:rPr>
        <w:t>.</w:t>
      </w:r>
      <w:r w:rsidRPr="00576368">
        <w:rPr>
          <w:rFonts w:ascii="ＭＳ ゴシック" w:eastAsia="ＭＳ ゴシック" w:hAnsi="ＭＳ ゴシック" w:hint="eastAsia"/>
          <w:color w:val="000000" w:themeColor="text1"/>
          <w:sz w:val="22"/>
        </w:rPr>
        <w:t>0</w:t>
      </w:r>
      <w:r w:rsidRPr="00576368">
        <w:rPr>
          <w:rFonts w:ascii="ＭＳ ゴシック" w:eastAsia="ＭＳ ゴシック" w:hAnsi="ＭＳ ゴシック"/>
          <w:color w:val="000000" w:themeColor="text1"/>
          <w:sz w:val="22"/>
        </w:rPr>
        <w:t>％</w:t>
      </w:r>
      <w:r w:rsidRPr="00576368">
        <w:rPr>
          <w:rFonts w:ascii="ＭＳ ゴシック" w:eastAsia="ＭＳ ゴシック" w:hAnsi="ＭＳ ゴシック" w:hint="eastAsia"/>
          <w:color w:val="000000" w:themeColor="text1"/>
          <w:sz w:val="22"/>
        </w:rPr>
        <w:t>増</w:t>
      </w:r>
      <w:r w:rsidRPr="00576368">
        <w:rPr>
          <w:rFonts w:ascii="ＭＳ ゴシック" w:eastAsia="ＭＳ ゴシック" w:hAnsi="ＭＳ ゴシック"/>
          <w:color w:val="000000" w:themeColor="text1"/>
          <w:sz w:val="22"/>
        </w:rPr>
        <w:t>）</w:t>
      </w:r>
    </w:p>
    <w:p w:rsidR="00B11E95" w:rsidRPr="00576368" w:rsidRDefault="00B11E95" w:rsidP="00B11E95">
      <w:pPr>
        <w:ind w:firstLineChars="800" w:firstLine="1760"/>
        <w:rPr>
          <w:rFonts w:ascii="ＭＳ ゴシック" w:eastAsia="ＭＳ ゴシック" w:hAnsi="ＭＳ ゴシック"/>
          <w:color w:val="000000" w:themeColor="text1"/>
          <w:sz w:val="22"/>
        </w:rPr>
      </w:pPr>
      <w:r w:rsidRPr="00576368">
        <w:rPr>
          <w:rFonts w:ascii="ＭＳ ゴシック" w:eastAsia="ＭＳ ゴシック" w:hAnsi="ＭＳ ゴシック" w:hint="eastAsia"/>
          <w:color w:val="000000" w:themeColor="text1"/>
          <w:sz w:val="22"/>
        </w:rPr>
        <w:t>肥育馬頭数　 3296頭（前年比20.5％減）</w:t>
      </w:r>
    </w:p>
    <w:p w:rsidR="00B11E95" w:rsidRDefault="00B11E95" w:rsidP="00B11E95">
      <w:pPr>
        <w:rPr>
          <w:noProof/>
        </w:rPr>
      </w:pPr>
      <w:r w:rsidRPr="004F31A6">
        <w:rPr>
          <w:noProof/>
        </w:rPr>
        <w:drawing>
          <wp:anchor distT="0" distB="0" distL="114300" distR="114300" simplePos="0" relativeHeight="251675648" behindDoc="0" locked="0" layoutInCell="1" allowOverlap="1" wp14:anchorId="44DE747B" wp14:editId="252767BB">
            <wp:simplePos x="0" y="0"/>
            <wp:positionH relativeFrom="column">
              <wp:posOffset>337820</wp:posOffset>
            </wp:positionH>
            <wp:positionV relativeFrom="paragraph">
              <wp:posOffset>21590</wp:posOffset>
            </wp:positionV>
            <wp:extent cx="4069715" cy="1314450"/>
            <wp:effectExtent l="0" t="0" r="6985" b="0"/>
            <wp:wrapSquare wrapText="bothSides"/>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069715"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11E95" w:rsidRDefault="00B11E95" w:rsidP="00B11E95">
      <w:pPr>
        <w:rPr>
          <w:noProof/>
        </w:rPr>
      </w:pPr>
    </w:p>
    <w:p w:rsidR="00B11E95" w:rsidRPr="00576368" w:rsidRDefault="00B11E95" w:rsidP="00B11E95">
      <w:pPr>
        <w:rPr>
          <w:rFonts w:asciiTheme="majorEastAsia" w:eastAsiaTheme="majorEastAsia" w:hAnsiTheme="majorEastAsia"/>
          <w:color w:val="000000" w:themeColor="text1"/>
          <w:sz w:val="22"/>
        </w:rPr>
      </w:pPr>
    </w:p>
    <w:p w:rsidR="00B11E95" w:rsidRDefault="00B11E95" w:rsidP="00B11E95">
      <w:pPr>
        <w:ind w:leftChars="200" w:left="480" w:firstLineChars="100" w:firstLine="220"/>
        <w:rPr>
          <w:rFonts w:asciiTheme="majorEastAsia" w:eastAsiaTheme="majorEastAsia" w:hAnsiTheme="majorEastAsia"/>
          <w:color w:val="000000" w:themeColor="text1"/>
          <w:sz w:val="22"/>
        </w:rPr>
      </w:pPr>
    </w:p>
    <w:p w:rsidR="00B11E95" w:rsidRDefault="00B11E95" w:rsidP="00B11E95">
      <w:pPr>
        <w:ind w:leftChars="200" w:left="480" w:firstLineChars="100" w:firstLine="220"/>
        <w:rPr>
          <w:rFonts w:asciiTheme="majorEastAsia" w:eastAsiaTheme="majorEastAsia" w:hAnsiTheme="majorEastAsia"/>
          <w:color w:val="000000" w:themeColor="text1"/>
          <w:sz w:val="22"/>
        </w:rPr>
      </w:pPr>
    </w:p>
    <w:p w:rsidR="00B11E95" w:rsidRDefault="00B11E95" w:rsidP="00B11E95">
      <w:pPr>
        <w:ind w:leftChars="200" w:left="480" w:firstLineChars="100" w:firstLine="220"/>
        <w:rPr>
          <w:rFonts w:asciiTheme="majorEastAsia" w:eastAsiaTheme="majorEastAsia" w:hAnsiTheme="majorEastAsia"/>
          <w:color w:val="000000" w:themeColor="text1"/>
          <w:sz w:val="22"/>
        </w:rPr>
      </w:pPr>
    </w:p>
    <w:p w:rsidR="00B11E95" w:rsidRDefault="00B11E95" w:rsidP="00B11E95">
      <w:pPr>
        <w:ind w:leftChars="200" w:left="480" w:firstLineChars="100" w:firstLine="220"/>
        <w:rPr>
          <w:rFonts w:asciiTheme="majorEastAsia" w:eastAsiaTheme="majorEastAsia" w:hAnsiTheme="majorEastAsia"/>
          <w:color w:val="000000" w:themeColor="text1"/>
          <w:sz w:val="22"/>
        </w:rPr>
      </w:pPr>
    </w:p>
    <w:p w:rsidR="00B11E95" w:rsidRPr="00576368" w:rsidRDefault="00B11E95" w:rsidP="00B11E95">
      <w:pPr>
        <w:ind w:leftChars="200" w:left="480" w:firstLineChars="100" w:firstLine="220"/>
        <w:rPr>
          <w:rFonts w:asciiTheme="majorEastAsia" w:eastAsiaTheme="majorEastAsia" w:hAnsiTheme="majorEastAsia"/>
          <w:color w:val="000000" w:themeColor="text1"/>
          <w:sz w:val="22"/>
        </w:rPr>
      </w:pPr>
      <w:r w:rsidRPr="00576368">
        <w:rPr>
          <w:rFonts w:asciiTheme="majorEastAsia" w:eastAsiaTheme="majorEastAsia" w:hAnsiTheme="majorEastAsia" w:hint="eastAsia"/>
          <w:color w:val="000000" w:themeColor="text1"/>
          <w:sz w:val="22"/>
        </w:rPr>
        <w:t>重種馬（繁殖）頭数は、直近3年間で300頭を割り込んでいたが、増加傾向に転じ</w:t>
      </w:r>
    </w:p>
    <w:p w:rsidR="00B11E95" w:rsidRPr="00576368" w:rsidRDefault="00B11E95" w:rsidP="00B11E95">
      <w:pPr>
        <w:ind w:firstLineChars="200" w:firstLine="440"/>
        <w:rPr>
          <w:rFonts w:asciiTheme="majorEastAsia" w:eastAsiaTheme="majorEastAsia" w:hAnsiTheme="majorEastAsia"/>
          <w:color w:val="000000" w:themeColor="text1"/>
          <w:sz w:val="22"/>
        </w:rPr>
      </w:pPr>
      <w:r w:rsidRPr="00576368">
        <w:rPr>
          <w:rFonts w:asciiTheme="majorEastAsia" w:eastAsiaTheme="majorEastAsia" w:hAnsiTheme="majorEastAsia" w:hint="eastAsia"/>
          <w:color w:val="000000" w:themeColor="text1"/>
          <w:sz w:val="22"/>
        </w:rPr>
        <w:t>ている。</w:t>
      </w:r>
    </w:p>
    <w:p w:rsidR="00B11E95" w:rsidRDefault="00B11E95" w:rsidP="00B11E95">
      <w:pPr>
        <w:rPr>
          <w:noProof/>
        </w:rPr>
      </w:pPr>
    </w:p>
    <w:p w:rsidR="00B11E95" w:rsidRDefault="00B11E95" w:rsidP="00B11E95">
      <w:pPr>
        <w:rPr>
          <w:noProof/>
        </w:rPr>
      </w:pPr>
      <w:r w:rsidRPr="004F31A6">
        <w:rPr>
          <w:noProof/>
        </w:rPr>
        <w:drawing>
          <wp:anchor distT="0" distB="0" distL="114300" distR="114300" simplePos="0" relativeHeight="251677696" behindDoc="0" locked="0" layoutInCell="1" allowOverlap="1" wp14:anchorId="73C32AA0" wp14:editId="21473716">
            <wp:simplePos x="0" y="0"/>
            <wp:positionH relativeFrom="column">
              <wp:posOffset>299720</wp:posOffset>
            </wp:positionH>
            <wp:positionV relativeFrom="paragraph">
              <wp:posOffset>62865</wp:posOffset>
            </wp:positionV>
            <wp:extent cx="4070350" cy="1409700"/>
            <wp:effectExtent l="0" t="0" r="6350" b="0"/>
            <wp:wrapSquare wrapText="bothSides"/>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7035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11E95" w:rsidRDefault="00B11E95" w:rsidP="00B11E95">
      <w:pPr>
        <w:rPr>
          <w:noProof/>
        </w:rPr>
      </w:pPr>
    </w:p>
    <w:p w:rsidR="00B11E95" w:rsidRDefault="00B11E95" w:rsidP="00B11E95">
      <w:pPr>
        <w:rPr>
          <w:color w:val="000000" w:themeColor="text1"/>
        </w:rPr>
      </w:pPr>
    </w:p>
    <w:p w:rsidR="00B11E95" w:rsidRDefault="00B11E95" w:rsidP="00B11E95">
      <w:pPr>
        <w:rPr>
          <w:color w:val="000000" w:themeColor="text1"/>
        </w:rPr>
      </w:pPr>
    </w:p>
    <w:p w:rsidR="00B11E95" w:rsidRDefault="00B11E95" w:rsidP="00B11E95">
      <w:pPr>
        <w:rPr>
          <w:color w:val="000000" w:themeColor="text1"/>
        </w:rPr>
      </w:pPr>
    </w:p>
    <w:p w:rsidR="00B11E95" w:rsidRDefault="00B11E95" w:rsidP="00B11E95">
      <w:pPr>
        <w:rPr>
          <w:color w:val="000000" w:themeColor="text1"/>
        </w:rPr>
      </w:pPr>
    </w:p>
    <w:p w:rsidR="00B11E95" w:rsidRDefault="00B11E95" w:rsidP="00B11E95">
      <w:pPr>
        <w:rPr>
          <w:color w:val="000000" w:themeColor="text1"/>
        </w:rPr>
      </w:pPr>
    </w:p>
    <w:p w:rsidR="00B11E95" w:rsidRPr="00BD1964" w:rsidRDefault="00B11E95" w:rsidP="00B11E95">
      <w:pPr>
        <w:rPr>
          <w:color w:val="000000" w:themeColor="text1"/>
        </w:rPr>
      </w:pPr>
    </w:p>
    <w:p w:rsidR="00B11E95" w:rsidRPr="00576368" w:rsidRDefault="00B11E95" w:rsidP="00B11E95">
      <w:pPr>
        <w:ind w:leftChars="200" w:left="480" w:firstLineChars="100" w:firstLine="220"/>
        <w:rPr>
          <w:rFonts w:asciiTheme="majorEastAsia" w:eastAsiaTheme="majorEastAsia" w:hAnsiTheme="majorEastAsia"/>
          <w:color w:val="000000" w:themeColor="text1"/>
          <w:sz w:val="22"/>
        </w:rPr>
      </w:pPr>
      <w:r w:rsidRPr="00576368">
        <w:rPr>
          <w:rFonts w:asciiTheme="majorEastAsia" w:eastAsiaTheme="majorEastAsia" w:hAnsiTheme="majorEastAsia" w:hint="eastAsia"/>
          <w:color w:val="000000" w:themeColor="text1"/>
          <w:sz w:val="22"/>
        </w:rPr>
        <w:t>肥育馬頭数は、</w:t>
      </w:r>
      <w:r w:rsidRPr="00576368">
        <w:rPr>
          <w:rFonts w:asciiTheme="majorEastAsia" w:eastAsiaTheme="majorEastAsia" w:hAnsiTheme="majorEastAsia"/>
          <w:color w:val="000000" w:themeColor="text1"/>
          <w:sz w:val="22"/>
        </w:rPr>
        <w:t>平成2</w:t>
      </w:r>
      <w:r w:rsidRPr="00576368">
        <w:rPr>
          <w:rFonts w:asciiTheme="majorEastAsia" w:eastAsiaTheme="majorEastAsia" w:hAnsiTheme="majorEastAsia" w:hint="eastAsia"/>
          <w:color w:val="000000" w:themeColor="text1"/>
          <w:sz w:val="22"/>
        </w:rPr>
        <w:t>3</w:t>
      </w:r>
      <w:r w:rsidRPr="00576368">
        <w:rPr>
          <w:rFonts w:asciiTheme="majorEastAsia" w:eastAsiaTheme="majorEastAsia" w:hAnsiTheme="majorEastAsia"/>
          <w:color w:val="000000" w:themeColor="text1"/>
          <w:sz w:val="22"/>
        </w:rPr>
        <w:t>年に</w:t>
      </w:r>
      <w:r w:rsidRPr="00576368">
        <w:rPr>
          <w:rFonts w:asciiTheme="majorEastAsia" w:eastAsiaTheme="majorEastAsia" w:hAnsiTheme="majorEastAsia" w:hint="eastAsia"/>
          <w:color w:val="000000" w:themeColor="text1"/>
          <w:sz w:val="22"/>
        </w:rPr>
        <w:t>発生した生食用馬肉の食中毒等の影響による</w:t>
      </w:r>
      <w:r w:rsidRPr="00576368">
        <w:rPr>
          <w:rFonts w:asciiTheme="majorEastAsia" w:eastAsiaTheme="majorEastAsia" w:hAnsiTheme="majorEastAsia"/>
          <w:color w:val="000000" w:themeColor="text1"/>
          <w:sz w:val="22"/>
        </w:rPr>
        <w:t>馬刺しの</w:t>
      </w:r>
      <w:r w:rsidRPr="00576368">
        <w:rPr>
          <w:rFonts w:asciiTheme="majorEastAsia" w:eastAsiaTheme="majorEastAsia" w:hAnsiTheme="majorEastAsia" w:hint="eastAsia"/>
          <w:color w:val="000000" w:themeColor="text1"/>
          <w:sz w:val="22"/>
        </w:rPr>
        <w:t>需要の低下や、</w:t>
      </w:r>
      <w:r w:rsidRPr="00576368">
        <w:rPr>
          <w:rFonts w:asciiTheme="majorEastAsia" w:eastAsiaTheme="majorEastAsia" w:hAnsiTheme="majorEastAsia"/>
          <w:color w:val="000000" w:themeColor="text1"/>
          <w:sz w:val="22"/>
        </w:rPr>
        <w:t>カナダ産肥育素馬の高騰等の影響</w:t>
      </w:r>
      <w:r w:rsidRPr="00576368">
        <w:rPr>
          <w:rFonts w:asciiTheme="majorEastAsia" w:eastAsiaTheme="majorEastAsia" w:hAnsiTheme="majorEastAsia" w:hint="eastAsia"/>
          <w:color w:val="000000" w:themeColor="text1"/>
          <w:sz w:val="22"/>
        </w:rPr>
        <w:t>もあり、一時</w:t>
      </w:r>
      <w:r w:rsidRPr="00576368">
        <w:rPr>
          <w:rFonts w:asciiTheme="majorEastAsia" w:eastAsiaTheme="majorEastAsia" w:hAnsiTheme="majorEastAsia"/>
          <w:color w:val="000000" w:themeColor="text1"/>
          <w:sz w:val="22"/>
        </w:rPr>
        <w:t>減少</w:t>
      </w:r>
      <w:r w:rsidRPr="00576368">
        <w:rPr>
          <w:rFonts w:asciiTheme="majorEastAsia" w:eastAsiaTheme="majorEastAsia" w:hAnsiTheme="majorEastAsia" w:hint="eastAsia"/>
          <w:color w:val="000000" w:themeColor="text1"/>
          <w:sz w:val="22"/>
        </w:rPr>
        <w:t>したが、現在は回復</w:t>
      </w:r>
      <w:r w:rsidRPr="00576368">
        <w:rPr>
          <w:rFonts w:asciiTheme="majorEastAsia" w:eastAsiaTheme="majorEastAsia" w:hAnsiTheme="majorEastAsia"/>
          <w:color w:val="000000" w:themeColor="text1"/>
          <w:sz w:val="22"/>
        </w:rPr>
        <w:t>傾向</w:t>
      </w:r>
      <w:r w:rsidRPr="00576368">
        <w:rPr>
          <w:rFonts w:asciiTheme="majorEastAsia" w:eastAsiaTheme="majorEastAsia" w:hAnsiTheme="majorEastAsia" w:hint="eastAsia"/>
          <w:color w:val="000000" w:themeColor="text1"/>
          <w:sz w:val="22"/>
        </w:rPr>
        <w:t>で推移。</w:t>
      </w:r>
    </w:p>
    <w:p w:rsidR="00B11E95" w:rsidRPr="00576368" w:rsidRDefault="00B11E95" w:rsidP="00B11E95">
      <w:pPr>
        <w:ind w:leftChars="200" w:left="480" w:firstLineChars="100" w:firstLine="220"/>
        <w:rPr>
          <w:rFonts w:asciiTheme="majorEastAsia" w:eastAsiaTheme="majorEastAsia" w:hAnsiTheme="majorEastAsia"/>
          <w:color w:val="000000" w:themeColor="text1"/>
          <w:sz w:val="22"/>
        </w:rPr>
      </w:pPr>
      <w:r w:rsidRPr="00576368">
        <w:rPr>
          <w:rFonts w:asciiTheme="majorEastAsia" w:eastAsiaTheme="majorEastAsia" w:hAnsiTheme="majorEastAsia" w:hint="eastAsia"/>
          <w:color w:val="000000" w:themeColor="text1"/>
          <w:sz w:val="22"/>
        </w:rPr>
        <w:t>直近の、と畜頭数は、全国で年間約10,000頭、うち熊本県は、約4割を占めている。</w:t>
      </w:r>
    </w:p>
    <w:p w:rsidR="00B11E95" w:rsidRDefault="00B11E95" w:rsidP="00B11E95">
      <w:pPr>
        <w:rPr>
          <w:rFonts w:asciiTheme="majorEastAsia" w:eastAsiaTheme="majorEastAsia" w:hAnsiTheme="majorEastAsia"/>
        </w:rPr>
      </w:pPr>
      <w:r w:rsidRPr="004F31A6">
        <w:rPr>
          <w:noProof/>
        </w:rPr>
        <w:drawing>
          <wp:anchor distT="0" distB="0" distL="114300" distR="114300" simplePos="0" relativeHeight="251676672" behindDoc="0" locked="0" layoutInCell="1" allowOverlap="1" wp14:anchorId="4418FD51" wp14:editId="0DBADA5B">
            <wp:simplePos x="0" y="0"/>
            <wp:positionH relativeFrom="column">
              <wp:posOffset>290195</wp:posOffset>
            </wp:positionH>
            <wp:positionV relativeFrom="paragraph">
              <wp:posOffset>192405</wp:posOffset>
            </wp:positionV>
            <wp:extent cx="4286250" cy="1104900"/>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28625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11E95" w:rsidRDefault="00B11E95" w:rsidP="00B11E95">
      <w:pPr>
        <w:rPr>
          <w:rFonts w:asciiTheme="majorEastAsia" w:eastAsiaTheme="majorEastAsia" w:hAnsiTheme="majorEastAsia"/>
        </w:rPr>
      </w:pPr>
    </w:p>
    <w:p w:rsidR="00B11E95" w:rsidRDefault="00B11E95" w:rsidP="00B11E95">
      <w:pPr>
        <w:rPr>
          <w:rFonts w:asciiTheme="majorEastAsia" w:eastAsiaTheme="majorEastAsia" w:hAnsiTheme="majorEastAsia"/>
        </w:rPr>
      </w:pPr>
    </w:p>
    <w:p w:rsidR="00B11E95" w:rsidRDefault="00B11E95" w:rsidP="00B11E95">
      <w:pPr>
        <w:rPr>
          <w:rFonts w:asciiTheme="majorEastAsia" w:eastAsiaTheme="majorEastAsia" w:hAnsiTheme="majorEastAsia"/>
        </w:rPr>
      </w:pPr>
    </w:p>
    <w:p w:rsidR="00B11E95" w:rsidRDefault="00B11E95" w:rsidP="00B11E95">
      <w:pPr>
        <w:rPr>
          <w:rFonts w:asciiTheme="majorEastAsia" w:eastAsiaTheme="majorEastAsia" w:hAnsiTheme="majorEastAsia"/>
        </w:rPr>
      </w:pPr>
    </w:p>
    <w:p w:rsidR="00B11E95" w:rsidRDefault="00B11E95" w:rsidP="00B11E95">
      <w:pPr>
        <w:rPr>
          <w:rFonts w:asciiTheme="majorEastAsia" w:eastAsiaTheme="majorEastAsia" w:hAnsiTheme="majorEastAsia"/>
        </w:rPr>
      </w:pPr>
    </w:p>
    <w:p w:rsidR="00B11E95" w:rsidRDefault="00B11E95" w:rsidP="00B11E95">
      <w:pPr>
        <w:rPr>
          <w:rFonts w:asciiTheme="majorEastAsia" w:eastAsiaTheme="majorEastAsia" w:hAnsiTheme="majorEastAsia"/>
        </w:rPr>
      </w:pPr>
    </w:p>
    <w:p w:rsidR="00B11E95" w:rsidRDefault="00B11E95" w:rsidP="00B11E95">
      <w:pPr>
        <w:rPr>
          <w:rFonts w:asciiTheme="majorEastAsia" w:eastAsiaTheme="majorEastAsia" w:hAnsiTheme="majorEastAsia"/>
        </w:rPr>
      </w:pPr>
      <w:r>
        <w:rPr>
          <w:noProof/>
        </w:rPr>
        <mc:AlternateContent>
          <mc:Choice Requires="wps">
            <w:drawing>
              <wp:anchor distT="0" distB="0" distL="114300" distR="114300" simplePos="0" relativeHeight="251673600" behindDoc="0" locked="0" layoutInCell="1" allowOverlap="1" wp14:anchorId="545784F0" wp14:editId="3C93C7A6">
                <wp:simplePos x="0" y="0"/>
                <wp:positionH relativeFrom="column">
                  <wp:posOffset>271780</wp:posOffset>
                </wp:positionH>
                <wp:positionV relativeFrom="paragraph">
                  <wp:posOffset>15240</wp:posOffset>
                </wp:positionV>
                <wp:extent cx="5854700" cy="831850"/>
                <wp:effectExtent l="0" t="0" r="0" b="6350"/>
                <wp:wrapThrough wrapText="bothSides">
                  <wp:wrapPolygon edited="0">
                    <wp:start x="141" y="0"/>
                    <wp:lineTo x="141" y="21270"/>
                    <wp:lineTo x="21436" y="21270"/>
                    <wp:lineTo x="21436" y="0"/>
                    <wp:lineTo x="141" y="0"/>
                  </wp:wrapPolygon>
                </wp:wrapThrough>
                <wp:docPr id="62677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831850"/>
                        </a:xfrm>
                        <a:prstGeom prst="rect">
                          <a:avLst/>
                        </a:prstGeom>
                        <a:noFill/>
                        <a:ln>
                          <a:noFill/>
                        </a:ln>
                        <a:extLst/>
                      </wps:spPr>
                      <wps:txbx>
                        <w:txbxContent>
                          <w:p w:rsidR="00B11E95" w:rsidRDefault="00B11E95" w:rsidP="00B11E95">
                            <w:pPr>
                              <w:rPr>
                                <w:rFonts w:asciiTheme="majorEastAsia" w:eastAsiaTheme="majorEastAsia" w:hAnsiTheme="majorEastAsia"/>
                                <w:sz w:val="22"/>
                                <w:szCs w:val="21"/>
                              </w:rPr>
                            </w:pPr>
                            <w:r w:rsidRPr="00616562">
                              <w:rPr>
                                <w:rFonts w:asciiTheme="majorEastAsia" w:eastAsiaTheme="majorEastAsia" w:hAnsiTheme="majorEastAsia" w:hint="eastAsia"/>
                                <w:sz w:val="22"/>
                                <w:szCs w:val="21"/>
                              </w:rPr>
                              <w:t>*1：（公社）日本馬事協会とりまとめ</w:t>
                            </w:r>
                          </w:p>
                          <w:p w:rsidR="00B11E95" w:rsidRPr="00616562" w:rsidRDefault="00B11E95" w:rsidP="00B11E95">
                            <w:pPr>
                              <w:rPr>
                                <w:rFonts w:asciiTheme="majorEastAsia" w:eastAsiaTheme="majorEastAsia" w:hAnsiTheme="majorEastAsia"/>
                                <w:sz w:val="22"/>
                                <w:szCs w:val="21"/>
                              </w:rPr>
                            </w:pPr>
                            <w:r w:rsidRPr="00616562">
                              <w:rPr>
                                <w:rFonts w:asciiTheme="majorEastAsia" w:eastAsiaTheme="majorEastAsia" w:hAnsiTheme="majorEastAsia" w:hint="eastAsia"/>
                                <w:sz w:val="22"/>
                                <w:szCs w:val="21"/>
                              </w:rPr>
                              <w:t>*2：熊本県畜産統計　（調査時点：～H23は各年の12月31日、H24～は各年度の2月1日）</w:t>
                            </w:r>
                          </w:p>
                          <w:p w:rsidR="00B11E95" w:rsidRDefault="00B11E95" w:rsidP="00B11E95">
                            <w:pPr>
                              <w:rPr>
                                <w:rFonts w:asciiTheme="majorEastAsia" w:eastAsiaTheme="majorEastAsia" w:hAnsiTheme="majorEastAsia"/>
                                <w:sz w:val="22"/>
                                <w:szCs w:val="21"/>
                              </w:rPr>
                            </w:pPr>
                            <w:r w:rsidRPr="00616562">
                              <w:rPr>
                                <w:rFonts w:asciiTheme="majorEastAsia" w:eastAsiaTheme="majorEastAsia" w:hAnsiTheme="majorEastAsia" w:hint="eastAsia"/>
                                <w:sz w:val="22"/>
                                <w:szCs w:val="21"/>
                              </w:rPr>
                              <w:t xml:space="preserve">　　（飼養戸数及び総飼養頭数には、軽種馬、乗用馬、小格馬も含まれる）</w:t>
                            </w:r>
                          </w:p>
                          <w:p w:rsidR="00B11E95" w:rsidRPr="00420AFE" w:rsidRDefault="00B11E95" w:rsidP="00B11E95">
                            <w:pPr>
                              <w:rPr>
                                <w:rFonts w:asciiTheme="majorEastAsia" w:eastAsiaTheme="majorEastAsia" w:hAnsiTheme="majorEastAsia"/>
                                <w:sz w:val="22"/>
                                <w:szCs w:val="21"/>
                              </w:rPr>
                            </w:pPr>
                            <w:r w:rsidRPr="00616562">
                              <w:rPr>
                                <w:rFonts w:asciiTheme="majorEastAsia" w:eastAsiaTheme="majorEastAsia" w:hAnsiTheme="majorEastAsia" w:hint="eastAsia"/>
                                <w:sz w:val="22"/>
                                <w:szCs w:val="21"/>
                              </w:rPr>
                              <w:t>*3：農水省「畜産物流通統計」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784F0" id="_x0000_s1044" type="#_x0000_t202" style="position:absolute;left:0;text-align:left;margin-left:21.4pt;margin-top:1.2pt;width:461pt;height:6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" filled="f" stroked="f">
                <v:textbox inset="5.85pt,.7pt,5.85pt,.7pt">
                  <w:txbxContent>
                    <w:p w:rsidR="00B11E95" w:rsidRDefault="00B11E95" w:rsidP="00B11E95">
                      <w:pPr>
                        <w:rPr>
                          <w:rFonts w:asciiTheme="majorEastAsia" w:eastAsiaTheme="majorEastAsia" w:hAnsiTheme="majorEastAsia"/>
                          <w:sz w:val="22"/>
                          <w:szCs w:val="21"/>
                        </w:rPr>
                      </w:pPr>
                      <w:r w:rsidRPr="00616562">
                        <w:rPr>
                          <w:rFonts w:asciiTheme="majorEastAsia" w:eastAsiaTheme="majorEastAsia" w:hAnsiTheme="majorEastAsia" w:hint="eastAsia"/>
                          <w:sz w:val="22"/>
                          <w:szCs w:val="21"/>
                        </w:rPr>
                        <w:t>*1：（公社）日本馬事協会とりまとめ</w:t>
                      </w:r>
                    </w:p>
                    <w:p w:rsidR="00B11E95" w:rsidRPr="00616562" w:rsidRDefault="00B11E95" w:rsidP="00B11E95">
                      <w:pPr>
                        <w:rPr>
                          <w:rFonts w:asciiTheme="majorEastAsia" w:eastAsiaTheme="majorEastAsia" w:hAnsiTheme="majorEastAsia"/>
                          <w:sz w:val="22"/>
                          <w:szCs w:val="21"/>
                        </w:rPr>
                      </w:pPr>
                      <w:r w:rsidRPr="00616562">
                        <w:rPr>
                          <w:rFonts w:asciiTheme="majorEastAsia" w:eastAsiaTheme="majorEastAsia" w:hAnsiTheme="majorEastAsia" w:hint="eastAsia"/>
                          <w:sz w:val="22"/>
                          <w:szCs w:val="21"/>
                        </w:rPr>
                        <w:t>*2：熊本県畜産統計　（調査時点：～H23は各年の12月31日、H24～は各年度の2月1日）</w:t>
                      </w:r>
                    </w:p>
                    <w:p w:rsidR="00B11E95" w:rsidRDefault="00B11E95" w:rsidP="00B11E95">
                      <w:pPr>
                        <w:rPr>
                          <w:rFonts w:asciiTheme="majorEastAsia" w:eastAsiaTheme="majorEastAsia" w:hAnsiTheme="majorEastAsia"/>
                          <w:sz w:val="22"/>
                          <w:szCs w:val="21"/>
                        </w:rPr>
                      </w:pPr>
                      <w:r w:rsidRPr="00616562">
                        <w:rPr>
                          <w:rFonts w:asciiTheme="majorEastAsia" w:eastAsiaTheme="majorEastAsia" w:hAnsiTheme="majorEastAsia" w:hint="eastAsia"/>
                          <w:sz w:val="22"/>
                          <w:szCs w:val="21"/>
                        </w:rPr>
                        <w:t xml:space="preserve">　　（飼養戸数及び総飼養頭数には、軽種馬、乗用馬、小格馬も含まれる）</w:t>
                      </w:r>
                    </w:p>
                    <w:p w:rsidR="00B11E95" w:rsidRPr="00420AFE" w:rsidRDefault="00B11E95" w:rsidP="00B11E95">
                      <w:pPr>
                        <w:rPr>
                          <w:rFonts w:asciiTheme="majorEastAsia" w:eastAsiaTheme="majorEastAsia" w:hAnsiTheme="majorEastAsia"/>
                          <w:sz w:val="22"/>
                          <w:szCs w:val="21"/>
                        </w:rPr>
                      </w:pPr>
                      <w:r w:rsidRPr="00616562">
                        <w:rPr>
                          <w:rFonts w:asciiTheme="majorEastAsia" w:eastAsiaTheme="majorEastAsia" w:hAnsiTheme="majorEastAsia" w:hint="eastAsia"/>
                          <w:sz w:val="22"/>
                          <w:szCs w:val="21"/>
                        </w:rPr>
                        <w:t>*3：農水省「畜産物流通統計」</w:t>
                      </w:r>
                    </w:p>
                  </w:txbxContent>
                </v:textbox>
                <w10:wrap type="through"/>
              </v:shape>
            </w:pict>
          </mc:Fallback>
        </mc:AlternateContent>
      </w:r>
    </w:p>
    <w:p w:rsidR="00B11E95" w:rsidRDefault="00B11E95" w:rsidP="00B11E95">
      <w:pPr>
        <w:rPr>
          <w:rFonts w:asciiTheme="majorEastAsia" w:eastAsiaTheme="majorEastAsia" w:hAnsiTheme="majorEastAsia"/>
        </w:rPr>
      </w:pPr>
    </w:p>
    <w:p w:rsidR="00B11E95" w:rsidRDefault="00B11E95" w:rsidP="00B11E95">
      <w:pPr>
        <w:rPr>
          <w:rFonts w:asciiTheme="majorEastAsia" w:eastAsiaTheme="majorEastAsia" w:hAnsiTheme="majorEastAsia"/>
        </w:rPr>
      </w:pPr>
    </w:p>
    <w:p w:rsidR="00B11E95" w:rsidRDefault="00B11E95" w:rsidP="00B11E95">
      <w:pPr>
        <w:rPr>
          <w:rFonts w:asciiTheme="majorEastAsia" w:eastAsiaTheme="majorEastAsia" w:hAnsiTheme="majorEastAsia"/>
        </w:rPr>
      </w:pPr>
    </w:p>
    <w:p w:rsidR="00B11E95" w:rsidRDefault="00B11E95" w:rsidP="00B11E95">
      <w:pPr>
        <w:rPr>
          <w:rFonts w:asciiTheme="majorEastAsia" w:eastAsiaTheme="majorEastAsia" w:hAnsiTheme="majorEastAsia"/>
        </w:rPr>
      </w:pPr>
    </w:p>
    <w:p w:rsidR="00B11E95" w:rsidRDefault="00B11E95" w:rsidP="00B11E95">
      <w:pPr>
        <w:rPr>
          <w:rFonts w:asciiTheme="majorEastAsia" w:eastAsiaTheme="majorEastAsia" w:hAnsiTheme="majorEastAsia"/>
        </w:rPr>
      </w:pPr>
    </w:p>
    <w:p w:rsidR="00B11E95" w:rsidRDefault="00B11E95" w:rsidP="00B11E95">
      <w:pPr>
        <w:rPr>
          <w:rFonts w:asciiTheme="majorEastAsia" w:eastAsiaTheme="majorEastAsia" w:hAnsiTheme="majorEastAsia"/>
        </w:rPr>
      </w:pPr>
    </w:p>
    <w:p w:rsidR="00B11E95" w:rsidRDefault="00B11E95" w:rsidP="00B11E95">
      <w:pPr>
        <w:rPr>
          <w:rFonts w:asciiTheme="majorEastAsia" w:eastAsiaTheme="majorEastAsia" w:hAnsiTheme="majorEastAsia"/>
        </w:rPr>
      </w:pPr>
    </w:p>
    <w:p w:rsidR="00B11E95" w:rsidRPr="00616562" w:rsidRDefault="00B11E95" w:rsidP="00B11E95">
      <w:pPr>
        <w:rPr>
          <w:rFonts w:asciiTheme="majorEastAsia" w:eastAsiaTheme="majorEastAsia" w:hAnsiTheme="majorEastAsia"/>
        </w:rPr>
      </w:pPr>
      <w:r>
        <w:rPr>
          <w:rFonts w:asciiTheme="majorEastAsia" w:eastAsiaTheme="majorEastAsia" w:hAnsiTheme="majorEastAsia" w:hint="eastAsia"/>
        </w:rPr>
        <w:t>８</w:t>
      </w:r>
      <w:r w:rsidRPr="00420AFE">
        <w:rPr>
          <w:rFonts w:asciiTheme="majorEastAsia" w:eastAsiaTheme="majorEastAsia" w:hAnsiTheme="majorEastAsia" w:hint="eastAsia"/>
          <w:sz w:val="22"/>
          <w:szCs w:val="22"/>
        </w:rPr>
        <w:t xml:space="preserve">　飼料作物</w:t>
      </w:r>
    </w:p>
    <w:p w:rsidR="00B11E95" w:rsidRPr="00576368" w:rsidRDefault="00B11E95" w:rsidP="00B11E95">
      <w:pPr>
        <w:ind w:firstLineChars="100" w:firstLine="220"/>
        <w:rPr>
          <w:rFonts w:asciiTheme="majorEastAsia" w:eastAsiaTheme="majorEastAsia" w:hAnsiTheme="majorEastAsia"/>
          <w:color w:val="000000" w:themeColor="text1"/>
          <w:sz w:val="22"/>
          <w:szCs w:val="22"/>
        </w:rPr>
      </w:pPr>
      <w:r w:rsidRPr="00ED3FA4">
        <w:rPr>
          <w:rFonts w:asciiTheme="majorEastAsia" w:eastAsiaTheme="majorEastAsia" w:hAnsiTheme="majorEastAsia" w:hint="eastAsia"/>
          <w:color w:val="000000" w:themeColor="text1"/>
          <w:sz w:val="22"/>
          <w:szCs w:val="22"/>
        </w:rPr>
        <w:t>（１）</w:t>
      </w:r>
      <w:r>
        <w:rPr>
          <w:rFonts w:asciiTheme="majorEastAsia" w:eastAsiaTheme="majorEastAsia" w:hAnsiTheme="majorEastAsia" w:hint="eastAsia"/>
          <w:sz w:val="22"/>
          <w:szCs w:val="22"/>
        </w:rPr>
        <w:t>作付の状況</w:t>
      </w:r>
      <w:r w:rsidRPr="00576368">
        <w:rPr>
          <w:rFonts w:asciiTheme="majorEastAsia" w:eastAsiaTheme="majorEastAsia" w:hAnsiTheme="majorEastAsia" w:hint="eastAsia"/>
          <w:color w:val="000000" w:themeColor="text1"/>
          <w:sz w:val="22"/>
          <w:szCs w:val="22"/>
        </w:rPr>
        <w:t>（令和２・３年）</w:t>
      </w:r>
    </w:p>
    <w:p w:rsidR="00B11E95" w:rsidRPr="00576368" w:rsidRDefault="00B11E95" w:rsidP="00B11E95">
      <w:pPr>
        <w:pStyle w:val="a3"/>
        <w:wordWrap/>
        <w:topLinePunct/>
        <w:spacing w:line="240" w:lineRule="auto"/>
        <w:ind w:leftChars="198" w:left="475"/>
        <w:rPr>
          <w:rFonts w:asciiTheme="majorEastAsia" w:eastAsiaTheme="majorEastAsia" w:hAnsiTheme="majorEastAsia"/>
          <w:color w:val="000000" w:themeColor="text1"/>
          <w:spacing w:val="0"/>
          <w:sz w:val="22"/>
          <w:szCs w:val="22"/>
        </w:rPr>
      </w:pPr>
      <w:r w:rsidRPr="00576368">
        <w:rPr>
          <w:rFonts w:asciiTheme="majorEastAsia" w:eastAsiaTheme="majorEastAsia" w:hAnsiTheme="majorEastAsia" w:hint="eastAsia"/>
          <w:color w:val="000000" w:themeColor="text1"/>
          <w:spacing w:val="0"/>
          <w:sz w:val="22"/>
          <w:szCs w:val="22"/>
        </w:rPr>
        <w:t>・トウモロコシ（令和２年）： 3,210ha（前年比5.6％減）</w:t>
      </w:r>
    </w:p>
    <w:p w:rsidR="00B11E95" w:rsidRPr="00576368" w:rsidRDefault="00B11E95" w:rsidP="00B11E95">
      <w:pPr>
        <w:pStyle w:val="a3"/>
        <w:wordWrap/>
        <w:topLinePunct/>
        <w:spacing w:line="240" w:lineRule="auto"/>
        <w:ind w:leftChars="198" w:left="475"/>
        <w:rPr>
          <w:rFonts w:asciiTheme="majorEastAsia" w:eastAsiaTheme="majorEastAsia" w:hAnsiTheme="majorEastAsia"/>
          <w:color w:val="000000" w:themeColor="text1"/>
          <w:spacing w:val="0"/>
          <w:sz w:val="22"/>
          <w:szCs w:val="22"/>
        </w:rPr>
      </w:pPr>
      <w:r w:rsidRPr="00576368">
        <w:rPr>
          <w:rFonts w:asciiTheme="majorEastAsia" w:eastAsiaTheme="majorEastAsia" w:hAnsiTheme="majorEastAsia" w:hint="eastAsia"/>
          <w:color w:val="000000" w:themeColor="text1"/>
          <w:spacing w:val="0"/>
          <w:sz w:val="22"/>
          <w:szCs w:val="22"/>
        </w:rPr>
        <w:t>・ソルガム　　（令和２年）： 　756ha（前年比1.6％増）</w:t>
      </w:r>
    </w:p>
    <w:p w:rsidR="00B11E95" w:rsidRPr="00576368" w:rsidRDefault="00B11E95" w:rsidP="00B11E95">
      <w:pPr>
        <w:pStyle w:val="a3"/>
        <w:wordWrap/>
        <w:topLinePunct/>
        <w:spacing w:line="240" w:lineRule="auto"/>
        <w:ind w:leftChars="198" w:left="475"/>
        <w:rPr>
          <w:rFonts w:asciiTheme="majorEastAsia" w:eastAsiaTheme="majorEastAsia" w:hAnsiTheme="majorEastAsia"/>
          <w:color w:val="000000" w:themeColor="text1"/>
          <w:spacing w:val="0"/>
          <w:sz w:val="22"/>
          <w:szCs w:val="22"/>
        </w:rPr>
      </w:pPr>
      <w:r w:rsidRPr="00576368">
        <w:rPr>
          <w:rFonts w:asciiTheme="majorEastAsia" w:eastAsiaTheme="majorEastAsia" w:hAnsiTheme="majorEastAsia" w:hint="eastAsia"/>
          <w:color w:val="000000" w:themeColor="text1"/>
          <w:spacing w:val="0"/>
          <w:sz w:val="22"/>
          <w:szCs w:val="22"/>
        </w:rPr>
        <w:t>・牧草　　　　（令和２年）：14,400ha（前年比増減なし）</w:t>
      </w:r>
    </w:p>
    <w:p w:rsidR="00B11E95" w:rsidRPr="00576368" w:rsidRDefault="00B11E95" w:rsidP="00B11E95">
      <w:pPr>
        <w:pStyle w:val="a3"/>
        <w:wordWrap/>
        <w:topLinePunct/>
        <w:spacing w:line="240" w:lineRule="auto"/>
        <w:ind w:leftChars="198" w:left="475"/>
        <w:rPr>
          <w:rFonts w:asciiTheme="majorEastAsia" w:eastAsiaTheme="majorEastAsia" w:hAnsiTheme="majorEastAsia"/>
          <w:color w:val="000000" w:themeColor="text1"/>
          <w:spacing w:val="0"/>
          <w:szCs w:val="22"/>
        </w:rPr>
      </w:pPr>
      <w:r w:rsidRPr="00576368">
        <w:rPr>
          <w:rFonts w:asciiTheme="majorEastAsia" w:eastAsiaTheme="majorEastAsia" w:hAnsiTheme="majorEastAsia" w:hint="eastAsia"/>
          <w:color w:val="000000" w:themeColor="text1"/>
          <w:spacing w:val="0"/>
          <w:sz w:val="22"/>
          <w:szCs w:val="22"/>
        </w:rPr>
        <w:t>・稲ＷＣＳ　　（令和３年）： 7,994ha（前年比1.8％増）</w:t>
      </w:r>
    </w:p>
    <w:p w:rsidR="00B11E95" w:rsidRPr="00576368" w:rsidRDefault="00B11E95" w:rsidP="00B11E95">
      <w:pPr>
        <w:pStyle w:val="a3"/>
        <w:wordWrap/>
        <w:topLinePunct/>
        <w:spacing w:line="240" w:lineRule="auto"/>
        <w:ind w:leftChars="198" w:left="475"/>
        <w:rPr>
          <w:rFonts w:asciiTheme="majorEastAsia" w:eastAsiaTheme="majorEastAsia" w:hAnsiTheme="majorEastAsia"/>
          <w:color w:val="000000" w:themeColor="text1"/>
          <w:spacing w:val="0"/>
          <w:sz w:val="22"/>
          <w:szCs w:val="22"/>
        </w:rPr>
      </w:pPr>
      <w:r w:rsidRPr="00576368">
        <w:rPr>
          <w:rFonts w:asciiTheme="majorEastAsia" w:eastAsiaTheme="majorEastAsia" w:hAnsiTheme="majorEastAsia" w:hint="eastAsia"/>
          <w:color w:val="000000" w:themeColor="text1"/>
          <w:spacing w:val="0"/>
          <w:sz w:val="22"/>
          <w:szCs w:val="22"/>
        </w:rPr>
        <w:t>・飼料用米　　（令和３年）： 1,295ha（前年比14.1％増）</w:t>
      </w:r>
    </w:p>
    <w:p w:rsidR="00B11E95" w:rsidRPr="00576368" w:rsidRDefault="00B11E95" w:rsidP="00B11E95">
      <w:pPr>
        <w:pStyle w:val="a3"/>
        <w:wordWrap/>
        <w:topLinePunct/>
        <w:spacing w:line="240" w:lineRule="auto"/>
        <w:ind w:leftChars="198" w:left="475" w:firstLineChars="100" w:firstLine="220"/>
        <w:rPr>
          <w:rFonts w:asciiTheme="majorEastAsia" w:eastAsiaTheme="majorEastAsia" w:hAnsiTheme="majorEastAsia"/>
          <w:color w:val="000000" w:themeColor="text1"/>
          <w:spacing w:val="0"/>
          <w:sz w:val="22"/>
          <w:szCs w:val="22"/>
        </w:rPr>
      </w:pPr>
      <w:r w:rsidRPr="00576368">
        <w:rPr>
          <w:rFonts w:asciiTheme="majorEastAsia" w:eastAsiaTheme="majorEastAsia" w:hAnsiTheme="majorEastAsia" w:hint="eastAsia"/>
          <w:color w:val="000000" w:themeColor="text1"/>
          <w:spacing w:val="0"/>
          <w:sz w:val="22"/>
          <w:szCs w:val="22"/>
        </w:rPr>
        <w:t>近年は、稲ＷＣＳが広がりを見せる一方で、青刈りトウモロコシや飼料用米が減少し、飼料作物全体の面積も減少傾向で推移。令和３年産の稲ＷＣＳと飼料用米は、前年と比較してともに増加。</w:t>
      </w:r>
    </w:p>
    <w:p w:rsidR="00B11E95" w:rsidRPr="00C23616" w:rsidRDefault="00B11E95" w:rsidP="00B11E95">
      <w:r w:rsidRPr="004F31A6">
        <w:rPr>
          <w:noProof/>
        </w:rPr>
        <w:drawing>
          <wp:anchor distT="0" distB="0" distL="114300" distR="114300" simplePos="0" relativeHeight="251674624" behindDoc="0" locked="0" layoutInCell="1" allowOverlap="1" wp14:anchorId="0C5F0AB1" wp14:editId="3529E48B">
            <wp:simplePos x="0" y="0"/>
            <wp:positionH relativeFrom="column">
              <wp:posOffset>328295</wp:posOffset>
            </wp:positionH>
            <wp:positionV relativeFrom="paragraph">
              <wp:posOffset>74930</wp:posOffset>
            </wp:positionV>
            <wp:extent cx="4857750" cy="1724025"/>
            <wp:effectExtent l="0" t="0" r="0" b="9525"/>
            <wp:wrapSquare wrapText="bothSides"/>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857750" cy="17240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D3FA4" w:rsidRPr="00B11E95" w:rsidRDefault="00ED3FA4" w:rsidP="00D57B56">
      <w:pPr>
        <w:rPr>
          <w:color w:val="000000" w:themeColor="text1"/>
        </w:rPr>
      </w:pPr>
    </w:p>
    <w:sectPr w:rsidR="00ED3FA4" w:rsidRPr="00B11E95" w:rsidSect="00091B87">
      <w:pgSz w:w="11906" w:h="16838" w:code="9"/>
      <w:pgMar w:top="1701" w:right="1418" w:bottom="658" w:left="1418" w:header="851" w:footer="510"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A65" w:rsidRDefault="00D47A65" w:rsidP="007E101F">
      <w:r>
        <w:separator/>
      </w:r>
    </w:p>
  </w:endnote>
  <w:endnote w:type="continuationSeparator" w:id="0">
    <w:p w:rsidR="00D47A65" w:rsidRDefault="00D47A65" w:rsidP="007E1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8D8" w:rsidRPr="00420AFE" w:rsidRDefault="00DD18D8" w:rsidP="00D07F06">
    <w:pPr>
      <w:pStyle w:val="a8"/>
      <w:jc w:val="center"/>
      <w:rPr>
        <w:rFonts w:asciiTheme="majorEastAsia" w:eastAsiaTheme="majorEastAsia" w:hAnsiTheme="majorEastAsia"/>
        <w:sz w:val="22"/>
      </w:rPr>
    </w:pPr>
    <w:r w:rsidRPr="00420AFE">
      <w:rPr>
        <w:rFonts w:asciiTheme="majorEastAsia" w:eastAsiaTheme="majorEastAsia" w:hAnsiTheme="majorEastAsia"/>
        <w:sz w:val="22"/>
      </w:rPr>
      <w:fldChar w:fldCharType="begin"/>
    </w:r>
    <w:r w:rsidRPr="00420AFE">
      <w:rPr>
        <w:rFonts w:asciiTheme="majorEastAsia" w:eastAsiaTheme="majorEastAsia" w:hAnsiTheme="majorEastAsia"/>
        <w:sz w:val="22"/>
      </w:rPr>
      <w:instrText xml:space="preserve"> PAGE   \* MERGEFORMAT </w:instrText>
    </w:r>
    <w:r w:rsidRPr="00420AFE">
      <w:rPr>
        <w:rFonts w:asciiTheme="majorEastAsia" w:eastAsiaTheme="majorEastAsia" w:hAnsiTheme="majorEastAsia"/>
        <w:sz w:val="22"/>
      </w:rPr>
      <w:fldChar w:fldCharType="separate"/>
    </w:r>
    <w:r w:rsidR="003972C2" w:rsidRPr="003972C2">
      <w:rPr>
        <w:rFonts w:asciiTheme="majorEastAsia" w:eastAsiaTheme="majorEastAsia" w:hAnsiTheme="majorEastAsia"/>
        <w:noProof/>
        <w:sz w:val="22"/>
        <w:lang w:val="ja-JP"/>
      </w:rPr>
      <w:t>5</w:t>
    </w:r>
    <w:r w:rsidRPr="00420AFE">
      <w:rPr>
        <w:rFonts w:asciiTheme="majorEastAsia" w:eastAsiaTheme="majorEastAsia" w:hAnsiTheme="majorEastAsia"/>
        <w:noProof/>
        <w:sz w:val="22"/>
        <w:lang w:val="ja-JP"/>
      </w:rPr>
      <w:fldChar w:fldCharType="end"/>
    </w:r>
  </w:p>
  <w:p w:rsidR="00420AFE" w:rsidRDefault="00420AF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A65" w:rsidRDefault="00D47A65" w:rsidP="007E101F">
      <w:r>
        <w:separator/>
      </w:r>
    </w:p>
  </w:footnote>
  <w:footnote w:type="continuationSeparator" w:id="0">
    <w:p w:rsidR="00D47A65" w:rsidRDefault="00D47A65" w:rsidP="007E1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7A4" w:rsidRPr="00C117A4" w:rsidRDefault="00C117A4">
    <w:pPr>
      <w:pStyle w:val="a6"/>
      <w:rPr>
        <w:rFonts w:asciiTheme="majorEastAsia" w:eastAsiaTheme="majorEastAsia" w:hAnsiTheme="majorEastAsia"/>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C2E0F"/>
    <w:multiLevelType w:val="hybridMultilevel"/>
    <w:tmpl w:val="458C734A"/>
    <w:lvl w:ilvl="0" w:tplc="ECAAEF2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F143D9F"/>
    <w:multiLevelType w:val="hybridMultilevel"/>
    <w:tmpl w:val="15965AF8"/>
    <w:lvl w:ilvl="0" w:tplc="56A6911A">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FFD29F2"/>
    <w:multiLevelType w:val="hybridMultilevel"/>
    <w:tmpl w:val="18FE117A"/>
    <w:lvl w:ilvl="0" w:tplc="74D443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0AE42C1"/>
    <w:multiLevelType w:val="hybridMultilevel"/>
    <w:tmpl w:val="D3E2FB96"/>
    <w:lvl w:ilvl="0" w:tplc="C1D6CE66">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51A90130"/>
    <w:multiLevelType w:val="hybridMultilevel"/>
    <w:tmpl w:val="8C90F3D8"/>
    <w:lvl w:ilvl="0" w:tplc="6D8E5F7C">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FD50E54"/>
    <w:multiLevelType w:val="hybridMultilevel"/>
    <w:tmpl w:val="3F96AD76"/>
    <w:lvl w:ilvl="0" w:tplc="A3CAEF0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77E02B18"/>
    <w:multiLevelType w:val="hybridMultilevel"/>
    <w:tmpl w:val="7C2ACBD0"/>
    <w:lvl w:ilvl="0" w:tplc="E482E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4"/>
  </w:num>
  <w:num w:numId="4">
    <w:abstractNumId w:val="0"/>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4"/>
  <w:displayHorizontalDrawingGridEvery w:val="2"/>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FDF"/>
    <w:rsid w:val="000075BF"/>
    <w:rsid w:val="000105E7"/>
    <w:rsid w:val="000142DD"/>
    <w:rsid w:val="0001453A"/>
    <w:rsid w:val="000175AE"/>
    <w:rsid w:val="000209F7"/>
    <w:rsid w:val="000258F3"/>
    <w:rsid w:val="00027B3F"/>
    <w:rsid w:val="000320AF"/>
    <w:rsid w:val="00034625"/>
    <w:rsid w:val="00035015"/>
    <w:rsid w:val="00037278"/>
    <w:rsid w:val="00037AA6"/>
    <w:rsid w:val="00042C45"/>
    <w:rsid w:val="0004354D"/>
    <w:rsid w:val="00050ADB"/>
    <w:rsid w:val="000541A7"/>
    <w:rsid w:val="000554F6"/>
    <w:rsid w:val="00055CED"/>
    <w:rsid w:val="00056A57"/>
    <w:rsid w:val="00056BE8"/>
    <w:rsid w:val="00056FA8"/>
    <w:rsid w:val="00061C46"/>
    <w:rsid w:val="00062ECF"/>
    <w:rsid w:val="000677D9"/>
    <w:rsid w:val="000712D0"/>
    <w:rsid w:val="000715AA"/>
    <w:rsid w:val="00073308"/>
    <w:rsid w:val="00074AF6"/>
    <w:rsid w:val="00074E4A"/>
    <w:rsid w:val="00076196"/>
    <w:rsid w:val="000809C2"/>
    <w:rsid w:val="0008256D"/>
    <w:rsid w:val="00091B87"/>
    <w:rsid w:val="000925E5"/>
    <w:rsid w:val="0009322C"/>
    <w:rsid w:val="000963F9"/>
    <w:rsid w:val="000A0465"/>
    <w:rsid w:val="000A2EDD"/>
    <w:rsid w:val="000A30B0"/>
    <w:rsid w:val="000A439E"/>
    <w:rsid w:val="000B04EA"/>
    <w:rsid w:val="000B3130"/>
    <w:rsid w:val="000B6F81"/>
    <w:rsid w:val="000C040C"/>
    <w:rsid w:val="000C08B1"/>
    <w:rsid w:val="000C2B7C"/>
    <w:rsid w:val="000C3C7D"/>
    <w:rsid w:val="000C44B3"/>
    <w:rsid w:val="000E0F77"/>
    <w:rsid w:val="000E1104"/>
    <w:rsid w:val="000E1DA6"/>
    <w:rsid w:val="000E7472"/>
    <w:rsid w:val="000E796D"/>
    <w:rsid w:val="000F62F8"/>
    <w:rsid w:val="000F6482"/>
    <w:rsid w:val="000F763E"/>
    <w:rsid w:val="00106C91"/>
    <w:rsid w:val="00114513"/>
    <w:rsid w:val="00120643"/>
    <w:rsid w:val="0012266C"/>
    <w:rsid w:val="0012309E"/>
    <w:rsid w:val="00123B60"/>
    <w:rsid w:val="00126E8A"/>
    <w:rsid w:val="00126EA4"/>
    <w:rsid w:val="00127B5E"/>
    <w:rsid w:val="00130E2E"/>
    <w:rsid w:val="001310C1"/>
    <w:rsid w:val="00132AB3"/>
    <w:rsid w:val="00133CC2"/>
    <w:rsid w:val="00136ECA"/>
    <w:rsid w:val="00137DE1"/>
    <w:rsid w:val="0014029C"/>
    <w:rsid w:val="00143AF1"/>
    <w:rsid w:val="0014487C"/>
    <w:rsid w:val="001474DC"/>
    <w:rsid w:val="00155F15"/>
    <w:rsid w:val="001610C0"/>
    <w:rsid w:val="0016779A"/>
    <w:rsid w:val="00170B3B"/>
    <w:rsid w:val="00170C86"/>
    <w:rsid w:val="00172C00"/>
    <w:rsid w:val="00174290"/>
    <w:rsid w:val="00175EE8"/>
    <w:rsid w:val="00180FFD"/>
    <w:rsid w:val="00181F97"/>
    <w:rsid w:val="00182FB8"/>
    <w:rsid w:val="00187F02"/>
    <w:rsid w:val="00191F8D"/>
    <w:rsid w:val="0019207F"/>
    <w:rsid w:val="00192DA5"/>
    <w:rsid w:val="00193F89"/>
    <w:rsid w:val="001A23BC"/>
    <w:rsid w:val="001A28B5"/>
    <w:rsid w:val="001A2F5C"/>
    <w:rsid w:val="001A3616"/>
    <w:rsid w:val="001B14C7"/>
    <w:rsid w:val="001B3F51"/>
    <w:rsid w:val="001C36A4"/>
    <w:rsid w:val="001C542E"/>
    <w:rsid w:val="001C5642"/>
    <w:rsid w:val="001D6698"/>
    <w:rsid w:val="001D7029"/>
    <w:rsid w:val="001E31A6"/>
    <w:rsid w:val="001E33C7"/>
    <w:rsid w:val="001E3EE2"/>
    <w:rsid w:val="001E70E5"/>
    <w:rsid w:val="001F6845"/>
    <w:rsid w:val="00201D1A"/>
    <w:rsid w:val="00202CFE"/>
    <w:rsid w:val="00203E6D"/>
    <w:rsid w:val="00206BCF"/>
    <w:rsid w:val="0021083B"/>
    <w:rsid w:val="002122F1"/>
    <w:rsid w:val="00214E0B"/>
    <w:rsid w:val="00215F8C"/>
    <w:rsid w:val="00217335"/>
    <w:rsid w:val="0021796A"/>
    <w:rsid w:val="00225250"/>
    <w:rsid w:val="00232B0E"/>
    <w:rsid w:val="00234128"/>
    <w:rsid w:val="00237046"/>
    <w:rsid w:val="00237E0E"/>
    <w:rsid w:val="002426D4"/>
    <w:rsid w:val="00253455"/>
    <w:rsid w:val="00253D78"/>
    <w:rsid w:val="002549AD"/>
    <w:rsid w:val="002569C2"/>
    <w:rsid w:val="00256A9C"/>
    <w:rsid w:val="0026320F"/>
    <w:rsid w:val="002641E1"/>
    <w:rsid w:val="002642AC"/>
    <w:rsid w:val="00275048"/>
    <w:rsid w:val="00283F97"/>
    <w:rsid w:val="00284ECF"/>
    <w:rsid w:val="00286488"/>
    <w:rsid w:val="002917E5"/>
    <w:rsid w:val="00291BB6"/>
    <w:rsid w:val="00293632"/>
    <w:rsid w:val="002951A1"/>
    <w:rsid w:val="00295821"/>
    <w:rsid w:val="00295F3C"/>
    <w:rsid w:val="002A058E"/>
    <w:rsid w:val="002A0944"/>
    <w:rsid w:val="002A1EA4"/>
    <w:rsid w:val="002A3339"/>
    <w:rsid w:val="002A436F"/>
    <w:rsid w:val="002A7253"/>
    <w:rsid w:val="002B1A65"/>
    <w:rsid w:val="002B5381"/>
    <w:rsid w:val="002C3E19"/>
    <w:rsid w:val="002E1FA6"/>
    <w:rsid w:val="002F1143"/>
    <w:rsid w:val="002F3451"/>
    <w:rsid w:val="002F3778"/>
    <w:rsid w:val="002F3BED"/>
    <w:rsid w:val="0031162F"/>
    <w:rsid w:val="00313BC7"/>
    <w:rsid w:val="003162BF"/>
    <w:rsid w:val="00316BBD"/>
    <w:rsid w:val="0032004F"/>
    <w:rsid w:val="00320BE8"/>
    <w:rsid w:val="00321807"/>
    <w:rsid w:val="00323828"/>
    <w:rsid w:val="00324A2C"/>
    <w:rsid w:val="00325F3D"/>
    <w:rsid w:val="00327219"/>
    <w:rsid w:val="003274B7"/>
    <w:rsid w:val="00333E06"/>
    <w:rsid w:val="00335063"/>
    <w:rsid w:val="003351CF"/>
    <w:rsid w:val="0034364F"/>
    <w:rsid w:val="00353003"/>
    <w:rsid w:val="0035360C"/>
    <w:rsid w:val="00354F95"/>
    <w:rsid w:val="00356FA0"/>
    <w:rsid w:val="003665D7"/>
    <w:rsid w:val="00370B7A"/>
    <w:rsid w:val="00375C8B"/>
    <w:rsid w:val="00377A8E"/>
    <w:rsid w:val="00380476"/>
    <w:rsid w:val="00381635"/>
    <w:rsid w:val="003877CC"/>
    <w:rsid w:val="00391AED"/>
    <w:rsid w:val="00391EE8"/>
    <w:rsid w:val="00392B89"/>
    <w:rsid w:val="00395DD5"/>
    <w:rsid w:val="00396423"/>
    <w:rsid w:val="003972C2"/>
    <w:rsid w:val="00397F85"/>
    <w:rsid w:val="003A0861"/>
    <w:rsid w:val="003A19A4"/>
    <w:rsid w:val="003A315B"/>
    <w:rsid w:val="003A353A"/>
    <w:rsid w:val="003B0E7F"/>
    <w:rsid w:val="003B3D7E"/>
    <w:rsid w:val="003B42AC"/>
    <w:rsid w:val="003B5D5E"/>
    <w:rsid w:val="003B69C5"/>
    <w:rsid w:val="003C0510"/>
    <w:rsid w:val="003C3221"/>
    <w:rsid w:val="003C3575"/>
    <w:rsid w:val="003C4789"/>
    <w:rsid w:val="003F0752"/>
    <w:rsid w:val="003F6D4A"/>
    <w:rsid w:val="00402B09"/>
    <w:rsid w:val="00404BA1"/>
    <w:rsid w:val="00410BA7"/>
    <w:rsid w:val="00420AFE"/>
    <w:rsid w:val="004237EE"/>
    <w:rsid w:val="004251F4"/>
    <w:rsid w:val="0042753F"/>
    <w:rsid w:val="004329AB"/>
    <w:rsid w:val="00433293"/>
    <w:rsid w:val="0043440D"/>
    <w:rsid w:val="00436D56"/>
    <w:rsid w:val="00441383"/>
    <w:rsid w:val="00442919"/>
    <w:rsid w:val="00446D96"/>
    <w:rsid w:val="00447613"/>
    <w:rsid w:val="0045782E"/>
    <w:rsid w:val="00463B75"/>
    <w:rsid w:val="00465717"/>
    <w:rsid w:val="00477006"/>
    <w:rsid w:val="0047715C"/>
    <w:rsid w:val="004805A6"/>
    <w:rsid w:val="004805D9"/>
    <w:rsid w:val="00480887"/>
    <w:rsid w:val="00484360"/>
    <w:rsid w:val="0048618F"/>
    <w:rsid w:val="00486D8C"/>
    <w:rsid w:val="004934E5"/>
    <w:rsid w:val="0049729E"/>
    <w:rsid w:val="004A1C0A"/>
    <w:rsid w:val="004B0FCD"/>
    <w:rsid w:val="004C6D25"/>
    <w:rsid w:val="004D081B"/>
    <w:rsid w:val="004D5957"/>
    <w:rsid w:val="004E397C"/>
    <w:rsid w:val="004E4DBD"/>
    <w:rsid w:val="004F03BF"/>
    <w:rsid w:val="004F0DF0"/>
    <w:rsid w:val="004F3DF5"/>
    <w:rsid w:val="0050159A"/>
    <w:rsid w:val="005063F6"/>
    <w:rsid w:val="00512ADB"/>
    <w:rsid w:val="00515143"/>
    <w:rsid w:val="00523763"/>
    <w:rsid w:val="005241D0"/>
    <w:rsid w:val="00525D4F"/>
    <w:rsid w:val="00531B02"/>
    <w:rsid w:val="005343D1"/>
    <w:rsid w:val="00534DF0"/>
    <w:rsid w:val="00544A70"/>
    <w:rsid w:val="005457C8"/>
    <w:rsid w:val="00547361"/>
    <w:rsid w:val="00550472"/>
    <w:rsid w:val="00556EE7"/>
    <w:rsid w:val="00560B75"/>
    <w:rsid w:val="00561E42"/>
    <w:rsid w:val="00567D5D"/>
    <w:rsid w:val="00573B2D"/>
    <w:rsid w:val="005750FF"/>
    <w:rsid w:val="00575373"/>
    <w:rsid w:val="00575CCD"/>
    <w:rsid w:val="00581205"/>
    <w:rsid w:val="005830E8"/>
    <w:rsid w:val="00583AE5"/>
    <w:rsid w:val="00584A2B"/>
    <w:rsid w:val="00585208"/>
    <w:rsid w:val="005869BD"/>
    <w:rsid w:val="0059211C"/>
    <w:rsid w:val="00592CA6"/>
    <w:rsid w:val="005B3195"/>
    <w:rsid w:val="005B3BD5"/>
    <w:rsid w:val="005B49A3"/>
    <w:rsid w:val="005B62F6"/>
    <w:rsid w:val="005C0121"/>
    <w:rsid w:val="005C7FAC"/>
    <w:rsid w:val="005D2A0B"/>
    <w:rsid w:val="005D2F7C"/>
    <w:rsid w:val="005D638D"/>
    <w:rsid w:val="005D69B7"/>
    <w:rsid w:val="005E02B3"/>
    <w:rsid w:val="005E5340"/>
    <w:rsid w:val="005E6F30"/>
    <w:rsid w:val="005E7F33"/>
    <w:rsid w:val="005F045A"/>
    <w:rsid w:val="005F2FC1"/>
    <w:rsid w:val="005F33A9"/>
    <w:rsid w:val="005F42E6"/>
    <w:rsid w:val="005F6F45"/>
    <w:rsid w:val="005F74BE"/>
    <w:rsid w:val="0060138E"/>
    <w:rsid w:val="006013CC"/>
    <w:rsid w:val="00604BF7"/>
    <w:rsid w:val="00607B21"/>
    <w:rsid w:val="0061006F"/>
    <w:rsid w:val="006122D4"/>
    <w:rsid w:val="00615885"/>
    <w:rsid w:val="00615B16"/>
    <w:rsid w:val="006206DB"/>
    <w:rsid w:val="006217F6"/>
    <w:rsid w:val="00626338"/>
    <w:rsid w:val="0062635D"/>
    <w:rsid w:val="00633A34"/>
    <w:rsid w:val="0064019A"/>
    <w:rsid w:val="00643975"/>
    <w:rsid w:val="00650E29"/>
    <w:rsid w:val="0065760A"/>
    <w:rsid w:val="0066429E"/>
    <w:rsid w:val="00685BDB"/>
    <w:rsid w:val="0069232A"/>
    <w:rsid w:val="006A2B1A"/>
    <w:rsid w:val="006B19FE"/>
    <w:rsid w:val="006B295C"/>
    <w:rsid w:val="006B2FBF"/>
    <w:rsid w:val="006B5831"/>
    <w:rsid w:val="006C287B"/>
    <w:rsid w:val="006C53DF"/>
    <w:rsid w:val="006E2C9D"/>
    <w:rsid w:val="006F22AE"/>
    <w:rsid w:val="006F42B7"/>
    <w:rsid w:val="006F4AEF"/>
    <w:rsid w:val="00702458"/>
    <w:rsid w:val="0070451B"/>
    <w:rsid w:val="00706BE6"/>
    <w:rsid w:val="00707643"/>
    <w:rsid w:val="00714670"/>
    <w:rsid w:val="00715AC4"/>
    <w:rsid w:val="007260D8"/>
    <w:rsid w:val="00732739"/>
    <w:rsid w:val="007376BE"/>
    <w:rsid w:val="00740961"/>
    <w:rsid w:val="00741288"/>
    <w:rsid w:val="00744ABD"/>
    <w:rsid w:val="007604FD"/>
    <w:rsid w:val="00763B0B"/>
    <w:rsid w:val="00764C26"/>
    <w:rsid w:val="00766053"/>
    <w:rsid w:val="00770ECC"/>
    <w:rsid w:val="0078259B"/>
    <w:rsid w:val="007831C6"/>
    <w:rsid w:val="007873C3"/>
    <w:rsid w:val="007A0B56"/>
    <w:rsid w:val="007A20AF"/>
    <w:rsid w:val="007A7AE3"/>
    <w:rsid w:val="007B230D"/>
    <w:rsid w:val="007B24C3"/>
    <w:rsid w:val="007B3624"/>
    <w:rsid w:val="007B6B77"/>
    <w:rsid w:val="007C2D1B"/>
    <w:rsid w:val="007C4205"/>
    <w:rsid w:val="007C5065"/>
    <w:rsid w:val="007C6564"/>
    <w:rsid w:val="007C7FD5"/>
    <w:rsid w:val="007D4890"/>
    <w:rsid w:val="007D5DC5"/>
    <w:rsid w:val="007D6866"/>
    <w:rsid w:val="007D6A7B"/>
    <w:rsid w:val="007E101F"/>
    <w:rsid w:val="007E40EA"/>
    <w:rsid w:val="007E6520"/>
    <w:rsid w:val="007E6C1E"/>
    <w:rsid w:val="007F3BF9"/>
    <w:rsid w:val="007F4859"/>
    <w:rsid w:val="007F4C9F"/>
    <w:rsid w:val="0080202C"/>
    <w:rsid w:val="008061BE"/>
    <w:rsid w:val="00807EEA"/>
    <w:rsid w:val="008106E8"/>
    <w:rsid w:val="00817865"/>
    <w:rsid w:val="00820540"/>
    <w:rsid w:val="008218AE"/>
    <w:rsid w:val="0082528F"/>
    <w:rsid w:val="00825985"/>
    <w:rsid w:val="00831D7E"/>
    <w:rsid w:val="00833C53"/>
    <w:rsid w:val="008363FA"/>
    <w:rsid w:val="00837AE0"/>
    <w:rsid w:val="00846132"/>
    <w:rsid w:val="00846296"/>
    <w:rsid w:val="008463D8"/>
    <w:rsid w:val="00851DE1"/>
    <w:rsid w:val="00852A28"/>
    <w:rsid w:val="008604BE"/>
    <w:rsid w:val="00860B7A"/>
    <w:rsid w:val="008628B7"/>
    <w:rsid w:val="00864073"/>
    <w:rsid w:val="008665B9"/>
    <w:rsid w:val="008713F1"/>
    <w:rsid w:val="008740ED"/>
    <w:rsid w:val="00883F1B"/>
    <w:rsid w:val="00884765"/>
    <w:rsid w:val="00885EF6"/>
    <w:rsid w:val="00891AA8"/>
    <w:rsid w:val="00897DC3"/>
    <w:rsid w:val="008A02D0"/>
    <w:rsid w:val="008A4249"/>
    <w:rsid w:val="008B4D1B"/>
    <w:rsid w:val="008B5D61"/>
    <w:rsid w:val="008B7ADB"/>
    <w:rsid w:val="008C10B5"/>
    <w:rsid w:val="008C28F8"/>
    <w:rsid w:val="008C30AE"/>
    <w:rsid w:val="008C35B9"/>
    <w:rsid w:val="008C6184"/>
    <w:rsid w:val="008D0C28"/>
    <w:rsid w:val="008D17A0"/>
    <w:rsid w:val="008D2F8E"/>
    <w:rsid w:val="008D36F7"/>
    <w:rsid w:val="008D6978"/>
    <w:rsid w:val="008D7776"/>
    <w:rsid w:val="008D7D41"/>
    <w:rsid w:val="008E68DC"/>
    <w:rsid w:val="008F07B7"/>
    <w:rsid w:val="008F6375"/>
    <w:rsid w:val="009064B8"/>
    <w:rsid w:val="0091275E"/>
    <w:rsid w:val="0091539C"/>
    <w:rsid w:val="009205FA"/>
    <w:rsid w:val="0092377C"/>
    <w:rsid w:val="00923D1D"/>
    <w:rsid w:val="00926446"/>
    <w:rsid w:val="009266DD"/>
    <w:rsid w:val="0092679D"/>
    <w:rsid w:val="00931EF2"/>
    <w:rsid w:val="009322B3"/>
    <w:rsid w:val="009353B3"/>
    <w:rsid w:val="009409F5"/>
    <w:rsid w:val="00943E73"/>
    <w:rsid w:val="00950E7C"/>
    <w:rsid w:val="00952AC3"/>
    <w:rsid w:val="00955E9A"/>
    <w:rsid w:val="009608BD"/>
    <w:rsid w:val="00964A68"/>
    <w:rsid w:val="009705FE"/>
    <w:rsid w:val="00971779"/>
    <w:rsid w:val="009723D8"/>
    <w:rsid w:val="00977D8F"/>
    <w:rsid w:val="009809D8"/>
    <w:rsid w:val="00981CBF"/>
    <w:rsid w:val="00981D48"/>
    <w:rsid w:val="00983569"/>
    <w:rsid w:val="0099110C"/>
    <w:rsid w:val="0099198E"/>
    <w:rsid w:val="00993A24"/>
    <w:rsid w:val="00993B5B"/>
    <w:rsid w:val="0099667D"/>
    <w:rsid w:val="00996A08"/>
    <w:rsid w:val="00996E68"/>
    <w:rsid w:val="009A201D"/>
    <w:rsid w:val="009A272D"/>
    <w:rsid w:val="009A60F1"/>
    <w:rsid w:val="009B0CD8"/>
    <w:rsid w:val="009B13F0"/>
    <w:rsid w:val="009B3FAD"/>
    <w:rsid w:val="009B6931"/>
    <w:rsid w:val="009B6D3A"/>
    <w:rsid w:val="009B6DA3"/>
    <w:rsid w:val="009C55FE"/>
    <w:rsid w:val="009C5DEF"/>
    <w:rsid w:val="009C6A86"/>
    <w:rsid w:val="009C6B4D"/>
    <w:rsid w:val="009D1A54"/>
    <w:rsid w:val="009D61CF"/>
    <w:rsid w:val="009E3B26"/>
    <w:rsid w:val="009E4DF0"/>
    <w:rsid w:val="009E6927"/>
    <w:rsid w:val="009E696B"/>
    <w:rsid w:val="009E7BC8"/>
    <w:rsid w:val="009F50F7"/>
    <w:rsid w:val="009F7FED"/>
    <w:rsid w:val="00A13AB4"/>
    <w:rsid w:val="00A1630C"/>
    <w:rsid w:val="00A16C56"/>
    <w:rsid w:val="00A2102A"/>
    <w:rsid w:val="00A25553"/>
    <w:rsid w:val="00A2601D"/>
    <w:rsid w:val="00A32D17"/>
    <w:rsid w:val="00A36136"/>
    <w:rsid w:val="00A4004D"/>
    <w:rsid w:val="00A449EB"/>
    <w:rsid w:val="00A44FAF"/>
    <w:rsid w:val="00A61175"/>
    <w:rsid w:val="00A63F66"/>
    <w:rsid w:val="00A72625"/>
    <w:rsid w:val="00A72F43"/>
    <w:rsid w:val="00A7324D"/>
    <w:rsid w:val="00A766F3"/>
    <w:rsid w:val="00A8063C"/>
    <w:rsid w:val="00A81D30"/>
    <w:rsid w:val="00A82A3C"/>
    <w:rsid w:val="00A85F16"/>
    <w:rsid w:val="00A96852"/>
    <w:rsid w:val="00AA4753"/>
    <w:rsid w:val="00AA609C"/>
    <w:rsid w:val="00AA6C0D"/>
    <w:rsid w:val="00AA6EC3"/>
    <w:rsid w:val="00AA77CB"/>
    <w:rsid w:val="00AB6EEF"/>
    <w:rsid w:val="00AB7291"/>
    <w:rsid w:val="00AC2ACA"/>
    <w:rsid w:val="00AC48BA"/>
    <w:rsid w:val="00AC4A60"/>
    <w:rsid w:val="00AC6EF0"/>
    <w:rsid w:val="00AC74BB"/>
    <w:rsid w:val="00AD0C17"/>
    <w:rsid w:val="00AD1F80"/>
    <w:rsid w:val="00AD6EBE"/>
    <w:rsid w:val="00AE0D26"/>
    <w:rsid w:val="00AE32AE"/>
    <w:rsid w:val="00AE5D1B"/>
    <w:rsid w:val="00AE7485"/>
    <w:rsid w:val="00AF7D62"/>
    <w:rsid w:val="00B00013"/>
    <w:rsid w:val="00B0180B"/>
    <w:rsid w:val="00B03979"/>
    <w:rsid w:val="00B03F6F"/>
    <w:rsid w:val="00B04950"/>
    <w:rsid w:val="00B05E35"/>
    <w:rsid w:val="00B11E95"/>
    <w:rsid w:val="00B17E7B"/>
    <w:rsid w:val="00B2013F"/>
    <w:rsid w:val="00B20AC9"/>
    <w:rsid w:val="00B21F2C"/>
    <w:rsid w:val="00B26095"/>
    <w:rsid w:val="00B3320C"/>
    <w:rsid w:val="00B33391"/>
    <w:rsid w:val="00B34B1C"/>
    <w:rsid w:val="00B34CEB"/>
    <w:rsid w:val="00B34FC1"/>
    <w:rsid w:val="00B406FF"/>
    <w:rsid w:val="00B41108"/>
    <w:rsid w:val="00B458C5"/>
    <w:rsid w:val="00B46F0F"/>
    <w:rsid w:val="00B532BC"/>
    <w:rsid w:val="00B53B70"/>
    <w:rsid w:val="00B61488"/>
    <w:rsid w:val="00B61825"/>
    <w:rsid w:val="00B6424B"/>
    <w:rsid w:val="00B74239"/>
    <w:rsid w:val="00B76C72"/>
    <w:rsid w:val="00B779D7"/>
    <w:rsid w:val="00B85779"/>
    <w:rsid w:val="00B930F0"/>
    <w:rsid w:val="00BA01A2"/>
    <w:rsid w:val="00BA01F3"/>
    <w:rsid w:val="00BA4779"/>
    <w:rsid w:val="00BA6360"/>
    <w:rsid w:val="00BA6EEB"/>
    <w:rsid w:val="00BB0E41"/>
    <w:rsid w:val="00BB2056"/>
    <w:rsid w:val="00BB2636"/>
    <w:rsid w:val="00BB2E76"/>
    <w:rsid w:val="00BB3236"/>
    <w:rsid w:val="00BB5313"/>
    <w:rsid w:val="00BB7B77"/>
    <w:rsid w:val="00BC5800"/>
    <w:rsid w:val="00BD21A0"/>
    <w:rsid w:val="00BD3BF2"/>
    <w:rsid w:val="00BD483B"/>
    <w:rsid w:val="00BD634A"/>
    <w:rsid w:val="00BD7599"/>
    <w:rsid w:val="00BE31A0"/>
    <w:rsid w:val="00BF0E73"/>
    <w:rsid w:val="00BF2CF7"/>
    <w:rsid w:val="00BF5A90"/>
    <w:rsid w:val="00C049B8"/>
    <w:rsid w:val="00C04D70"/>
    <w:rsid w:val="00C05383"/>
    <w:rsid w:val="00C0647C"/>
    <w:rsid w:val="00C06A6C"/>
    <w:rsid w:val="00C11325"/>
    <w:rsid w:val="00C11482"/>
    <w:rsid w:val="00C115CB"/>
    <w:rsid w:val="00C117A4"/>
    <w:rsid w:val="00C209AC"/>
    <w:rsid w:val="00C20EF6"/>
    <w:rsid w:val="00C22350"/>
    <w:rsid w:val="00C23616"/>
    <w:rsid w:val="00C24FF1"/>
    <w:rsid w:val="00C2517A"/>
    <w:rsid w:val="00C2620F"/>
    <w:rsid w:val="00C26504"/>
    <w:rsid w:val="00C26AC4"/>
    <w:rsid w:val="00C34188"/>
    <w:rsid w:val="00C345D6"/>
    <w:rsid w:val="00C407FC"/>
    <w:rsid w:val="00C41DE8"/>
    <w:rsid w:val="00C45FED"/>
    <w:rsid w:val="00C471FA"/>
    <w:rsid w:val="00C50F37"/>
    <w:rsid w:val="00C549B3"/>
    <w:rsid w:val="00C555DC"/>
    <w:rsid w:val="00C55C32"/>
    <w:rsid w:val="00C56822"/>
    <w:rsid w:val="00C63112"/>
    <w:rsid w:val="00C63DEC"/>
    <w:rsid w:val="00C71258"/>
    <w:rsid w:val="00C75402"/>
    <w:rsid w:val="00C76A57"/>
    <w:rsid w:val="00C76E90"/>
    <w:rsid w:val="00C7752C"/>
    <w:rsid w:val="00C7789C"/>
    <w:rsid w:val="00C819B2"/>
    <w:rsid w:val="00C81F03"/>
    <w:rsid w:val="00C83954"/>
    <w:rsid w:val="00C8692E"/>
    <w:rsid w:val="00C86E62"/>
    <w:rsid w:val="00C905E9"/>
    <w:rsid w:val="00C93B65"/>
    <w:rsid w:val="00C94004"/>
    <w:rsid w:val="00C96E9E"/>
    <w:rsid w:val="00C975F4"/>
    <w:rsid w:val="00CA0466"/>
    <w:rsid w:val="00CA085B"/>
    <w:rsid w:val="00CA2F56"/>
    <w:rsid w:val="00CA4523"/>
    <w:rsid w:val="00CA4F48"/>
    <w:rsid w:val="00CB2284"/>
    <w:rsid w:val="00CB3183"/>
    <w:rsid w:val="00CC007D"/>
    <w:rsid w:val="00CC0F3C"/>
    <w:rsid w:val="00CC0F5E"/>
    <w:rsid w:val="00CE06DD"/>
    <w:rsid w:val="00CE5184"/>
    <w:rsid w:val="00CE6B56"/>
    <w:rsid w:val="00CE6E3E"/>
    <w:rsid w:val="00CE77F1"/>
    <w:rsid w:val="00CF2D91"/>
    <w:rsid w:val="00CF55AC"/>
    <w:rsid w:val="00D00048"/>
    <w:rsid w:val="00D010D5"/>
    <w:rsid w:val="00D012EA"/>
    <w:rsid w:val="00D03A82"/>
    <w:rsid w:val="00D05CBD"/>
    <w:rsid w:val="00D07F06"/>
    <w:rsid w:val="00D111B8"/>
    <w:rsid w:val="00D12330"/>
    <w:rsid w:val="00D13C0E"/>
    <w:rsid w:val="00D200A6"/>
    <w:rsid w:val="00D206EB"/>
    <w:rsid w:val="00D24CA6"/>
    <w:rsid w:val="00D26A33"/>
    <w:rsid w:val="00D26E93"/>
    <w:rsid w:val="00D36BCD"/>
    <w:rsid w:val="00D4285D"/>
    <w:rsid w:val="00D46E4C"/>
    <w:rsid w:val="00D47530"/>
    <w:rsid w:val="00D47A65"/>
    <w:rsid w:val="00D521B7"/>
    <w:rsid w:val="00D54A3D"/>
    <w:rsid w:val="00D5673D"/>
    <w:rsid w:val="00D57B1E"/>
    <w:rsid w:val="00D57B56"/>
    <w:rsid w:val="00D61F1D"/>
    <w:rsid w:val="00D633D2"/>
    <w:rsid w:val="00D673F3"/>
    <w:rsid w:val="00D7139F"/>
    <w:rsid w:val="00D72B62"/>
    <w:rsid w:val="00D73131"/>
    <w:rsid w:val="00D757B1"/>
    <w:rsid w:val="00D75F69"/>
    <w:rsid w:val="00D7759B"/>
    <w:rsid w:val="00D80DF4"/>
    <w:rsid w:val="00D81CBA"/>
    <w:rsid w:val="00D84AF2"/>
    <w:rsid w:val="00D87A95"/>
    <w:rsid w:val="00D9190B"/>
    <w:rsid w:val="00D925B9"/>
    <w:rsid w:val="00D925E7"/>
    <w:rsid w:val="00DA0360"/>
    <w:rsid w:val="00DA5CBB"/>
    <w:rsid w:val="00DB53FC"/>
    <w:rsid w:val="00DC26F8"/>
    <w:rsid w:val="00DC40BE"/>
    <w:rsid w:val="00DC40D4"/>
    <w:rsid w:val="00DC49CD"/>
    <w:rsid w:val="00DC5531"/>
    <w:rsid w:val="00DC590D"/>
    <w:rsid w:val="00DC6019"/>
    <w:rsid w:val="00DC779E"/>
    <w:rsid w:val="00DC7965"/>
    <w:rsid w:val="00DD1696"/>
    <w:rsid w:val="00DD18D8"/>
    <w:rsid w:val="00DD371B"/>
    <w:rsid w:val="00DE29E4"/>
    <w:rsid w:val="00DE40B1"/>
    <w:rsid w:val="00DE7E1A"/>
    <w:rsid w:val="00DF59BA"/>
    <w:rsid w:val="00DF5DDD"/>
    <w:rsid w:val="00E00819"/>
    <w:rsid w:val="00E01455"/>
    <w:rsid w:val="00E022A3"/>
    <w:rsid w:val="00E04D27"/>
    <w:rsid w:val="00E0518D"/>
    <w:rsid w:val="00E070F2"/>
    <w:rsid w:val="00E07321"/>
    <w:rsid w:val="00E10110"/>
    <w:rsid w:val="00E114A4"/>
    <w:rsid w:val="00E20D33"/>
    <w:rsid w:val="00E21AEE"/>
    <w:rsid w:val="00E23FC8"/>
    <w:rsid w:val="00E31E3F"/>
    <w:rsid w:val="00E407F1"/>
    <w:rsid w:val="00E418A6"/>
    <w:rsid w:val="00E42F2A"/>
    <w:rsid w:val="00E436E0"/>
    <w:rsid w:val="00E47C74"/>
    <w:rsid w:val="00E50263"/>
    <w:rsid w:val="00E504AA"/>
    <w:rsid w:val="00E512B6"/>
    <w:rsid w:val="00E51A96"/>
    <w:rsid w:val="00E5358F"/>
    <w:rsid w:val="00E54D1C"/>
    <w:rsid w:val="00E569AB"/>
    <w:rsid w:val="00E576A4"/>
    <w:rsid w:val="00E610D8"/>
    <w:rsid w:val="00E64135"/>
    <w:rsid w:val="00E66BDF"/>
    <w:rsid w:val="00E7004E"/>
    <w:rsid w:val="00E72B90"/>
    <w:rsid w:val="00E73F2B"/>
    <w:rsid w:val="00E77155"/>
    <w:rsid w:val="00E80659"/>
    <w:rsid w:val="00E82AD6"/>
    <w:rsid w:val="00E96A1B"/>
    <w:rsid w:val="00EA31F7"/>
    <w:rsid w:val="00EA52AE"/>
    <w:rsid w:val="00EA615F"/>
    <w:rsid w:val="00EB1E15"/>
    <w:rsid w:val="00EB2900"/>
    <w:rsid w:val="00EB3DA0"/>
    <w:rsid w:val="00EB3E3F"/>
    <w:rsid w:val="00EB49A6"/>
    <w:rsid w:val="00EB5687"/>
    <w:rsid w:val="00EB6681"/>
    <w:rsid w:val="00EC11C3"/>
    <w:rsid w:val="00EC1361"/>
    <w:rsid w:val="00EC35EB"/>
    <w:rsid w:val="00ED0EDD"/>
    <w:rsid w:val="00ED2982"/>
    <w:rsid w:val="00ED3FA4"/>
    <w:rsid w:val="00ED4CF5"/>
    <w:rsid w:val="00ED5155"/>
    <w:rsid w:val="00ED5A65"/>
    <w:rsid w:val="00EE1656"/>
    <w:rsid w:val="00EE3545"/>
    <w:rsid w:val="00EF1848"/>
    <w:rsid w:val="00EF4FDF"/>
    <w:rsid w:val="00EF5358"/>
    <w:rsid w:val="00EF5A98"/>
    <w:rsid w:val="00F01195"/>
    <w:rsid w:val="00F12590"/>
    <w:rsid w:val="00F1269D"/>
    <w:rsid w:val="00F131A1"/>
    <w:rsid w:val="00F1597F"/>
    <w:rsid w:val="00F25D3C"/>
    <w:rsid w:val="00F262DB"/>
    <w:rsid w:val="00F376DA"/>
    <w:rsid w:val="00F44196"/>
    <w:rsid w:val="00F450D3"/>
    <w:rsid w:val="00F45737"/>
    <w:rsid w:val="00F47A55"/>
    <w:rsid w:val="00F5268F"/>
    <w:rsid w:val="00F54EB0"/>
    <w:rsid w:val="00F60078"/>
    <w:rsid w:val="00F60843"/>
    <w:rsid w:val="00F644F0"/>
    <w:rsid w:val="00F64CB9"/>
    <w:rsid w:val="00F64CC2"/>
    <w:rsid w:val="00F64EB4"/>
    <w:rsid w:val="00F732D3"/>
    <w:rsid w:val="00F7594F"/>
    <w:rsid w:val="00F765C5"/>
    <w:rsid w:val="00F765F6"/>
    <w:rsid w:val="00F95BD4"/>
    <w:rsid w:val="00F96A3F"/>
    <w:rsid w:val="00F97724"/>
    <w:rsid w:val="00FA4951"/>
    <w:rsid w:val="00FA6056"/>
    <w:rsid w:val="00FA72DB"/>
    <w:rsid w:val="00FA7330"/>
    <w:rsid w:val="00FB385A"/>
    <w:rsid w:val="00FB754A"/>
    <w:rsid w:val="00FB75C6"/>
    <w:rsid w:val="00FC089C"/>
    <w:rsid w:val="00FC3F61"/>
    <w:rsid w:val="00FC6D81"/>
    <w:rsid w:val="00FD1B16"/>
    <w:rsid w:val="00FD6A9C"/>
    <w:rsid w:val="00FE4443"/>
    <w:rsid w:val="00FE7A15"/>
    <w:rsid w:val="00FF2F6D"/>
    <w:rsid w:val="00FF48AE"/>
    <w:rsid w:val="00FF4ACA"/>
    <w:rsid w:val="00FF6175"/>
    <w:rsid w:val="00FF6E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v:textbox inset="5.85pt,.7pt,5.85pt,.7pt"/>
    </o:shapedefaults>
    <o:shapelayout v:ext="edit">
      <o:idmap v:ext="edit" data="1"/>
    </o:shapelayout>
  </w:shapeDefaults>
  <w:decimalSymbol w:val="."/>
  <w:listSeparator w:val=","/>
  <w14:docId w14:val="31FF66C7"/>
  <w15:docId w15:val="{AB86817A-A8F4-4223-895B-BFFFD3032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4FD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EF4FDF"/>
    <w:pPr>
      <w:widowControl w:val="0"/>
      <w:wordWrap w:val="0"/>
      <w:autoSpaceDE w:val="0"/>
      <w:autoSpaceDN w:val="0"/>
      <w:adjustRightInd w:val="0"/>
      <w:spacing w:line="365" w:lineRule="exact"/>
      <w:jc w:val="both"/>
    </w:pPr>
    <w:rPr>
      <w:rFonts w:ascii="ＭＳ ゴシック" w:eastAsia="ＭＳ ゴシック" w:hAnsi="ＭＳ ゴシック" w:cs="ＭＳ ゴシック"/>
      <w:spacing w:val="-1"/>
      <w:sz w:val="24"/>
      <w:szCs w:val="24"/>
    </w:rPr>
  </w:style>
  <w:style w:type="paragraph" w:styleId="a4">
    <w:name w:val="Balloon Text"/>
    <w:basedOn w:val="a"/>
    <w:link w:val="a5"/>
    <w:uiPriority w:val="99"/>
    <w:semiHidden/>
    <w:rsid w:val="00AE0D26"/>
    <w:rPr>
      <w:rFonts w:ascii="Arial" w:eastAsia="ＭＳ ゴシック" w:hAnsi="Arial"/>
      <w:sz w:val="18"/>
      <w:szCs w:val="18"/>
    </w:rPr>
  </w:style>
  <w:style w:type="character" w:customStyle="1" w:styleId="a5">
    <w:name w:val="吹き出し (文字)"/>
    <w:basedOn w:val="a0"/>
    <w:link w:val="a4"/>
    <w:uiPriority w:val="99"/>
    <w:semiHidden/>
    <w:rsid w:val="00290FF8"/>
    <w:rPr>
      <w:rFonts w:ascii="Arial" w:eastAsia="ＭＳ ゴシック" w:hAnsi="Arial" w:cs="Times New Roman"/>
      <w:sz w:val="0"/>
      <w:szCs w:val="0"/>
    </w:rPr>
  </w:style>
  <w:style w:type="paragraph" w:styleId="a6">
    <w:name w:val="header"/>
    <w:basedOn w:val="a"/>
    <w:link w:val="a7"/>
    <w:uiPriority w:val="99"/>
    <w:unhideWhenUsed/>
    <w:rsid w:val="007E101F"/>
    <w:pPr>
      <w:tabs>
        <w:tab w:val="center" w:pos="4252"/>
        <w:tab w:val="right" w:pos="8504"/>
      </w:tabs>
      <w:snapToGrid w:val="0"/>
    </w:pPr>
  </w:style>
  <w:style w:type="character" w:customStyle="1" w:styleId="a7">
    <w:name w:val="ヘッダー (文字)"/>
    <w:basedOn w:val="a0"/>
    <w:link w:val="a6"/>
    <w:uiPriority w:val="99"/>
    <w:rsid w:val="007E101F"/>
    <w:rPr>
      <w:sz w:val="24"/>
      <w:szCs w:val="24"/>
    </w:rPr>
  </w:style>
  <w:style w:type="paragraph" w:styleId="a8">
    <w:name w:val="footer"/>
    <w:basedOn w:val="a"/>
    <w:link w:val="a9"/>
    <w:uiPriority w:val="99"/>
    <w:unhideWhenUsed/>
    <w:rsid w:val="007E101F"/>
    <w:pPr>
      <w:tabs>
        <w:tab w:val="center" w:pos="4252"/>
        <w:tab w:val="right" w:pos="8504"/>
      </w:tabs>
      <w:snapToGrid w:val="0"/>
    </w:pPr>
  </w:style>
  <w:style w:type="character" w:customStyle="1" w:styleId="a9">
    <w:name w:val="フッター (文字)"/>
    <w:basedOn w:val="a0"/>
    <w:link w:val="a8"/>
    <w:uiPriority w:val="99"/>
    <w:rsid w:val="007E101F"/>
    <w:rPr>
      <w:sz w:val="24"/>
      <w:szCs w:val="24"/>
    </w:rPr>
  </w:style>
  <w:style w:type="paragraph" w:styleId="aa">
    <w:name w:val="Date"/>
    <w:basedOn w:val="a"/>
    <w:next w:val="a"/>
    <w:link w:val="ab"/>
    <w:uiPriority w:val="99"/>
    <w:semiHidden/>
    <w:unhideWhenUsed/>
    <w:rsid w:val="005C0121"/>
  </w:style>
  <w:style w:type="character" w:customStyle="1" w:styleId="ab">
    <w:name w:val="日付 (文字)"/>
    <w:basedOn w:val="a0"/>
    <w:link w:val="aa"/>
    <w:uiPriority w:val="99"/>
    <w:semiHidden/>
    <w:rsid w:val="005C0121"/>
    <w:rPr>
      <w:kern w:val="2"/>
      <w:sz w:val="24"/>
      <w:szCs w:val="24"/>
    </w:rPr>
  </w:style>
  <w:style w:type="character" w:styleId="ac">
    <w:name w:val="Strong"/>
    <w:basedOn w:val="a0"/>
    <w:qFormat/>
    <w:locked/>
    <w:rsid w:val="0043440D"/>
    <w:rPr>
      <w:b/>
      <w:bCs/>
    </w:rPr>
  </w:style>
  <w:style w:type="character" w:styleId="ad">
    <w:name w:val="Placeholder Text"/>
    <w:basedOn w:val="a0"/>
    <w:uiPriority w:val="99"/>
    <w:semiHidden/>
    <w:rsid w:val="00D72B62"/>
    <w:rPr>
      <w:color w:val="808080"/>
    </w:rPr>
  </w:style>
  <w:style w:type="character" w:styleId="ae">
    <w:name w:val="Emphasis"/>
    <w:basedOn w:val="a0"/>
    <w:qFormat/>
    <w:locked/>
    <w:rsid w:val="00BC5800"/>
    <w:rPr>
      <w:i/>
      <w:iCs/>
    </w:rPr>
  </w:style>
  <w:style w:type="paragraph" w:styleId="af">
    <w:name w:val="List Paragraph"/>
    <w:basedOn w:val="a"/>
    <w:uiPriority w:val="34"/>
    <w:qFormat/>
    <w:rsid w:val="00EB5687"/>
    <w:pPr>
      <w:ind w:leftChars="400" w:left="840"/>
    </w:pPr>
    <w:rPr>
      <w:rFonts w:asciiTheme="minorHAnsi" w:eastAsiaTheme="minorEastAsia" w:hAnsiTheme="minorHAnsi" w:cstheme="minorBid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935331">
      <w:bodyDiv w:val="1"/>
      <w:marLeft w:val="0"/>
      <w:marRight w:val="0"/>
      <w:marTop w:val="0"/>
      <w:marBottom w:val="0"/>
      <w:divBdr>
        <w:top w:val="none" w:sz="0" w:space="0" w:color="auto"/>
        <w:left w:val="none" w:sz="0" w:space="0" w:color="auto"/>
        <w:bottom w:val="none" w:sz="0" w:space="0" w:color="auto"/>
        <w:right w:val="none" w:sz="0" w:space="0" w:color="auto"/>
      </w:divBdr>
    </w:div>
    <w:div w:id="284779293">
      <w:bodyDiv w:val="1"/>
      <w:marLeft w:val="0"/>
      <w:marRight w:val="0"/>
      <w:marTop w:val="0"/>
      <w:marBottom w:val="0"/>
      <w:divBdr>
        <w:top w:val="none" w:sz="0" w:space="0" w:color="auto"/>
        <w:left w:val="none" w:sz="0" w:space="0" w:color="auto"/>
        <w:bottom w:val="none" w:sz="0" w:space="0" w:color="auto"/>
        <w:right w:val="none" w:sz="0" w:space="0" w:color="auto"/>
      </w:divBdr>
    </w:div>
    <w:div w:id="314914221">
      <w:bodyDiv w:val="1"/>
      <w:marLeft w:val="0"/>
      <w:marRight w:val="0"/>
      <w:marTop w:val="0"/>
      <w:marBottom w:val="0"/>
      <w:divBdr>
        <w:top w:val="none" w:sz="0" w:space="0" w:color="auto"/>
        <w:left w:val="none" w:sz="0" w:space="0" w:color="auto"/>
        <w:bottom w:val="none" w:sz="0" w:space="0" w:color="auto"/>
        <w:right w:val="none" w:sz="0" w:space="0" w:color="auto"/>
      </w:divBdr>
    </w:div>
    <w:div w:id="435447570">
      <w:bodyDiv w:val="1"/>
      <w:marLeft w:val="0"/>
      <w:marRight w:val="0"/>
      <w:marTop w:val="0"/>
      <w:marBottom w:val="0"/>
      <w:divBdr>
        <w:top w:val="none" w:sz="0" w:space="0" w:color="auto"/>
        <w:left w:val="none" w:sz="0" w:space="0" w:color="auto"/>
        <w:bottom w:val="none" w:sz="0" w:space="0" w:color="auto"/>
        <w:right w:val="none" w:sz="0" w:space="0" w:color="auto"/>
      </w:divBdr>
    </w:div>
    <w:div w:id="460349627">
      <w:bodyDiv w:val="1"/>
      <w:marLeft w:val="0"/>
      <w:marRight w:val="0"/>
      <w:marTop w:val="0"/>
      <w:marBottom w:val="0"/>
      <w:divBdr>
        <w:top w:val="none" w:sz="0" w:space="0" w:color="auto"/>
        <w:left w:val="none" w:sz="0" w:space="0" w:color="auto"/>
        <w:bottom w:val="none" w:sz="0" w:space="0" w:color="auto"/>
        <w:right w:val="none" w:sz="0" w:space="0" w:color="auto"/>
      </w:divBdr>
    </w:div>
    <w:div w:id="480849795">
      <w:bodyDiv w:val="1"/>
      <w:marLeft w:val="0"/>
      <w:marRight w:val="0"/>
      <w:marTop w:val="0"/>
      <w:marBottom w:val="0"/>
      <w:divBdr>
        <w:top w:val="none" w:sz="0" w:space="0" w:color="auto"/>
        <w:left w:val="none" w:sz="0" w:space="0" w:color="auto"/>
        <w:bottom w:val="none" w:sz="0" w:space="0" w:color="auto"/>
        <w:right w:val="none" w:sz="0" w:space="0" w:color="auto"/>
      </w:divBdr>
    </w:div>
    <w:div w:id="692727358">
      <w:bodyDiv w:val="1"/>
      <w:marLeft w:val="0"/>
      <w:marRight w:val="0"/>
      <w:marTop w:val="0"/>
      <w:marBottom w:val="0"/>
      <w:divBdr>
        <w:top w:val="none" w:sz="0" w:space="0" w:color="auto"/>
        <w:left w:val="none" w:sz="0" w:space="0" w:color="auto"/>
        <w:bottom w:val="none" w:sz="0" w:space="0" w:color="auto"/>
        <w:right w:val="none" w:sz="0" w:space="0" w:color="auto"/>
      </w:divBdr>
    </w:div>
    <w:div w:id="748816465">
      <w:bodyDiv w:val="1"/>
      <w:marLeft w:val="0"/>
      <w:marRight w:val="0"/>
      <w:marTop w:val="0"/>
      <w:marBottom w:val="0"/>
      <w:divBdr>
        <w:top w:val="none" w:sz="0" w:space="0" w:color="auto"/>
        <w:left w:val="none" w:sz="0" w:space="0" w:color="auto"/>
        <w:bottom w:val="none" w:sz="0" w:space="0" w:color="auto"/>
        <w:right w:val="none" w:sz="0" w:space="0" w:color="auto"/>
      </w:divBdr>
    </w:div>
    <w:div w:id="811485520">
      <w:bodyDiv w:val="1"/>
      <w:marLeft w:val="0"/>
      <w:marRight w:val="0"/>
      <w:marTop w:val="0"/>
      <w:marBottom w:val="0"/>
      <w:divBdr>
        <w:top w:val="none" w:sz="0" w:space="0" w:color="auto"/>
        <w:left w:val="none" w:sz="0" w:space="0" w:color="auto"/>
        <w:bottom w:val="none" w:sz="0" w:space="0" w:color="auto"/>
        <w:right w:val="none" w:sz="0" w:space="0" w:color="auto"/>
      </w:divBdr>
    </w:div>
    <w:div w:id="993219843">
      <w:bodyDiv w:val="1"/>
      <w:marLeft w:val="0"/>
      <w:marRight w:val="0"/>
      <w:marTop w:val="0"/>
      <w:marBottom w:val="0"/>
      <w:divBdr>
        <w:top w:val="none" w:sz="0" w:space="0" w:color="auto"/>
        <w:left w:val="none" w:sz="0" w:space="0" w:color="auto"/>
        <w:bottom w:val="none" w:sz="0" w:space="0" w:color="auto"/>
        <w:right w:val="none" w:sz="0" w:space="0" w:color="auto"/>
      </w:divBdr>
    </w:div>
    <w:div w:id="1087994535">
      <w:bodyDiv w:val="1"/>
      <w:marLeft w:val="0"/>
      <w:marRight w:val="0"/>
      <w:marTop w:val="0"/>
      <w:marBottom w:val="0"/>
      <w:divBdr>
        <w:top w:val="none" w:sz="0" w:space="0" w:color="auto"/>
        <w:left w:val="none" w:sz="0" w:space="0" w:color="auto"/>
        <w:bottom w:val="none" w:sz="0" w:space="0" w:color="auto"/>
        <w:right w:val="none" w:sz="0" w:space="0" w:color="auto"/>
      </w:divBdr>
    </w:div>
    <w:div w:id="1222014106">
      <w:bodyDiv w:val="1"/>
      <w:marLeft w:val="0"/>
      <w:marRight w:val="0"/>
      <w:marTop w:val="0"/>
      <w:marBottom w:val="0"/>
      <w:divBdr>
        <w:top w:val="none" w:sz="0" w:space="0" w:color="auto"/>
        <w:left w:val="none" w:sz="0" w:space="0" w:color="auto"/>
        <w:bottom w:val="none" w:sz="0" w:space="0" w:color="auto"/>
        <w:right w:val="none" w:sz="0" w:space="0" w:color="auto"/>
      </w:divBdr>
    </w:div>
    <w:div w:id="1299649577">
      <w:bodyDiv w:val="1"/>
      <w:marLeft w:val="0"/>
      <w:marRight w:val="0"/>
      <w:marTop w:val="0"/>
      <w:marBottom w:val="0"/>
      <w:divBdr>
        <w:top w:val="none" w:sz="0" w:space="0" w:color="auto"/>
        <w:left w:val="none" w:sz="0" w:space="0" w:color="auto"/>
        <w:bottom w:val="none" w:sz="0" w:space="0" w:color="auto"/>
        <w:right w:val="none" w:sz="0" w:space="0" w:color="auto"/>
      </w:divBdr>
    </w:div>
    <w:div w:id="1317150544">
      <w:bodyDiv w:val="1"/>
      <w:marLeft w:val="0"/>
      <w:marRight w:val="0"/>
      <w:marTop w:val="0"/>
      <w:marBottom w:val="0"/>
      <w:divBdr>
        <w:top w:val="none" w:sz="0" w:space="0" w:color="auto"/>
        <w:left w:val="none" w:sz="0" w:space="0" w:color="auto"/>
        <w:bottom w:val="none" w:sz="0" w:space="0" w:color="auto"/>
        <w:right w:val="none" w:sz="0" w:space="0" w:color="auto"/>
      </w:divBdr>
    </w:div>
    <w:div w:id="1572740516">
      <w:bodyDiv w:val="1"/>
      <w:marLeft w:val="0"/>
      <w:marRight w:val="0"/>
      <w:marTop w:val="0"/>
      <w:marBottom w:val="0"/>
      <w:divBdr>
        <w:top w:val="none" w:sz="0" w:space="0" w:color="auto"/>
        <w:left w:val="none" w:sz="0" w:space="0" w:color="auto"/>
        <w:bottom w:val="none" w:sz="0" w:space="0" w:color="auto"/>
        <w:right w:val="none" w:sz="0" w:space="0" w:color="auto"/>
      </w:divBdr>
    </w:div>
    <w:div w:id="1576862070">
      <w:bodyDiv w:val="1"/>
      <w:marLeft w:val="0"/>
      <w:marRight w:val="0"/>
      <w:marTop w:val="0"/>
      <w:marBottom w:val="0"/>
      <w:divBdr>
        <w:top w:val="none" w:sz="0" w:space="0" w:color="auto"/>
        <w:left w:val="none" w:sz="0" w:space="0" w:color="auto"/>
        <w:bottom w:val="none" w:sz="0" w:space="0" w:color="auto"/>
        <w:right w:val="none" w:sz="0" w:space="0" w:color="auto"/>
      </w:divBdr>
    </w:div>
    <w:div w:id="1623265946">
      <w:bodyDiv w:val="1"/>
      <w:marLeft w:val="0"/>
      <w:marRight w:val="0"/>
      <w:marTop w:val="0"/>
      <w:marBottom w:val="0"/>
      <w:divBdr>
        <w:top w:val="none" w:sz="0" w:space="0" w:color="auto"/>
        <w:left w:val="none" w:sz="0" w:space="0" w:color="auto"/>
        <w:bottom w:val="none" w:sz="0" w:space="0" w:color="auto"/>
        <w:right w:val="none" w:sz="0" w:space="0" w:color="auto"/>
      </w:divBdr>
    </w:div>
    <w:div w:id="1711610807">
      <w:bodyDiv w:val="1"/>
      <w:marLeft w:val="0"/>
      <w:marRight w:val="0"/>
      <w:marTop w:val="0"/>
      <w:marBottom w:val="0"/>
      <w:divBdr>
        <w:top w:val="none" w:sz="0" w:space="0" w:color="auto"/>
        <w:left w:val="none" w:sz="0" w:space="0" w:color="auto"/>
        <w:bottom w:val="none" w:sz="0" w:space="0" w:color="auto"/>
        <w:right w:val="none" w:sz="0" w:space="0" w:color="auto"/>
      </w:divBdr>
    </w:div>
    <w:div w:id="2060781750">
      <w:bodyDiv w:val="1"/>
      <w:marLeft w:val="0"/>
      <w:marRight w:val="0"/>
      <w:marTop w:val="0"/>
      <w:marBottom w:val="0"/>
      <w:divBdr>
        <w:top w:val="none" w:sz="0" w:space="0" w:color="auto"/>
        <w:left w:val="none" w:sz="0" w:space="0" w:color="auto"/>
        <w:bottom w:val="none" w:sz="0" w:space="0" w:color="auto"/>
        <w:right w:val="none" w:sz="0" w:space="0" w:color="auto"/>
      </w:divBdr>
    </w:div>
    <w:div w:id="212044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26" Type="http://schemas.openxmlformats.org/officeDocument/2006/relationships/image" Target="media/image16.png"/><Relationship Id="rId3" Type="http://schemas.openxmlformats.org/officeDocument/2006/relationships/numbering" Target="numbering.xml"/><Relationship Id="rId21" Type="http://schemas.openxmlformats.org/officeDocument/2006/relationships/image" Target="media/image11.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5.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0.png"/><Relationship Id="rId29"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4.png"/><Relationship Id="rId32" Type="http://schemas.openxmlformats.org/officeDocument/2006/relationships/image" Target="media/image22.emf"/><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3.png"/><Relationship Id="rId28" Type="http://schemas.openxmlformats.org/officeDocument/2006/relationships/image" Target="media/image18.emf"/><Relationship Id="rId10" Type="http://schemas.openxmlformats.org/officeDocument/2006/relationships/image" Target="media/image2.emf"/><Relationship Id="rId19" Type="http://schemas.openxmlformats.org/officeDocument/2006/relationships/footer" Target="footer1.xml"/><Relationship Id="rId31" Type="http://schemas.openxmlformats.org/officeDocument/2006/relationships/image" Target="media/image21.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6.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2017-02-20T00:00:00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1B6F6C-7AEA-4DDA-A0FA-DBD07E1D5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816</TotalTime>
  <Pages>16</Pages>
  <Words>633</Words>
  <Characters>3609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熊本県の畜産の概要</vt:lpstr>
    </vt:vector>
  </TitlesOfParts>
  <Company>Toshiba</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熊本県の畜産の概要</dc:title>
  <dc:creator>Owner</dc:creator>
  <cp:lastModifiedBy>1750474</cp:lastModifiedBy>
  <cp:revision>81</cp:revision>
  <cp:lastPrinted>2022-04-11T12:01:00Z</cp:lastPrinted>
  <dcterms:created xsi:type="dcterms:W3CDTF">2019-07-23T03:08:00Z</dcterms:created>
  <dcterms:modified xsi:type="dcterms:W3CDTF">2022-04-20T12:36:00Z</dcterms:modified>
</cp:coreProperties>
</file>